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1B8" w:rsidRPr="00527C34" w:rsidRDefault="00527C34" w:rsidP="001177C3">
      <w:pPr>
        <w:pStyle w:val="Footer"/>
        <w:tabs>
          <w:tab w:val="clear" w:pos="8820"/>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napToGrid/>
          <w:lang w:val="en-US"/>
        </w:rPr>
      </w:pPr>
      <w:r>
        <w:rPr>
          <w:snapToGrid/>
          <w:lang w:val="en-US"/>
        </w:rPr>
        <w:tab/>
      </w:r>
    </w:p>
    <w:p w:rsidR="001177C3" w:rsidRDefault="00A02F13" w:rsidP="001177C3">
      <w:pPr>
        <w:framePr w:w="4846" w:h="756" w:hRule="exact" w:hSpace="90" w:vSpace="90" w:wrap="auto" w:vAnchor="page" w:hAnchor="page" w:x="3510" w:y="1445"/>
        <w:pBdr>
          <w:top w:val="single" w:sz="6" w:space="0" w:color="FFFFFF"/>
          <w:left w:val="single" w:sz="6" w:space="0" w:color="FFFFFF"/>
          <w:bottom w:val="single" w:sz="6" w:space="0" w:color="FFFFFF"/>
          <w:right w:val="single" w:sz="6" w:space="0" w:color="FFFFFF"/>
        </w:pBdr>
        <w:jc w:val="center"/>
      </w:pPr>
      <w:r>
        <w:rPr>
          <w:noProof/>
        </w:rPr>
        <w:drawing>
          <wp:inline distT="0" distB="0" distL="0" distR="0">
            <wp:extent cx="2998470" cy="470535"/>
            <wp:effectExtent l="0" t="0" r="0" b="571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8470" cy="470535"/>
                    </a:xfrm>
                    <a:prstGeom prst="rect">
                      <a:avLst/>
                    </a:prstGeom>
                    <a:noFill/>
                    <a:ln>
                      <a:noFill/>
                    </a:ln>
                  </pic:spPr>
                </pic:pic>
              </a:graphicData>
            </a:graphic>
          </wp:inline>
        </w:drawing>
      </w:r>
    </w:p>
    <w:p w:rsidR="001177C3" w:rsidRDefault="001177C3" w:rsidP="001177C3">
      <w:pPr>
        <w:framePr w:w="4846" w:h="756" w:hRule="exact" w:hSpace="90" w:vSpace="90" w:wrap="auto" w:vAnchor="page" w:hAnchor="page" w:x="3510" w:y="1445"/>
        <w:pBdr>
          <w:top w:val="single" w:sz="6" w:space="0" w:color="FFFFFF"/>
          <w:left w:val="single" w:sz="6" w:space="0" w:color="FFFFFF"/>
          <w:bottom w:val="single" w:sz="6" w:space="0" w:color="FFFFFF"/>
          <w:right w:val="single" w:sz="6" w:space="0" w:color="FFFFFF"/>
        </w:pBdr>
      </w:pPr>
    </w:p>
    <w:p w:rsidR="00FF71B8" w:rsidRDefault="00FF71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F71B8" w:rsidRDefault="00FF71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F71B8" w:rsidRDefault="00FF71B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0" w:name="_GoBack"/>
      <w:bookmarkEnd w:id="0"/>
    </w:p>
    <w:p w:rsidR="00FF71B8"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C60D7" w:rsidRPr="003C60D7" w:rsidRDefault="003C60D7"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C60D7" w:rsidRPr="003C60D7" w:rsidRDefault="003C60D7"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F71B8" w:rsidRPr="00C24289" w:rsidRDefault="00304D10"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June 7</w:t>
      </w:r>
      <w:r w:rsidR="00286C2E" w:rsidRPr="00C24289">
        <w:t>, 2013</w:t>
      </w:r>
    </w:p>
    <w:p w:rsidR="00FF71B8"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6A8A" w:rsidRDefault="00E26A8A"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6A8A" w:rsidRDefault="00E26A8A"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6A8A" w:rsidRDefault="00E26A8A"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6A8A" w:rsidRDefault="00E26A8A"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6A8A" w:rsidRDefault="00E26A8A"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6A8A" w:rsidRDefault="00E26A8A"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F71B8"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REQUEST FOR PROPOSAL</w:t>
      </w:r>
    </w:p>
    <w:p w:rsidR="00FF71B8"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FF71B8" w:rsidRDefault="00C24289" w:rsidP="00C242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TRAVEL MANAGEMENT SERVICES FOR SUN DEVIL ATHLETICS</w:t>
      </w:r>
    </w:p>
    <w:p w:rsidR="00FF71B8" w:rsidRPr="00C24289"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proofErr w:type="gramStart"/>
      <w:r w:rsidRPr="00C24289">
        <w:rPr>
          <w:b/>
        </w:rPr>
        <w:t>RFP NO.</w:t>
      </w:r>
      <w:proofErr w:type="gramEnd"/>
      <w:r w:rsidRPr="00C24289">
        <w:rPr>
          <w:b/>
        </w:rPr>
        <w:t xml:space="preserve"> </w:t>
      </w:r>
      <w:r w:rsidR="00286C2E" w:rsidRPr="00C24289">
        <w:rPr>
          <w:b/>
        </w:rPr>
        <w:t>031305</w:t>
      </w:r>
    </w:p>
    <w:p w:rsidR="00FF71B8" w:rsidRPr="00D61E44"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FF71B8" w:rsidRPr="00D61E44"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D61E44">
        <w:rPr>
          <w:b/>
        </w:rPr>
        <w:t>DUE</w:t>
      </w:r>
      <w:r w:rsidR="00EB3174" w:rsidRPr="00D61E44">
        <w:rPr>
          <w:b/>
        </w:rPr>
        <w:t>:</w:t>
      </w:r>
      <w:r w:rsidRPr="00D61E44">
        <w:rPr>
          <w:b/>
        </w:rPr>
        <w:t xml:space="preserve"> </w:t>
      </w:r>
      <w:r w:rsidR="00C06C9F" w:rsidRPr="00D61E44">
        <w:rPr>
          <w:b/>
        </w:rPr>
        <w:t>3</w:t>
      </w:r>
      <w:r w:rsidRPr="00D61E44">
        <w:rPr>
          <w:b/>
        </w:rPr>
        <w:t>:</w:t>
      </w:r>
      <w:r w:rsidR="0097151C" w:rsidRPr="00D61E44">
        <w:rPr>
          <w:b/>
        </w:rPr>
        <w:t>00 P.M., M</w:t>
      </w:r>
      <w:r w:rsidRPr="00D61E44">
        <w:rPr>
          <w:b/>
        </w:rPr>
        <w:t>S</w:t>
      </w:r>
      <w:r w:rsidR="0097151C" w:rsidRPr="00D61E44">
        <w:rPr>
          <w:b/>
        </w:rPr>
        <w:t>T</w:t>
      </w:r>
      <w:r w:rsidRPr="00D61E44">
        <w:rPr>
          <w:b/>
        </w:rPr>
        <w:t xml:space="preserve">, </w:t>
      </w:r>
      <w:r w:rsidR="00B47E50">
        <w:rPr>
          <w:b/>
        </w:rPr>
        <w:t>07/08/13</w:t>
      </w:r>
    </w:p>
    <w:p w:rsidR="00FF71B8" w:rsidRPr="00D61E44"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F71B8" w:rsidRPr="00D61E44"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6A8A" w:rsidRPr="00D61E44" w:rsidRDefault="00E26A8A"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6A8A" w:rsidRPr="00D61E44" w:rsidRDefault="00E26A8A"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26A8A" w:rsidRPr="00D61E44" w:rsidRDefault="00E26A8A"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521F8" w:rsidRPr="00D61E44" w:rsidRDefault="004521F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521F8" w:rsidRPr="00D61E44" w:rsidRDefault="004521F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521F8" w:rsidRPr="00D61E44" w:rsidRDefault="004521F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521F8" w:rsidRPr="00D61E44" w:rsidRDefault="004521F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A7147" w:rsidRPr="00D61E44" w:rsidRDefault="008A7147"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A7147" w:rsidRPr="00D61E44" w:rsidRDefault="008A7147"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A7147" w:rsidRPr="00D61E44" w:rsidRDefault="008A7147"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F71B8" w:rsidRPr="00D61E44"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F71B8" w:rsidRPr="00D61E44"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F71B8" w:rsidRPr="00D61E44"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F71B8" w:rsidRPr="00D61E44"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F71B8" w:rsidRPr="00D61E44" w:rsidRDefault="00FF71B8" w:rsidP="008A7147">
      <w:pPr>
        <w:tabs>
          <w:tab w:val="right" w:pos="9270"/>
        </w:tabs>
      </w:pPr>
      <w:bookmarkStart w:id="1" w:name="_Toc15445420"/>
      <w:r w:rsidRPr="00D61E44">
        <w:t>Time and Date of Pre-Proposal Conference</w:t>
      </w:r>
      <w:r w:rsidRPr="00D61E44">
        <w:tab/>
      </w:r>
      <w:bookmarkEnd w:id="1"/>
      <w:r w:rsidR="00286C2E" w:rsidRPr="00D61E44">
        <w:t>NA</w:t>
      </w:r>
    </w:p>
    <w:p w:rsidR="003D6F1A" w:rsidRPr="00D61E44" w:rsidRDefault="003D6F1A" w:rsidP="00F94960"/>
    <w:p w:rsidR="00FF71B8" w:rsidRPr="00D61E44" w:rsidRDefault="00FF71B8" w:rsidP="008A7147">
      <w:pPr>
        <w:tabs>
          <w:tab w:val="right" w:pos="9270"/>
        </w:tabs>
      </w:pPr>
      <w:r w:rsidRPr="00D61E44">
        <w:t>Deadline for Inquiries</w:t>
      </w:r>
      <w:r w:rsidRPr="00D61E44">
        <w:tab/>
      </w:r>
      <w:r w:rsidR="00C06C9F" w:rsidRPr="00D61E44">
        <w:t>5:00 P</w:t>
      </w:r>
      <w:r w:rsidRPr="00D61E44">
        <w:t xml:space="preserve">.M., MST, </w:t>
      </w:r>
      <w:r w:rsidR="00304D10">
        <w:t>06/21</w:t>
      </w:r>
      <w:r w:rsidR="009C0F32" w:rsidRPr="00D61E44">
        <w:t>/</w:t>
      </w:r>
      <w:r w:rsidR="008A6B18" w:rsidRPr="00D61E44">
        <w:t>1</w:t>
      </w:r>
      <w:r w:rsidR="00C06C9F" w:rsidRPr="00D61E44">
        <w:t>3</w:t>
      </w:r>
    </w:p>
    <w:p w:rsidR="00FF71B8" w:rsidRPr="00D61E44"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521F8" w:rsidRPr="00D61E44" w:rsidRDefault="00FF71B8" w:rsidP="004521F8">
      <w:pPr>
        <w:tabs>
          <w:tab w:val="left" w:pos="-1440"/>
          <w:tab w:val="left" w:pos="-720"/>
          <w:tab w:val="right" w:pos="9270"/>
        </w:tabs>
      </w:pPr>
      <w:r w:rsidRPr="00D61E44">
        <w:t>Time and Date Set for Closing</w:t>
      </w:r>
      <w:r w:rsidR="009C0F32" w:rsidRPr="00D61E44">
        <w:tab/>
      </w:r>
      <w:r w:rsidR="00C06C9F" w:rsidRPr="00D61E44">
        <w:t>3:00 P</w:t>
      </w:r>
      <w:r w:rsidR="009C0F32" w:rsidRPr="00D61E44">
        <w:t>.M., MS</w:t>
      </w:r>
      <w:r w:rsidR="0097151C" w:rsidRPr="00D61E44">
        <w:t>T</w:t>
      </w:r>
      <w:r w:rsidR="009C0F32" w:rsidRPr="00D61E44">
        <w:t xml:space="preserve">, </w:t>
      </w:r>
      <w:r w:rsidR="00BF0711">
        <w:t>07/08</w:t>
      </w:r>
      <w:r w:rsidR="00304D10">
        <w:t>/</w:t>
      </w:r>
      <w:r w:rsidR="00A549B0" w:rsidRPr="00D61E44">
        <w:t>1</w:t>
      </w:r>
      <w:r w:rsidR="00C06C9F" w:rsidRPr="00D61E44">
        <w:t>3</w:t>
      </w:r>
    </w:p>
    <w:p w:rsidR="00FF71B8" w:rsidRDefault="004521F8" w:rsidP="004521F8">
      <w:pPr>
        <w:tabs>
          <w:tab w:val="left" w:pos="-1440"/>
          <w:tab w:val="left" w:pos="-720"/>
          <w:tab w:val="right" w:pos="9270"/>
        </w:tabs>
      </w:pPr>
      <w:r>
        <w:br w:type="page"/>
      </w:r>
    </w:p>
    <w:p w:rsidR="00FF71B8"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20"/>
        <w:jc w:val="center"/>
        <w:rPr>
          <w:b/>
          <w:u w:val="single"/>
        </w:rPr>
      </w:pPr>
      <w:r>
        <w:rPr>
          <w:b/>
          <w:u w:val="single"/>
        </w:rPr>
        <w:lastRenderedPageBreak/>
        <w:t>TABLE OF CONTENTS</w:t>
      </w:r>
    </w:p>
    <w:p w:rsidR="00FF71B8"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p>
    <w:p w:rsidR="00FF71B8" w:rsidRDefault="00FF71B8" w:rsidP="00F9496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u w:val="single"/>
        </w:rPr>
      </w:pPr>
    </w:p>
    <w:p w:rsidR="00FF71B8" w:rsidRPr="00F94960" w:rsidRDefault="00FF71B8" w:rsidP="00A7140A">
      <w:pPr>
        <w:tabs>
          <w:tab w:val="right" w:pos="9360"/>
        </w:tabs>
        <w:rPr>
          <w:b/>
          <w:u w:val="single"/>
        </w:rPr>
      </w:pPr>
      <w:r w:rsidRPr="00F94960">
        <w:rPr>
          <w:b/>
          <w:u w:val="single"/>
        </w:rPr>
        <w:t>TITLE</w:t>
      </w:r>
      <w:r w:rsidR="00A7140A">
        <w:rPr>
          <w:b/>
          <w:u w:val="single"/>
        </w:rPr>
        <w:tab/>
      </w:r>
      <w:r w:rsidRPr="00F94960">
        <w:rPr>
          <w:b/>
          <w:u w:val="single"/>
        </w:rPr>
        <w:t>PAGE</w:t>
      </w:r>
    </w:p>
    <w:p w:rsidR="00FF71B8" w:rsidRDefault="00FF71B8" w:rsidP="00C32B3B">
      <w:pPr>
        <w:pStyle w:val="TOC1"/>
      </w:pPr>
    </w:p>
    <w:p w:rsidR="00184FBC" w:rsidRDefault="00F94960">
      <w:pPr>
        <w:pStyle w:val="TOC1"/>
        <w:rPr>
          <w:rFonts w:asciiTheme="minorHAnsi" w:eastAsiaTheme="minorEastAsia" w:hAnsiTheme="minorHAnsi" w:cstheme="minorBidi"/>
          <w:b w:val="0"/>
          <w:caps w:val="0"/>
          <w:color w:val="auto"/>
          <w:sz w:val="22"/>
          <w:szCs w:val="22"/>
        </w:rPr>
      </w:pPr>
      <w:r>
        <w:fldChar w:fldCharType="begin"/>
      </w:r>
      <w:r>
        <w:instrText xml:space="preserve"> TOC \o "1-3" \h \z \u </w:instrText>
      </w:r>
      <w:r>
        <w:fldChar w:fldCharType="separate"/>
      </w:r>
      <w:hyperlink w:anchor="_Toc358358275" w:history="1">
        <w:r w:rsidR="00184FBC" w:rsidRPr="00E24644">
          <w:rPr>
            <w:rStyle w:val="Hyperlink"/>
          </w:rPr>
          <w:t>SECTION I – REQUEST FOR PROPOSAL</w:t>
        </w:r>
        <w:r w:rsidR="00184FBC">
          <w:rPr>
            <w:webHidden/>
          </w:rPr>
          <w:tab/>
        </w:r>
        <w:r w:rsidR="00184FBC">
          <w:rPr>
            <w:webHidden/>
          </w:rPr>
          <w:fldChar w:fldCharType="begin"/>
        </w:r>
        <w:r w:rsidR="00184FBC">
          <w:rPr>
            <w:webHidden/>
          </w:rPr>
          <w:instrText xml:space="preserve"> PAGEREF _Toc358358275 \h </w:instrText>
        </w:r>
        <w:r w:rsidR="00184FBC">
          <w:rPr>
            <w:webHidden/>
          </w:rPr>
        </w:r>
        <w:r w:rsidR="00184FBC">
          <w:rPr>
            <w:webHidden/>
          </w:rPr>
          <w:fldChar w:fldCharType="separate"/>
        </w:r>
        <w:r w:rsidR="00892913">
          <w:rPr>
            <w:webHidden/>
          </w:rPr>
          <w:t>3</w:t>
        </w:r>
        <w:r w:rsidR="00184FBC">
          <w:rPr>
            <w:webHidden/>
          </w:rPr>
          <w:fldChar w:fldCharType="end"/>
        </w:r>
      </w:hyperlink>
    </w:p>
    <w:p w:rsidR="00184FBC" w:rsidRDefault="00B47E50">
      <w:pPr>
        <w:pStyle w:val="TOC1"/>
        <w:rPr>
          <w:rFonts w:asciiTheme="minorHAnsi" w:eastAsiaTheme="minorEastAsia" w:hAnsiTheme="minorHAnsi" w:cstheme="minorBidi"/>
          <w:b w:val="0"/>
          <w:caps w:val="0"/>
          <w:color w:val="auto"/>
          <w:sz w:val="22"/>
          <w:szCs w:val="22"/>
        </w:rPr>
      </w:pPr>
      <w:hyperlink w:anchor="_Toc358358276" w:history="1">
        <w:r w:rsidR="00184FBC" w:rsidRPr="00E24644">
          <w:rPr>
            <w:rStyle w:val="Hyperlink"/>
          </w:rPr>
          <w:t>SECTION II – PURPOSE OF THE RFP</w:t>
        </w:r>
        <w:r w:rsidR="00184FBC">
          <w:rPr>
            <w:webHidden/>
          </w:rPr>
          <w:tab/>
        </w:r>
        <w:r w:rsidR="00184FBC">
          <w:rPr>
            <w:webHidden/>
          </w:rPr>
          <w:fldChar w:fldCharType="begin"/>
        </w:r>
        <w:r w:rsidR="00184FBC">
          <w:rPr>
            <w:webHidden/>
          </w:rPr>
          <w:instrText xml:space="preserve"> PAGEREF _Toc358358276 \h </w:instrText>
        </w:r>
        <w:r w:rsidR="00184FBC">
          <w:rPr>
            <w:webHidden/>
          </w:rPr>
        </w:r>
        <w:r w:rsidR="00184FBC">
          <w:rPr>
            <w:webHidden/>
          </w:rPr>
          <w:fldChar w:fldCharType="separate"/>
        </w:r>
        <w:r w:rsidR="00892913">
          <w:rPr>
            <w:webHidden/>
          </w:rPr>
          <w:t>4</w:t>
        </w:r>
        <w:r w:rsidR="00184FBC">
          <w:rPr>
            <w:webHidden/>
          </w:rPr>
          <w:fldChar w:fldCharType="end"/>
        </w:r>
      </w:hyperlink>
    </w:p>
    <w:p w:rsidR="00184FBC" w:rsidRDefault="00B47E50">
      <w:pPr>
        <w:pStyle w:val="TOC1"/>
        <w:rPr>
          <w:rFonts w:asciiTheme="minorHAnsi" w:eastAsiaTheme="minorEastAsia" w:hAnsiTheme="minorHAnsi" w:cstheme="minorBidi"/>
          <w:b w:val="0"/>
          <w:caps w:val="0"/>
          <w:color w:val="auto"/>
          <w:sz w:val="22"/>
          <w:szCs w:val="22"/>
        </w:rPr>
      </w:pPr>
      <w:hyperlink w:anchor="_Toc358358277" w:history="1">
        <w:r w:rsidR="00184FBC" w:rsidRPr="00E24644">
          <w:rPr>
            <w:rStyle w:val="Hyperlink"/>
          </w:rPr>
          <w:t>SECTION III – PRE-PROPOSAL CONFERENCE</w:t>
        </w:r>
        <w:r w:rsidR="00184FBC">
          <w:rPr>
            <w:webHidden/>
          </w:rPr>
          <w:tab/>
        </w:r>
        <w:r w:rsidR="00184FBC">
          <w:rPr>
            <w:webHidden/>
          </w:rPr>
          <w:fldChar w:fldCharType="begin"/>
        </w:r>
        <w:r w:rsidR="00184FBC">
          <w:rPr>
            <w:webHidden/>
          </w:rPr>
          <w:instrText xml:space="preserve"> PAGEREF _Toc358358277 \h </w:instrText>
        </w:r>
        <w:r w:rsidR="00184FBC">
          <w:rPr>
            <w:webHidden/>
          </w:rPr>
        </w:r>
        <w:r w:rsidR="00184FBC">
          <w:rPr>
            <w:webHidden/>
          </w:rPr>
          <w:fldChar w:fldCharType="separate"/>
        </w:r>
        <w:r w:rsidR="00892913">
          <w:rPr>
            <w:webHidden/>
          </w:rPr>
          <w:t>10</w:t>
        </w:r>
        <w:r w:rsidR="00184FBC">
          <w:rPr>
            <w:webHidden/>
          </w:rPr>
          <w:fldChar w:fldCharType="end"/>
        </w:r>
      </w:hyperlink>
    </w:p>
    <w:p w:rsidR="00184FBC" w:rsidRDefault="00B47E50">
      <w:pPr>
        <w:pStyle w:val="TOC1"/>
        <w:rPr>
          <w:rFonts w:asciiTheme="minorHAnsi" w:eastAsiaTheme="minorEastAsia" w:hAnsiTheme="minorHAnsi" w:cstheme="minorBidi"/>
          <w:b w:val="0"/>
          <w:caps w:val="0"/>
          <w:color w:val="auto"/>
          <w:sz w:val="22"/>
          <w:szCs w:val="22"/>
        </w:rPr>
      </w:pPr>
      <w:hyperlink w:anchor="_Toc358358278" w:history="1">
        <w:r w:rsidR="00184FBC" w:rsidRPr="00E24644">
          <w:rPr>
            <w:rStyle w:val="Hyperlink"/>
          </w:rPr>
          <w:t>SECTION IV – INSTRUCTIONS TO PROPOSERS</w:t>
        </w:r>
        <w:r w:rsidR="00184FBC">
          <w:rPr>
            <w:webHidden/>
          </w:rPr>
          <w:tab/>
        </w:r>
        <w:r w:rsidR="00184FBC">
          <w:rPr>
            <w:webHidden/>
          </w:rPr>
          <w:fldChar w:fldCharType="begin"/>
        </w:r>
        <w:r w:rsidR="00184FBC">
          <w:rPr>
            <w:webHidden/>
          </w:rPr>
          <w:instrText xml:space="preserve"> PAGEREF _Toc358358278 \h </w:instrText>
        </w:r>
        <w:r w:rsidR="00184FBC">
          <w:rPr>
            <w:webHidden/>
          </w:rPr>
        </w:r>
        <w:r w:rsidR="00184FBC">
          <w:rPr>
            <w:webHidden/>
          </w:rPr>
          <w:fldChar w:fldCharType="separate"/>
        </w:r>
        <w:r w:rsidR="00892913">
          <w:rPr>
            <w:webHidden/>
          </w:rPr>
          <w:t>11</w:t>
        </w:r>
        <w:r w:rsidR="00184FBC">
          <w:rPr>
            <w:webHidden/>
          </w:rPr>
          <w:fldChar w:fldCharType="end"/>
        </w:r>
      </w:hyperlink>
    </w:p>
    <w:p w:rsidR="00184FBC" w:rsidRDefault="00B47E50">
      <w:pPr>
        <w:pStyle w:val="TOC1"/>
        <w:rPr>
          <w:rFonts w:asciiTheme="minorHAnsi" w:eastAsiaTheme="minorEastAsia" w:hAnsiTheme="minorHAnsi" w:cstheme="minorBidi"/>
          <w:b w:val="0"/>
          <w:caps w:val="0"/>
          <w:color w:val="auto"/>
          <w:sz w:val="22"/>
          <w:szCs w:val="22"/>
        </w:rPr>
      </w:pPr>
      <w:hyperlink w:anchor="_Toc358358279" w:history="1">
        <w:r w:rsidR="00184FBC" w:rsidRPr="00E24644">
          <w:rPr>
            <w:rStyle w:val="Hyperlink"/>
          </w:rPr>
          <w:t>SECTION V – SPECIFICATIONS/SCOPE OF WORK</w:t>
        </w:r>
        <w:r w:rsidR="00184FBC">
          <w:rPr>
            <w:webHidden/>
          </w:rPr>
          <w:tab/>
        </w:r>
        <w:r w:rsidR="00184FBC">
          <w:rPr>
            <w:webHidden/>
          </w:rPr>
          <w:fldChar w:fldCharType="begin"/>
        </w:r>
        <w:r w:rsidR="00184FBC">
          <w:rPr>
            <w:webHidden/>
          </w:rPr>
          <w:instrText xml:space="preserve"> PAGEREF _Toc358358279 \h </w:instrText>
        </w:r>
        <w:r w:rsidR="00184FBC">
          <w:rPr>
            <w:webHidden/>
          </w:rPr>
        </w:r>
        <w:r w:rsidR="00184FBC">
          <w:rPr>
            <w:webHidden/>
          </w:rPr>
          <w:fldChar w:fldCharType="separate"/>
        </w:r>
        <w:r w:rsidR="00892913">
          <w:rPr>
            <w:webHidden/>
          </w:rPr>
          <w:t>19</w:t>
        </w:r>
        <w:r w:rsidR="00184FBC">
          <w:rPr>
            <w:webHidden/>
          </w:rPr>
          <w:fldChar w:fldCharType="end"/>
        </w:r>
      </w:hyperlink>
    </w:p>
    <w:p w:rsidR="00184FBC" w:rsidRDefault="00B47E50">
      <w:pPr>
        <w:pStyle w:val="TOC1"/>
        <w:rPr>
          <w:rFonts w:asciiTheme="minorHAnsi" w:eastAsiaTheme="minorEastAsia" w:hAnsiTheme="minorHAnsi" w:cstheme="minorBidi"/>
          <w:b w:val="0"/>
          <w:caps w:val="0"/>
          <w:color w:val="auto"/>
          <w:sz w:val="22"/>
          <w:szCs w:val="22"/>
        </w:rPr>
      </w:pPr>
      <w:hyperlink w:anchor="_Toc358358280" w:history="1">
        <w:r w:rsidR="00184FBC" w:rsidRPr="00E24644">
          <w:rPr>
            <w:rStyle w:val="Hyperlink"/>
          </w:rPr>
          <w:t>SECTION VI – Green Purchasing Requirements/Specifications</w:t>
        </w:r>
        <w:r w:rsidR="00184FBC">
          <w:rPr>
            <w:webHidden/>
          </w:rPr>
          <w:tab/>
        </w:r>
        <w:r w:rsidR="00184FBC">
          <w:rPr>
            <w:webHidden/>
          </w:rPr>
          <w:fldChar w:fldCharType="begin"/>
        </w:r>
        <w:r w:rsidR="00184FBC">
          <w:rPr>
            <w:webHidden/>
          </w:rPr>
          <w:instrText xml:space="preserve"> PAGEREF _Toc358358280 \h </w:instrText>
        </w:r>
        <w:r w:rsidR="00184FBC">
          <w:rPr>
            <w:webHidden/>
          </w:rPr>
        </w:r>
        <w:r w:rsidR="00184FBC">
          <w:rPr>
            <w:webHidden/>
          </w:rPr>
          <w:fldChar w:fldCharType="separate"/>
        </w:r>
        <w:r w:rsidR="00892913">
          <w:rPr>
            <w:webHidden/>
          </w:rPr>
          <w:t>26</w:t>
        </w:r>
        <w:r w:rsidR="00184FBC">
          <w:rPr>
            <w:webHidden/>
          </w:rPr>
          <w:fldChar w:fldCharType="end"/>
        </w:r>
      </w:hyperlink>
    </w:p>
    <w:p w:rsidR="00184FBC" w:rsidRDefault="00B47E50">
      <w:pPr>
        <w:pStyle w:val="TOC1"/>
        <w:rPr>
          <w:rFonts w:asciiTheme="minorHAnsi" w:eastAsiaTheme="minorEastAsia" w:hAnsiTheme="minorHAnsi" w:cstheme="minorBidi"/>
          <w:b w:val="0"/>
          <w:caps w:val="0"/>
          <w:color w:val="auto"/>
          <w:sz w:val="22"/>
          <w:szCs w:val="22"/>
        </w:rPr>
      </w:pPr>
      <w:hyperlink w:anchor="_Toc358358281" w:history="1">
        <w:r w:rsidR="00184FBC" w:rsidRPr="00E24644">
          <w:rPr>
            <w:rStyle w:val="Hyperlink"/>
          </w:rPr>
          <w:t>SECTION VII – PROPOSER QUALIFICATIONS</w:t>
        </w:r>
        <w:r w:rsidR="00184FBC">
          <w:rPr>
            <w:webHidden/>
          </w:rPr>
          <w:tab/>
        </w:r>
        <w:r w:rsidR="00184FBC">
          <w:rPr>
            <w:webHidden/>
          </w:rPr>
          <w:fldChar w:fldCharType="begin"/>
        </w:r>
        <w:r w:rsidR="00184FBC">
          <w:rPr>
            <w:webHidden/>
          </w:rPr>
          <w:instrText xml:space="preserve"> PAGEREF _Toc358358281 \h </w:instrText>
        </w:r>
        <w:r w:rsidR="00184FBC">
          <w:rPr>
            <w:webHidden/>
          </w:rPr>
        </w:r>
        <w:r w:rsidR="00184FBC">
          <w:rPr>
            <w:webHidden/>
          </w:rPr>
          <w:fldChar w:fldCharType="separate"/>
        </w:r>
        <w:r w:rsidR="00892913">
          <w:rPr>
            <w:webHidden/>
          </w:rPr>
          <w:t>27</w:t>
        </w:r>
        <w:r w:rsidR="00184FBC">
          <w:rPr>
            <w:webHidden/>
          </w:rPr>
          <w:fldChar w:fldCharType="end"/>
        </w:r>
      </w:hyperlink>
    </w:p>
    <w:p w:rsidR="00184FBC" w:rsidRDefault="00B47E50">
      <w:pPr>
        <w:pStyle w:val="TOC1"/>
        <w:rPr>
          <w:rFonts w:asciiTheme="minorHAnsi" w:eastAsiaTheme="minorEastAsia" w:hAnsiTheme="minorHAnsi" w:cstheme="minorBidi"/>
          <w:b w:val="0"/>
          <w:caps w:val="0"/>
          <w:color w:val="auto"/>
          <w:sz w:val="22"/>
          <w:szCs w:val="22"/>
        </w:rPr>
      </w:pPr>
      <w:hyperlink w:anchor="_Toc358358282" w:history="1">
        <w:r w:rsidR="00184FBC" w:rsidRPr="00E24644">
          <w:rPr>
            <w:rStyle w:val="Hyperlink"/>
          </w:rPr>
          <w:t>SECTION VIII – EVALUATION CRITERIA</w:t>
        </w:r>
        <w:r w:rsidR="00184FBC">
          <w:rPr>
            <w:webHidden/>
          </w:rPr>
          <w:tab/>
        </w:r>
        <w:r w:rsidR="00184FBC">
          <w:rPr>
            <w:webHidden/>
          </w:rPr>
          <w:fldChar w:fldCharType="begin"/>
        </w:r>
        <w:r w:rsidR="00184FBC">
          <w:rPr>
            <w:webHidden/>
          </w:rPr>
          <w:instrText xml:space="preserve"> PAGEREF _Toc358358282 \h </w:instrText>
        </w:r>
        <w:r w:rsidR="00184FBC">
          <w:rPr>
            <w:webHidden/>
          </w:rPr>
        </w:r>
        <w:r w:rsidR="00184FBC">
          <w:rPr>
            <w:webHidden/>
          </w:rPr>
          <w:fldChar w:fldCharType="separate"/>
        </w:r>
        <w:r w:rsidR="00892913">
          <w:rPr>
            <w:webHidden/>
          </w:rPr>
          <w:t>28</w:t>
        </w:r>
        <w:r w:rsidR="00184FBC">
          <w:rPr>
            <w:webHidden/>
          </w:rPr>
          <w:fldChar w:fldCharType="end"/>
        </w:r>
      </w:hyperlink>
    </w:p>
    <w:p w:rsidR="00184FBC" w:rsidRDefault="00B47E50">
      <w:pPr>
        <w:pStyle w:val="TOC1"/>
        <w:rPr>
          <w:rFonts w:asciiTheme="minorHAnsi" w:eastAsiaTheme="minorEastAsia" w:hAnsiTheme="minorHAnsi" w:cstheme="minorBidi"/>
          <w:b w:val="0"/>
          <w:caps w:val="0"/>
          <w:color w:val="auto"/>
          <w:sz w:val="22"/>
          <w:szCs w:val="22"/>
        </w:rPr>
      </w:pPr>
      <w:hyperlink w:anchor="_Toc358358283" w:history="1">
        <w:r w:rsidR="00184FBC" w:rsidRPr="00E24644">
          <w:rPr>
            <w:rStyle w:val="Hyperlink"/>
          </w:rPr>
          <w:t>SECTION X – FORM OF PROPOSAL/SPECIAL INSTRUCTIONS</w:t>
        </w:r>
        <w:r w:rsidR="00184FBC">
          <w:rPr>
            <w:webHidden/>
          </w:rPr>
          <w:tab/>
        </w:r>
        <w:r w:rsidR="00184FBC">
          <w:rPr>
            <w:webHidden/>
          </w:rPr>
          <w:fldChar w:fldCharType="begin"/>
        </w:r>
        <w:r w:rsidR="00184FBC">
          <w:rPr>
            <w:webHidden/>
          </w:rPr>
          <w:instrText xml:space="preserve"> PAGEREF _Toc358358283 \h </w:instrText>
        </w:r>
        <w:r w:rsidR="00184FBC">
          <w:rPr>
            <w:webHidden/>
          </w:rPr>
        </w:r>
        <w:r w:rsidR="00184FBC">
          <w:rPr>
            <w:webHidden/>
          </w:rPr>
          <w:fldChar w:fldCharType="separate"/>
        </w:r>
        <w:r w:rsidR="00892913">
          <w:rPr>
            <w:webHidden/>
          </w:rPr>
          <w:t>30</w:t>
        </w:r>
        <w:r w:rsidR="00184FBC">
          <w:rPr>
            <w:webHidden/>
          </w:rPr>
          <w:fldChar w:fldCharType="end"/>
        </w:r>
      </w:hyperlink>
    </w:p>
    <w:p w:rsidR="00184FBC" w:rsidRDefault="00B47E50">
      <w:pPr>
        <w:pStyle w:val="TOC1"/>
        <w:rPr>
          <w:rFonts w:asciiTheme="minorHAnsi" w:eastAsiaTheme="minorEastAsia" w:hAnsiTheme="minorHAnsi" w:cstheme="minorBidi"/>
          <w:b w:val="0"/>
          <w:caps w:val="0"/>
          <w:color w:val="auto"/>
          <w:sz w:val="22"/>
          <w:szCs w:val="22"/>
        </w:rPr>
      </w:pPr>
      <w:hyperlink w:anchor="_Toc358358284" w:history="1">
        <w:r w:rsidR="00184FBC" w:rsidRPr="00E24644">
          <w:rPr>
            <w:rStyle w:val="Hyperlink"/>
          </w:rPr>
          <w:t>SECTION XI – PROPOSER INQUIRY FORM</w:t>
        </w:r>
        <w:r w:rsidR="00184FBC">
          <w:rPr>
            <w:webHidden/>
          </w:rPr>
          <w:tab/>
        </w:r>
        <w:r w:rsidR="00184FBC">
          <w:rPr>
            <w:webHidden/>
          </w:rPr>
          <w:fldChar w:fldCharType="begin"/>
        </w:r>
        <w:r w:rsidR="00184FBC">
          <w:rPr>
            <w:webHidden/>
          </w:rPr>
          <w:instrText xml:space="preserve"> PAGEREF _Toc358358284 \h </w:instrText>
        </w:r>
        <w:r w:rsidR="00184FBC">
          <w:rPr>
            <w:webHidden/>
          </w:rPr>
        </w:r>
        <w:r w:rsidR="00184FBC">
          <w:rPr>
            <w:webHidden/>
          </w:rPr>
          <w:fldChar w:fldCharType="separate"/>
        </w:r>
        <w:r w:rsidR="00892913">
          <w:rPr>
            <w:webHidden/>
          </w:rPr>
          <w:t>31</w:t>
        </w:r>
        <w:r w:rsidR="00184FBC">
          <w:rPr>
            <w:webHidden/>
          </w:rPr>
          <w:fldChar w:fldCharType="end"/>
        </w:r>
      </w:hyperlink>
    </w:p>
    <w:p w:rsidR="00184FBC" w:rsidRDefault="00B47E50">
      <w:pPr>
        <w:pStyle w:val="TOC1"/>
        <w:rPr>
          <w:rFonts w:asciiTheme="minorHAnsi" w:eastAsiaTheme="minorEastAsia" w:hAnsiTheme="minorHAnsi" w:cstheme="minorBidi"/>
          <w:b w:val="0"/>
          <w:caps w:val="0"/>
          <w:color w:val="auto"/>
          <w:sz w:val="22"/>
          <w:szCs w:val="22"/>
        </w:rPr>
      </w:pPr>
      <w:hyperlink w:anchor="_Toc358358285" w:history="1">
        <w:r w:rsidR="00184FBC" w:rsidRPr="00E24644">
          <w:rPr>
            <w:rStyle w:val="Hyperlink"/>
          </w:rPr>
          <w:t>SECTION XII – SAMPLE CONSULTANT AGREEMENT</w:t>
        </w:r>
        <w:r w:rsidR="00184FBC">
          <w:rPr>
            <w:webHidden/>
          </w:rPr>
          <w:tab/>
        </w:r>
        <w:r w:rsidR="00184FBC">
          <w:rPr>
            <w:webHidden/>
          </w:rPr>
          <w:fldChar w:fldCharType="begin"/>
        </w:r>
        <w:r w:rsidR="00184FBC">
          <w:rPr>
            <w:webHidden/>
          </w:rPr>
          <w:instrText xml:space="preserve"> PAGEREF _Toc358358285 \h </w:instrText>
        </w:r>
        <w:r w:rsidR="00184FBC">
          <w:rPr>
            <w:webHidden/>
          </w:rPr>
        </w:r>
        <w:r w:rsidR="00184FBC">
          <w:rPr>
            <w:webHidden/>
          </w:rPr>
          <w:fldChar w:fldCharType="separate"/>
        </w:r>
        <w:r w:rsidR="00892913">
          <w:rPr>
            <w:webHidden/>
          </w:rPr>
          <w:t>32</w:t>
        </w:r>
        <w:r w:rsidR="00184FBC">
          <w:rPr>
            <w:webHidden/>
          </w:rPr>
          <w:fldChar w:fldCharType="end"/>
        </w:r>
      </w:hyperlink>
    </w:p>
    <w:p w:rsidR="00184FBC" w:rsidRDefault="00B47E50">
      <w:pPr>
        <w:pStyle w:val="TOC1"/>
        <w:rPr>
          <w:rFonts w:asciiTheme="minorHAnsi" w:eastAsiaTheme="minorEastAsia" w:hAnsiTheme="minorHAnsi" w:cstheme="minorBidi"/>
          <w:b w:val="0"/>
          <w:caps w:val="0"/>
          <w:color w:val="auto"/>
          <w:sz w:val="22"/>
          <w:szCs w:val="22"/>
        </w:rPr>
      </w:pPr>
      <w:hyperlink w:anchor="_Toc358358286" w:history="1">
        <w:r w:rsidR="00184FBC" w:rsidRPr="00E24644">
          <w:rPr>
            <w:rStyle w:val="Hyperlink"/>
          </w:rPr>
          <w:t>SECTION XIII – MANDATORY CERTIFICATIONS &amp; SUBSTITUTE W-9</w:t>
        </w:r>
        <w:r w:rsidR="00184FBC">
          <w:rPr>
            <w:webHidden/>
          </w:rPr>
          <w:tab/>
        </w:r>
        <w:r w:rsidR="00184FBC">
          <w:rPr>
            <w:webHidden/>
          </w:rPr>
          <w:fldChar w:fldCharType="begin"/>
        </w:r>
        <w:r w:rsidR="00184FBC">
          <w:rPr>
            <w:webHidden/>
          </w:rPr>
          <w:instrText xml:space="preserve"> PAGEREF _Toc358358286 \h </w:instrText>
        </w:r>
        <w:r w:rsidR="00184FBC">
          <w:rPr>
            <w:webHidden/>
          </w:rPr>
        </w:r>
        <w:r w:rsidR="00184FBC">
          <w:rPr>
            <w:webHidden/>
          </w:rPr>
          <w:fldChar w:fldCharType="separate"/>
        </w:r>
        <w:r w:rsidR="00892913">
          <w:rPr>
            <w:webHidden/>
          </w:rPr>
          <w:t>39</w:t>
        </w:r>
        <w:r w:rsidR="00184FBC">
          <w:rPr>
            <w:webHidden/>
          </w:rPr>
          <w:fldChar w:fldCharType="end"/>
        </w:r>
      </w:hyperlink>
    </w:p>
    <w:p w:rsidR="00184FBC" w:rsidRDefault="00B47E50">
      <w:pPr>
        <w:pStyle w:val="TOC1"/>
        <w:rPr>
          <w:rFonts w:asciiTheme="minorHAnsi" w:eastAsiaTheme="minorEastAsia" w:hAnsiTheme="minorHAnsi" w:cstheme="minorBidi"/>
          <w:b w:val="0"/>
          <w:caps w:val="0"/>
          <w:color w:val="auto"/>
          <w:sz w:val="22"/>
          <w:szCs w:val="22"/>
        </w:rPr>
      </w:pPr>
      <w:hyperlink w:anchor="_Toc358358287" w:history="1">
        <w:r w:rsidR="00184FBC" w:rsidRPr="00E24644">
          <w:rPr>
            <w:rStyle w:val="Hyperlink"/>
          </w:rPr>
          <w:t>TRAVEL MANAGEMENT SERVICES FOR INTERCOLLEGIATE ATHLETICS</w:t>
        </w:r>
        <w:r w:rsidR="00184FBC">
          <w:rPr>
            <w:webHidden/>
          </w:rPr>
          <w:tab/>
        </w:r>
        <w:r w:rsidR="00184FBC">
          <w:rPr>
            <w:webHidden/>
          </w:rPr>
          <w:fldChar w:fldCharType="begin"/>
        </w:r>
        <w:r w:rsidR="00184FBC">
          <w:rPr>
            <w:webHidden/>
          </w:rPr>
          <w:instrText xml:space="preserve"> PAGEREF _Toc358358287 \h </w:instrText>
        </w:r>
        <w:r w:rsidR="00184FBC">
          <w:rPr>
            <w:webHidden/>
          </w:rPr>
        </w:r>
        <w:r w:rsidR="00184FBC">
          <w:rPr>
            <w:webHidden/>
          </w:rPr>
          <w:fldChar w:fldCharType="separate"/>
        </w:r>
        <w:r w:rsidR="00892913">
          <w:rPr>
            <w:webHidden/>
          </w:rPr>
          <w:t>51</w:t>
        </w:r>
        <w:r w:rsidR="00184FBC">
          <w:rPr>
            <w:webHidden/>
          </w:rPr>
          <w:fldChar w:fldCharType="end"/>
        </w:r>
      </w:hyperlink>
    </w:p>
    <w:p w:rsidR="000939BF" w:rsidRDefault="00F94960" w:rsidP="00C32B3B">
      <w:pPr>
        <w:pStyle w:val="TOC1"/>
      </w:pPr>
      <w:r>
        <w:fldChar w:fldCharType="end"/>
      </w:r>
    </w:p>
    <w:p w:rsidR="00FF71B8" w:rsidRDefault="000939BF" w:rsidP="000939BF">
      <w:r>
        <w:br w:type="page"/>
      </w:r>
    </w:p>
    <w:p w:rsidR="00FF71B8" w:rsidRPr="009C1E43" w:rsidRDefault="00FF71B8" w:rsidP="00EB5506">
      <w:pPr>
        <w:pStyle w:val="RFPHeading"/>
        <w:tabs>
          <w:tab w:val="clear" w:pos="1"/>
          <w:tab w:val="clear" w:pos="720"/>
          <w:tab w:val="clear" w:pos="1440"/>
          <w:tab w:val="clear" w:pos="10800"/>
          <w:tab w:val="left" w:pos="630"/>
        </w:tabs>
        <w:ind w:right="720"/>
        <w:outlineLvl w:val="0"/>
        <w:rPr>
          <w:b/>
        </w:rPr>
      </w:pPr>
      <w:bookmarkStart w:id="2" w:name="_Toc358358275"/>
      <w:r w:rsidRPr="009C1E43">
        <w:rPr>
          <w:b/>
        </w:rPr>
        <w:lastRenderedPageBreak/>
        <w:t>SECTION I</w:t>
      </w:r>
      <w:r w:rsidR="009C1E43" w:rsidRPr="009C1E43">
        <w:rPr>
          <w:b/>
        </w:rPr>
        <w:t xml:space="preserve"> – REQUEST FOR PROPOSAL</w:t>
      </w:r>
      <w:bookmarkEnd w:id="2"/>
    </w:p>
    <w:p w:rsidR="00FF71B8" w:rsidRDefault="00FF71B8"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pPr>
    </w:p>
    <w:p w:rsidR="00FF71B8" w:rsidRDefault="00FF71B8" w:rsidP="001A56E9">
      <w:pPr>
        <w:tabs>
          <w:tab w:val="left" w:pos="630"/>
          <w:tab w:val="left" w:pos="10080"/>
        </w:tabs>
        <w:ind w:right="720"/>
        <w:jc w:val="center"/>
      </w:pPr>
    </w:p>
    <w:p w:rsidR="00FF71B8" w:rsidRPr="009C0F32" w:rsidRDefault="00FF71B8" w:rsidP="001A56E9">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720"/>
        <w:jc w:val="center"/>
        <w:rPr>
          <w:color w:val="FF0000"/>
        </w:rPr>
      </w:pPr>
      <w:proofErr w:type="gramStart"/>
      <w:r>
        <w:rPr>
          <w:b/>
        </w:rPr>
        <w:t>RFP NO.</w:t>
      </w:r>
      <w:proofErr w:type="gramEnd"/>
      <w:r>
        <w:rPr>
          <w:b/>
        </w:rPr>
        <w:t xml:space="preserve"> </w:t>
      </w:r>
      <w:r w:rsidR="00286C2E" w:rsidRPr="00C24289">
        <w:rPr>
          <w:b/>
        </w:rPr>
        <w:t>031305</w:t>
      </w:r>
    </w:p>
    <w:p w:rsidR="00FF71B8" w:rsidRDefault="00FF71B8" w:rsidP="004673A7">
      <w:pPr>
        <w:pStyle w:val="Footer"/>
        <w:tabs>
          <w:tab w:val="clear" w:pos="8820"/>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0"/>
        <w:rPr>
          <w:snapToGrid/>
        </w:rPr>
      </w:pPr>
    </w:p>
    <w:p w:rsidR="00FF71B8" w:rsidRDefault="00FF71B8" w:rsidP="004673A7">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286C2E" w:rsidRDefault="00FF71B8" w:rsidP="00286C2E">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smartTag w:uri="urn:schemas-microsoft-com:office:smarttags" w:element="place">
        <w:smartTag w:uri="urn:schemas-microsoft-com:office:smarttags" w:element="PlaceName">
          <w:r>
            <w:t>Arizona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is requesting sealed proposals from qualified firms or individuals for </w:t>
      </w:r>
      <w:r w:rsidR="00286C2E" w:rsidRPr="00A766A3">
        <w:rPr>
          <w:b/>
        </w:rPr>
        <w:t xml:space="preserve">Travel Management Services for </w:t>
      </w:r>
      <w:r w:rsidR="00286C2E">
        <w:rPr>
          <w:b/>
        </w:rPr>
        <w:t>Sun Devil Athletics</w:t>
      </w:r>
      <w:r w:rsidR="00286C2E">
        <w:t>.</w:t>
      </w:r>
    </w:p>
    <w:p w:rsidR="00FF71B8" w:rsidRDefault="00FF71B8" w:rsidP="004673A7">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F676BD" w:rsidRDefault="00FF71B8" w:rsidP="004673A7">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t>Proposals are to be</w:t>
      </w:r>
      <w:r w:rsidR="007C049D">
        <w:t xml:space="preserve"> addressed and delivered to the receptionist area, first f</w:t>
      </w:r>
      <w:r>
        <w:t>loor, University Services Building, Purchasing and Business Services, Arizona State University, 1551 S</w:t>
      </w:r>
      <w:r w:rsidR="0007560E">
        <w:t>.</w:t>
      </w:r>
      <w:r>
        <w:t xml:space="preserve"> Rural Road, (located on the east side of Rural Road between Apache Road &amp; Bro</w:t>
      </w:r>
      <w:r w:rsidR="004927C8">
        <w:t>adway Road) Tempe, Arizona 8528</w:t>
      </w:r>
      <w:r w:rsidR="003D6F1A">
        <w:t>1</w:t>
      </w:r>
      <w:r w:rsidR="00F676BD">
        <w:t xml:space="preserve">.  </w:t>
      </w:r>
      <w:r w:rsidR="00F676BD" w:rsidRPr="00F676BD">
        <w:t xml:space="preserve">Visitors may park in </w:t>
      </w:r>
      <w:r w:rsidR="00F676BD">
        <w:t>Lot 45</w:t>
      </w:r>
      <w:r w:rsidR="00F676BD" w:rsidRPr="00F676BD">
        <w:t xml:space="preserve"> located directly behind</w:t>
      </w:r>
      <w:r w:rsidR="00F676BD">
        <w:t xml:space="preserve"> USB;</w:t>
      </w:r>
      <w:r w:rsidR="00F676BD" w:rsidRPr="00F676BD">
        <w:t xml:space="preserve"> </w:t>
      </w:r>
      <w:r w:rsidR="00F676BD">
        <w:t xml:space="preserve">the cost is $1.00 per hour and the </w:t>
      </w:r>
      <w:r w:rsidR="00F676BD" w:rsidRPr="00F676BD">
        <w:t>Pay by Space machine</w:t>
      </w:r>
      <w:r w:rsidR="00F676BD">
        <w:t xml:space="preserve"> accepts dollar bills and credit/debit cards</w:t>
      </w:r>
      <w:r w:rsidR="00F676BD" w:rsidRPr="00F676BD">
        <w:t xml:space="preserve">.  </w:t>
      </w:r>
    </w:p>
    <w:p w:rsidR="00F676BD" w:rsidRDefault="00F676BD" w:rsidP="004673A7">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FF71B8" w:rsidRDefault="00F676BD" w:rsidP="004673A7">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t>Proposals must be submitted</w:t>
      </w:r>
      <w:r w:rsidR="00FF71B8">
        <w:t xml:space="preserve"> </w:t>
      </w:r>
      <w:r w:rsidR="00FF71B8" w:rsidRPr="000C2DFD">
        <w:rPr>
          <w:b/>
        </w:rPr>
        <w:t xml:space="preserve">on or before </w:t>
      </w:r>
      <w:r w:rsidR="00D61E44" w:rsidRPr="00D61E44">
        <w:rPr>
          <w:b/>
          <w:u w:val="single"/>
        </w:rPr>
        <w:t>3:00 P.M., MST</w:t>
      </w:r>
      <w:r w:rsidR="00D4228A">
        <w:rPr>
          <w:b/>
          <w:u w:val="single"/>
        </w:rPr>
        <w:t xml:space="preserve">, </w:t>
      </w:r>
      <w:r w:rsidR="00304D10">
        <w:rPr>
          <w:b/>
          <w:u w:val="single"/>
        </w:rPr>
        <w:t>07/0</w:t>
      </w:r>
      <w:r w:rsidR="00195D12">
        <w:rPr>
          <w:b/>
          <w:u w:val="single"/>
        </w:rPr>
        <w:t>8</w:t>
      </w:r>
      <w:r w:rsidR="00D4228A" w:rsidRPr="00D61E44">
        <w:rPr>
          <w:b/>
          <w:u w:val="single"/>
        </w:rPr>
        <w:t>/13</w:t>
      </w:r>
      <w:r w:rsidRPr="00F676BD">
        <w:rPr>
          <w:b/>
        </w:rPr>
        <w:t>.</w:t>
      </w:r>
      <w:r w:rsidRPr="00F676BD">
        <w:t xml:space="preserve">  </w:t>
      </w:r>
      <w:r w:rsidRPr="00F676BD">
        <w:rPr>
          <w:b/>
        </w:rPr>
        <w:t xml:space="preserve">No proposals will be accepted after this time. </w:t>
      </w:r>
      <w:r>
        <w:rPr>
          <w:b/>
        </w:rPr>
        <w:t xml:space="preserve"> </w:t>
      </w:r>
      <w:r>
        <w:t>At that time,</w:t>
      </w:r>
      <w:r w:rsidR="00FF71B8">
        <w:t xml:space="preserve"> a representative of Purchasing and Business Services will announce publicly the names of those firms or individuals submitting proposals. </w:t>
      </w:r>
      <w:r>
        <w:t xml:space="preserve"> </w:t>
      </w:r>
      <w:r w:rsidRPr="00F676BD">
        <w:t>No other public disclosure will be made until after award of the contract.</w:t>
      </w:r>
      <w:r w:rsidR="00FF71B8">
        <w:t xml:space="preserve"> </w:t>
      </w:r>
      <w:bookmarkStart w:id="3" w:name="OLE_LINK4"/>
      <w:bookmarkStart w:id="4" w:name="OLE_LINK5"/>
      <w:r w:rsidR="007F6A97">
        <w:t>Arizona State University’s Overnight Delivery (FedEx, Airborne, and UPS.) address is:</w:t>
      </w:r>
    </w:p>
    <w:p w:rsidR="007F6A97" w:rsidRDefault="007F6A97" w:rsidP="004673A7">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FF71B8" w:rsidRDefault="00FF71B8" w:rsidP="004673A7">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Purchasing and Business Services</w:t>
      </w:r>
    </w:p>
    <w:p w:rsidR="00FF71B8" w:rsidRDefault="00FF71B8" w:rsidP="004673A7">
      <w:pPr>
        <w:pStyle w:val="Foote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rPr>
      </w:pPr>
      <w:smartTag w:uri="urn:schemas-microsoft-com:office:smarttags" w:element="place">
        <w:smartTag w:uri="urn:schemas-microsoft-com:office:smarttags" w:element="PlaceType">
          <w:r>
            <w:rPr>
              <w:snapToGrid/>
            </w:rPr>
            <w:t>University</w:t>
          </w:r>
        </w:smartTag>
        <w:r>
          <w:rPr>
            <w:snapToGrid/>
          </w:rPr>
          <w:t xml:space="preserve"> </w:t>
        </w:r>
        <w:smartTag w:uri="urn:schemas-microsoft-com:office:smarttags" w:element="PlaceName">
          <w:r>
            <w:rPr>
              <w:snapToGrid/>
            </w:rPr>
            <w:t>Services</w:t>
          </w:r>
        </w:smartTag>
        <w:r>
          <w:rPr>
            <w:snapToGrid/>
          </w:rPr>
          <w:t xml:space="preserve"> </w:t>
        </w:r>
        <w:smartTag w:uri="urn:schemas-microsoft-com:office:smarttags" w:element="PlaceType">
          <w:r>
            <w:rPr>
              <w:snapToGrid/>
            </w:rPr>
            <w:t>Building</w:t>
          </w:r>
        </w:smartTag>
      </w:smartTag>
    </w:p>
    <w:p w:rsidR="00FF71B8" w:rsidRDefault="00FF71B8" w:rsidP="004673A7">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smartTag w:uri="urn:schemas-microsoft-com:office:smarttags" w:element="place">
        <w:smartTag w:uri="urn:schemas-microsoft-com:office:smarttags" w:element="PlaceName">
          <w:r>
            <w:t>Arizona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FF71B8" w:rsidRDefault="00FF71B8" w:rsidP="004673A7">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1551 S. Rural Rd</w:t>
      </w:r>
    </w:p>
    <w:p w:rsidR="00FF71B8" w:rsidRDefault="00FF71B8" w:rsidP="004673A7">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smartTag w:uri="urn:schemas-microsoft-com:office:smarttags" w:element="place">
        <w:smartTag w:uri="urn:schemas-microsoft-com:office:smarttags" w:element="City">
          <w:r>
            <w:t>Tempe</w:t>
          </w:r>
        </w:smartTag>
        <w:r>
          <w:t xml:space="preserve">, </w:t>
        </w:r>
        <w:smartTag w:uri="urn:schemas-microsoft-com:office:smarttags" w:element="State">
          <w:r>
            <w:t>AZ</w:t>
          </w:r>
        </w:smartTag>
        <w:r>
          <w:t xml:space="preserve"> </w:t>
        </w:r>
        <w:smartTag w:uri="urn:schemas-microsoft-com:office:smarttags" w:element="PostalCode">
          <w:r>
            <w:t>85281</w:t>
          </w:r>
        </w:smartTag>
      </w:smartTag>
    </w:p>
    <w:p w:rsidR="007C049D" w:rsidRDefault="007C049D" w:rsidP="004673A7">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7F6A97" w:rsidRDefault="007F6A97" w:rsidP="004673A7">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smartTag w:uri="urn:schemas-microsoft-com:office:smarttags" w:element="place">
        <w:smartTag w:uri="urn:schemas-microsoft-com:office:smarttags" w:element="PlaceName">
          <w:r>
            <w:t>Arizona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’s U.S.</w:t>
      </w:r>
      <w:r w:rsidR="003C6960">
        <w:t xml:space="preserve"> </w:t>
      </w:r>
      <w:r>
        <w:t>Postal Service Mail address is:</w:t>
      </w:r>
    </w:p>
    <w:p w:rsidR="007F6A97" w:rsidRDefault="007F6A97" w:rsidP="004673A7">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7F6A97" w:rsidRDefault="007F6A97" w:rsidP="004673A7">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Purchasing and Business Services</w:t>
      </w:r>
    </w:p>
    <w:p w:rsidR="007F6A97" w:rsidRDefault="007F6A97" w:rsidP="004673A7">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smartTag w:uri="urn:schemas-microsoft-com:office:smarttags" w:element="place">
        <w:smartTag w:uri="urn:schemas-microsoft-com:office:smarttags" w:element="PlaceName">
          <w:r>
            <w:t>Arizona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7F6A97" w:rsidRDefault="007F6A97" w:rsidP="004673A7">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smartTag w:uri="urn:schemas-microsoft-com:office:smarttags" w:element="address">
        <w:smartTag w:uri="urn:schemas-microsoft-com:office:smarttags" w:element="Street">
          <w:r>
            <w:t>P.O. Box</w:t>
          </w:r>
        </w:smartTag>
        <w:r>
          <w:t xml:space="preserve"> 875212</w:t>
        </w:r>
      </w:smartTag>
    </w:p>
    <w:p w:rsidR="007F6A97" w:rsidRDefault="007F6A97" w:rsidP="004673A7">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smartTag w:uri="urn:schemas-microsoft-com:office:smarttags" w:element="place">
        <w:smartTag w:uri="urn:schemas-microsoft-com:office:smarttags" w:element="City">
          <w:r>
            <w:t>Tempe</w:t>
          </w:r>
        </w:smartTag>
        <w:r>
          <w:t xml:space="preserve">, </w:t>
        </w:r>
        <w:smartTag w:uri="urn:schemas-microsoft-com:office:smarttags" w:element="State">
          <w:r>
            <w:t>AZ</w:t>
          </w:r>
        </w:smartTag>
        <w:r>
          <w:t xml:space="preserve"> </w:t>
        </w:r>
        <w:smartTag w:uri="urn:schemas-microsoft-com:office:smarttags" w:element="PostalCode">
          <w:r>
            <w:t>85287-5212</w:t>
          </w:r>
        </w:smartTag>
      </w:smartTag>
    </w:p>
    <w:bookmarkEnd w:id="3"/>
    <w:bookmarkEnd w:id="4"/>
    <w:p w:rsidR="007C049D" w:rsidRDefault="007C049D" w:rsidP="004673A7">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7C049D" w:rsidRDefault="007C049D" w:rsidP="004673A7">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FF71B8" w:rsidRDefault="00FF71B8" w:rsidP="004673A7">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smartTag w:uri="urn:schemas-microsoft-com:office:smarttags" w:element="place">
        <w:smartTag w:uri="urn:schemas-microsoft-com:office:smarttags" w:element="PlaceName">
          <w:r>
            <w:t>ARIZONA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FF71B8" w:rsidRDefault="00FF71B8" w:rsidP="004673A7">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FF71B8" w:rsidRDefault="00FF71B8" w:rsidP="004673A7">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286C2E" w:rsidRPr="00433457" w:rsidRDefault="00286C2E" w:rsidP="00286C2E">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36"/>
          <w:szCs w:val="36"/>
        </w:rPr>
      </w:pPr>
      <w:r w:rsidRPr="00433457">
        <w:rPr>
          <w:rFonts w:ascii="Brush Script MT" w:hAnsi="Brush Script MT"/>
          <w:sz w:val="36"/>
          <w:szCs w:val="36"/>
          <w:u w:val="single"/>
        </w:rPr>
        <w:t>Kevin Hal</w:t>
      </w:r>
      <w:r w:rsidRPr="00433457">
        <w:rPr>
          <w:rFonts w:ascii="Brush Script MT" w:hAnsi="Brush Script MT"/>
          <w:i/>
          <w:sz w:val="36"/>
          <w:szCs w:val="36"/>
          <w:u w:val="single"/>
        </w:rPr>
        <w:t>l</w:t>
      </w:r>
      <w:r w:rsidRPr="00433457">
        <w:rPr>
          <w:sz w:val="36"/>
          <w:szCs w:val="36"/>
          <w:u w:val="single"/>
        </w:rPr>
        <w:t>___________</w:t>
      </w:r>
    </w:p>
    <w:p w:rsidR="00286C2E" w:rsidRPr="00433457" w:rsidRDefault="00286C2E" w:rsidP="00286C2E">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433457">
        <w:t>Kevin Hall</w:t>
      </w:r>
    </w:p>
    <w:p w:rsidR="00286C2E" w:rsidRPr="00433457" w:rsidRDefault="00286C2E" w:rsidP="00286C2E">
      <w:pPr>
        <w:tabs>
          <w:tab w:val="left" w:pos="-1440"/>
          <w:tab w:val="left" w:pos="-720"/>
          <w:tab w:val="left" w:pos="630"/>
          <w:tab w:val="left" w:pos="2160"/>
          <w:tab w:val="left" w:pos="2880"/>
          <w:tab w:val="left" w:pos="3600"/>
          <w:tab w:val="left" w:pos="4320"/>
          <w:tab w:val="left" w:pos="5040"/>
          <w:tab w:val="left" w:pos="5760"/>
          <w:tab w:val="left" w:pos="6480"/>
          <w:tab w:val="left" w:pos="7200"/>
          <w:tab w:val="left" w:pos="7920"/>
          <w:tab w:val="left" w:pos="936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rsidRPr="00433457">
        <w:t>Senior Buyer</w:t>
      </w:r>
    </w:p>
    <w:p w:rsidR="00286C2E" w:rsidRDefault="00286C2E" w:rsidP="00286C2E">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rsidR="00286C2E" w:rsidRDefault="00286C2E" w:rsidP="00286C2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t>KH/</w:t>
      </w:r>
      <w:proofErr w:type="spellStart"/>
      <w:r>
        <w:t>krg</w:t>
      </w:r>
      <w:proofErr w:type="spellEnd"/>
    </w:p>
    <w:p w:rsidR="007B2770" w:rsidRDefault="00EB317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
        <w:br w:type="page"/>
      </w:r>
    </w:p>
    <w:p w:rsidR="00FF71B8" w:rsidRPr="009C1E43" w:rsidRDefault="00FF71B8" w:rsidP="004673A7">
      <w:pPr>
        <w:pStyle w:val="RFPHeading"/>
        <w:tabs>
          <w:tab w:val="clear" w:pos="9360"/>
          <w:tab w:val="clear" w:pos="10080"/>
        </w:tabs>
        <w:outlineLvl w:val="0"/>
        <w:rPr>
          <w:b/>
        </w:rPr>
      </w:pPr>
      <w:bookmarkStart w:id="5" w:name="_Toc358358276"/>
      <w:r w:rsidRPr="009C1E43">
        <w:rPr>
          <w:b/>
        </w:rPr>
        <w:lastRenderedPageBreak/>
        <w:t>SECTION II</w:t>
      </w:r>
      <w:r w:rsidR="009C1E43">
        <w:rPr>
          <w:b/>
        </w:rPr>
        <w:t xml:space="preserve"> </w:t>
      </w:r>
      <w:r w:rsidR="009F6648">
        <w:rPr>
          <w:b/>
        </w:rPr>
        <w:t xml:space="preserve">– </w:t>
      </w:r>
      <w:r w:rsidR="009C1E43" w:rsidRPr="009C1E43">
        <w:rPr>
          <w:b/>
        </w:rPr>
        <w:t>PURPOSE OF THE RFP</w:t>
      </w:r>
      <w:bookmarkEnd w:id="5"/>
    </w:p>
    <w:p w:rsidR="00FF71B8" w:rsidRDefault="00FF71B8" w:rsidP="004673A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FF71B8" w:rsidRDefault="00FF71B8" w:rsidP="004673A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p w:rsidR="00FF71B8" w:rsidRDefault="00AD328E" w:rsidP="004673A7">
      <w:pPr>
        <w:numPr>
          <w:ilvl w:val="0"/>
          <w:numId w:val="3"/>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b/>
          <w:u w:val="single"/>
        </w:rPr>
      </w:pPr>
      <w:r>
        <w:rPr>
          <w:b/>
          <w:u w:val="single"/>
        </w:rPr>
        <w:t>INTENT</w:t>
      </w:r>
    </w:p>
    <w:p w:rsidR="00264E64" w:rsidRPr="00B60F6D" w:rsidRDefault="00264E64" w:rsidP="004673A7">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286C2E" w:rsidRDefault="00286C2E" w:rsidP="00B20C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Sun Devil Athletics (SDA) seeks to enter into a contract for travel management services with an agency that provides an array of the latest and greatest in travel services for their employees for business travel, group and team/sports travel.  SDA currently has an on-site agent under contract through June 30, 2013.  Interested firms are to submit their proposals and clearly indicate which options they are responding to.  Those options are:</w:t>
      </w:r>
    </w:p>
    <w:p w:rsidR="00286C2E" w:rsidRDefault="00286C2E" w:rsidP="00B20C6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286C2E" w:rsidRDefault="00286C2E" w:rsidP="00B20C66">
      <w:pPr>
        <w:tabs>
          <w:tab w:val="left" w:pos="-144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
        <w:t>A.</w:t>
      </w:r>
      <w:r>
        <w:tab/>
        <w:t xml:space="preserve">Athletic Travel for ASU with an on-site agent at </w:t>
      </w:r>
      <w:smartTag w:uri="urn:schemas-microsoft-com:office:smarttags" w:element="place">
        <w:smartTag w:uri="urn:schemas-microsoft-com:office:smarttags" w:element="PlaceName">
          <w:r>
            <w:t>Carson</w:t>
          </w:r>
        </w:smartTag>
        <w:r>
          <w:t xml:space="preserve"> </w:t>
        </w:r>
        <w:smartTag w:uri="urn:schemas-microsoft-com:office:smarttags" w:element="PlaceName">
          <w:r>
            <w:t>Student-Athlete</w:t>
          </w:r>
        </w:smartTag>
        <w:r>
          <w:t xml:space="preserve"> </w:t>
        </w:r>
        <w:smartTag w:uri="urn:schemas-microsoft-com:office:smarttags" w:element="PlaceType">
          <w:r>
            <w:t>Center</w:t>
          </w:r>
        </w:smartTag>
      </w:smartTag>
      <w:r>
        <w:t xml:space="preserve"> (preferred)</w:t>
      </w:r>
    </w:p>
    <w:p w:rsidR="00286C2E" w:rsidRDefault="00286C2E" w:rsidP="00B20C6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B.</w:t>
      </w:r>
      <w:r>
        <w:tab/>
        <w:t>Athletic Travel for ASU with a designed agent</w:t>
      </w:r>
      <w:r w:rsidR="008E66D7">
        <w:t>(s)</w:t>
      </w:r>
      <w:r>
        <w:t>, off-site</w:t>
      </w:r>
    </w:p>
    <w:p w:rsidR="00286C2E" w:rsidRPr="00A17C31" w:rsidRDefault="00286C2E" w:rsidP="00B20C66">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pPr>
    </w:p>
    <w:p w:rsidR="00286C2E" w:rsidRDefault="00286C2E" w:rsidP="00B20C66">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 xml:space="preserve">Note: This contract will only be utilized by Sun Devil Athletics.  ASU currently has contracts in place for travel management services for the student and general University populations.  </w:t>
      </w:r>
    </w:p>
    <w:p w:rsidR="00286C2E" w:rsidRDefault="00286C2E" w:rsidP="00B20C66">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286C2E" w:rsidRDefault="00286C2E" w:rsidP="00B20C66">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t xml:space="preserve">The selected agency is to offer an advanced, robust booking tool for online booking with a travel &amp; expense reporting system for after-trip reconciliation, reports and accounting purposes.  The successful agency would work with clients under this contract to load contracted hotels and rates into their on-line booking system, in addition to contracted rates for cars.  </w:t>
      </w:r>
    </w:p>
    <w:p w:rsidR="00286C2E" w:rsidRDefault="00286C2E" w:rsidP="00B20C66">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286C2E" w:rsidRDefault="00286C2E" w:rsidP="00B20C66">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u w:val="single"/>
        </w:rPr>
      </w:pPr>
      <w:r w:rsidRPr="00593008">
        <w:t>The University desires to place orders with the successful firm(s) under this solicitation via any electronic methods of ordering offered by the successful firm(s), and to make payment for these orders with a Visa Card</w:t>
      </w:r>
      <w:r>
        <w:t>.</w:t>
      </w:r>
    </w:p>
    <w:p w:rsidR="00C36C4B" w:rsidRDefault="00C36C4B" w:rsidP="00B20C66">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C36C4B" w:rsidRPr="00C36C4B" w:rsidRDefault="00C36C4B" w:rsidP="00C36C4B">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264E64" w:rsidRDefault="00AD328E" w:rsidP="00C36C4B">
      <w:pPr>
        <w:numPr>
          <w:ilvl w:val="0"/>
          <w:numId w:val="3"/>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b/>
          <w:u w:val="single"/>
        </w:rPr>
      </w:pPr>
      <w:r>
        <w:rPr>
          <w:b/>
          <w:u w:val="single"/>
        </w:rPr>
        <w:t>BACKGROUND INFORMATION</w:t>
      </w:r>
    </w:p>
    <w:p w:rsidR="00264E64" w:rsidRPr="00B60F6D" w:rsidRDefault="00264E64" w:rsidP="00C36C4B">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286C2E" w:rsidRPr="00CC0513" w:rsidRDefault="00286C2E" w:rsidP="00286C2E">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b/>
        </w:rPr>
      </w:pPr>
      <w:smartTag w:uri="urn:schemas-microsoft-com:office:smarttags" w:element="place">
        <w:smartTag w:uri="urn:schemas-microsoft-com:office:smarttags" w:element="PlaceName">
          <w:r w:rsidRPr="00CC0513">
            <w:rPr>
              <w:b/>
            </w:rPr>
            <w:t>ARIZONA</w:t>
          </w:r>
        </w:smartTag>
        <w:r w:rsidRPr="00CC0513">
          <w:rPr>
            <w:b/>
          </w:rPr>
          <w:t xml:space="preserve"> </w:t>
        </w:r>
        <w:smartTag w:uri="urn:schemas-microsoft-com:office:smarttags" w:element="PlaceType">
          <w:r w:rsidRPr="00CC0513">
            <w:rPr>
              <w:b/>
            </w:rPr>
            <w:t>STATE</w:t>
          </w:r>
        </w:smartTag>
        <w:r w:rsidRPr="00CC0513">
          <w:rPr>
            <w:b/>
          </w:rPr>
          <w:t xml:space="preserve"> </w:t>
        </w:r>
        <w:smartTag w:uri="urn:schemas-microsoft-com:office:smarttags" w:element="PlaceType">
          <w:r w:rsidRPr="00CC0513">
            <w:rPr>
              <w:b/>
            </w:rPr>
            <w:t>UNIVERSITY</w:t>
          </w:r>
        </w:smartTag>
      </w:smartTag>
      <w:r w:rsidRPr="00CC0513">
        <w:rPr>
          <w:b/>
        </w:rPr>
        <w:t xml:space="preserve"> ATHLETIC PROGRAM</w:t>
      </w:r>
    </w:p>
    <w:p w:rsidR="00286C2E" w:rsidRDefault="00286C2E" w:rsidP="00286C2E">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u w:val="single"/>
        </w:rPr>
      </w:pPr>
    </w:p>
    <w:p w:rsidR="00286C2E" w:rsidRPr="00631168" w:rsidRDefault="00286C2E" w:rsidP="00286C2E">
      <w:pPr>
        <w:tabs>
          <w:tab w:val="left" w:pos="360"/>
        </w:tabs>
        <w:ind w:left="720" w:right="720"/>
        <w:rPr>
          <w:rFonts w:cs="Arial"/>
          <w:b/>
          <w:szCs w:val="24"/>
        </w:rPr>
      </w:pPr>
      <w:r w:rsidRPr="00631168">
        <w:rPr>
          <w:rFonts w:cs="Arial"/>
          <w:b/>
          <w:szCs w:val="24"/>
        </w:rPr>
        <w:t>Overview</w:t>
      </w:r>
    </w:p>
    <w:p w:rsidR="00286C2E" w:rsidRDefault="00286C2E" w:rsidP="00286C2E">
      <w:pPr>
        <w:tabs>
          <w:tab w:val="left" w:pos="360"/>
        </w:tabs>
        <w:ind w:left="720" w:right="720"/>
        <w:rPr>
          <w:rFonts w:cs="Arial"/>
          <w:szCs w:val="24"/>
        </w:rPr>
      </w:pPr>
    </w:p>
    <w:p w:rsidR="00286C2E" w:rsidRPr="00E71D25" w:rsidRDefault="00286C2E" w:rsidP="00E71D25">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rsidRPr="009D04A8">
        <w:t xml:space="preserve">The mission of </w:t>
      </w:r>
      <w:r>
        <w:t>Sun Devil Athletics (SDA)</w:t>
      </w:r>
      <w:r w:rsidRPr="009D04A8">
        <w:t xml:space="preserve"> is to provide</w:t>
      </w:r>
      <w:r>
        <w:t xml:space="preserve"> </w:t>
      </w:r>
      <w:r w:rsidRPr="009D04A8">
        <w:t>opportunities for</w:t>
      </w:r>
      <w:r>
        <w:t xml:space="preserve"> student-athletes t</w:t>
      </w:r>
      <w:r w:rsidRPr="009D04A8">
        <w:t>o achieve at the highest levels of both academic and athletic excellence, thereby providing them with opportunities for personal growth, offering a unifying force to the campus community, and creating a source of pride among and support from the external constituencies of the university.</w:t>
      </w:r>
      <w:r>
        <w:t xml:space="preserve"> </w:t>
      </w:r>
      <w:r w:rsidRPr="009D04A8">
        <w:t xml:space="preserve"> </w:t>
      </w:r>
      <w:r w:rsidRPr="00E71D25">
        <w:t xml:space="preserve">SDA is fully committed to the principles of student-athlete welfare, institutional control, gender and ethnic diversity, and sportsmanship.  This commitment includes creating an environment where student-athletes contribute to a winning tradition while enhancing the campus and local community and competing in a program </w:t>
      </w:r>
      <w:r w:rsidRPr="00E71D25">
        <w:lastRenderedPageBreak/>
        <w:t>having integrity and high ethical standards.  SDA is committed to a leadership role within the university, community, the Pac-12 Conference, and the nation.</w:t>
      </w:r>
    </w:p>
    <w:p w:rsidR="00286C2E" w:rsidRPr="00E71D25" w:rsidRDefault="00286C2E" w:rsidP="00E71D25">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286C2E" w:rsidRPr="00E71D25" w:rsidRDefault="00286C2E" w:rsidP="00E71D25">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 w:rsidRPr="00E71D25">
        <w:t xml:space="preserve">A member of the academically and athletically gifted Pac-12 Conference, Arizona State has nine intercollegiate sports for men and 12 for women at the Division I level. The University has produced excellence in both team and individual sports (seven NCAA team titles and 37 national collegiate individual titles) while producing some of the nation’s best and well-known athletes (Anthony Robles, James Harden, Jacquelyn Johnson, Amy </w:t>
      </w:r>
      <w:proofErr w:type="spellStart"/>
      <w:r w:rsidRPr="00E71D25">
        <w:t>Lepeilbet</w:t>
      </w:r>
      <w:proofErr w:type="spellEnd"/>
      <w:r w:rsidRPr="00E71D25">
        <w:t xml:space="preserve">, Dustin </w:t>
      </w:r>
      <w:proofErr w:type="spellStart"/>
      <w:r w:rsidRPr="00E71D25">
        <w:t>Pedroia</w:t>
      </w:r>
      <w:proofErr w:type="spellEnd"/>
      <w:r w:rsidRPr="00E71D25">
        <w:t xml:space="preserve"> and Terrell Suggs). A perennial contender for the Pac-12 Conference championships and the top 10 of the National Association of Collegiate Directors of Athletics Directors’ Cup, SDA also excels academically, with the second most Academic All Americans in the Pac-12 over the last 10 years. </w:t>
      </w:r>
    </w:p>
    <w:p w:rsidR="00286C2E" w:rsidRPr="00E71D25" w:rsidRDefault="00286C2E" w:rsidP="00E71D25">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p>
    <w:p w:rsidR="000F6C9F" w:rsidRDefault="000F6C9F" w:rsidP="00B20C66">
      <w:pPr>
        <w:tabs>
          <w:tab w:val="left" w:pos="360"/>
        </w:tabs>
        <w:ind w:left="720" w:right="720"/>
        <w:jc w:val="both"/>
        <w:rPr>
          <w:rFonts w:cs="Arial"/>
          <w:szCs w:val="24"/>
        </w:rPr>
      </w:pPr>
    </w:p>
    <w:p w:rsidR="00286C2E" w:rsidRPr="00184FBC" w:rsidRDefault="00286C2E" w:rsidP="00184FBC">
      <w:pPr>
        <w:ind w:firstLine="720"/>
        <w:rPr>
          <w:b/>
          <w:u w:val="single"/>
        </w:rPr>
      </w:pPr>
      <w:r w:rsidRPr="00184FBC">
        <w:rPr>
          <w:b/>
          <w:u w:val="single"/>
        </w:rPr>
        <w:t>Sun Devils Win</w:t>
      </w:r>
    </w:p>
    <w:p w:rsidR="00286C2E" w:rsidRPr="001A028C" w:rsidRDefault="00286C2E" w:rsidP="00B20C66">
      <w:pPr>
        <w:pStyle w:val="NormalWeb"/>
        <w:shd w:val="clear" w:color="auto" w:fill="FFFFFF"/>
        <w:tabs>
          <w:tab w:val="left" w:pos="720"/>
        </w:tabs>
        <w:ind w:left="720"/>
        <w:jc w:val="both"/>
        <w:textAlignment w:val="top"/>
        <w:rPr>
          <w:rFonts w:ascii="Arial" w:hAnsi="Arial" w:cs="Arial"/>
        </w:rPr>
      </w:pPr>
      <w:r w:rsidRPr="001A028C">
        <w:rPr>
          <w:rFonts w:ascii="Arial" w:hAnsi="Arial" w:cs="Arial"/>
        </w:rPr>
        <w:t xml:space="preserve">Both student-athletes and coaches not only upheld the long-standing winning tradition of Sun Devil Athletics, but enhanced it over the past 10 years. From the gridiron to the diamond to the hardwood, SDA experienced unprecedented growth in all varsity sports, highlighted by a school-best fourth-place finish in the Directors’ Cup in 2007-08. </w:t>
      </w:r>
    </w:p>
    <w:p w:rsidR="00286C2E" w:rsidRPr="00C06C9F" w:rsidRDefault="00286C2E" w:rsidP="00B20C66">
      <w:pPr>
        <w:numPr>
          <w:ilvl w:val="0"/>
          <w:numId w:val="18"/>
        </w:numPr>
        <w:shd w:val="clear" w:color="auto" w:fill="FFFFFF"/>
        <w:tabs>
          <w:tab w:val="left" w:pos="720"/>
        </w:tabs>
        <w:spacing w:before="100" w:beforeAutospacing="1" w:after="100" w:afterAutospacing="1" w:line="240" w:lineRule="atLeast"/>
        <w:jc w:val="both"/>
        <w:textAlignment w:val="top"/>
        <w:rPr>
          <w:rFonts w:cs="Arial"/>
          <w:szCs w:val="24"/>
        </w:rPr>
      </w:pPr>
      <w:r w:rsidRPr="00C06C9F">
        <w:rPr>
          <w:rFonts w:cs="Arial"/>
          <w:szCs w:val="24"/>
        </w:rPr>
        <w:t>234 All-American Student-Athletes</w:t>
      </w:r>
    </w:p>
    <w:p w:rsidR="00286C2E" w:rsidRPr="00C06C9F" w:rsidRDefault="00286C2E" w:rsidP="00B20C66">
      <w:pPr>
        <w:numPr>
          <w:ilvl w:val="0"/>
          <w:numId w:val="18"/>
        </w:numPr>
        <w:shd w:val="clear" w:color="auto" w:fill="FFFFFF"/>
        <w:tabs>
          <w:tab w:val="left" w:pos="720"/>
        </w:tabs>
        <w:spacing w:before="100" w:beforeAutospacing="1" w:after="100" w:afterAutospacing="1" w:line="240" w:lineRule="atLeast"/>
        <w:jc w:val="both"/>
        <w:textAlignment w:val="top"/>
        <w:rPr>
          <w:rFonts w:cs="Arial"/>
          <w:szCs w:val="24"/>
        </w:rPr>
      </w:pPr>
      <w:r w:rsidRPr="00C06C9F">
        <w:rPr>
          <w:rFonts w:cs="Arial"/>
          <w:szCs w:val="24"/>
        </w:rPr>
        <w:t>55 Olympic Appearances</w:t>
      </w:r>
    </w:p>
    <w:p w:rsidR="00286C2E" w:rsidRPr="00C06C9F" w:rsidRDefault="00286C2E" w:rsidP="00B20C66">
      <w:pPr>
        <w:numPr>
          <w:ilvl w:val="0"/>
          <w:numId w:val="18"/>
        </w:numPr>
        <w:shd w:val="clear" w:color="auto" w:fill="FFFFFF"/>
        <w:tabs>
          <w:tab w:val="left" w:pos="720"/>
        </w:tabs>
        <w:spacing w:before="100" w:beforeAutospacing="1" w:after="100" w:afterAutospacing="1" w:line="240" w:lineRule="atLeast"/>
        <w:jc w:val="both"/>
        <w:textAlignment w:val="top"/>
        <w:rPr>
          <w:rFonts w:cs="Arial"/>
          <w:szCs w:val="24"/>
        </w:rPr>
      </w:pPr>
      <w:r w:rsidRPr="00C06C9F">
        <w:rPr>
          <w:rFonts w:cs="Arial"/>
          <w:szCs w:val="24"/>
        </w:rPr>
        <w:t>37 Individual National Championships</w:t>
      </w:r>
    </w:p>
    <w:p w:rsidR="00286C2E" w:rsidRPr="00C06C9F" w:rsidRDefault="00286C2E" w:rsidP="00B20C66">
      <w:pPr>
        <w:numPr>
          <w:ilvl w:val="0"/>
          <w:numId w:val="18"/>
        </w:numPr>
        <w:shd w:val="clear" w:color="auto" w:fill="FFFFFF"/>
        <w:tabs>
          <w:tab w:val="left" w:pos="720"/>
        </w:tabs>
        <w:spacing w:before="100" w:beforeAutospacing="1" w:after="100" w:afterAutospacing="1" w:line="240" w:lineRule="atLeast"/>
        <w:jc w:val="both"/>
        <w:textAlignment w:val="top"/>
        <w:rPr>
          <w:rFonts w:cs="Arial"/>
          <w:szCs w:val="24"/>
        </w:rPr>
      </w:pPr>
      <w:r w:rsidRPr="00C06C9F">
        <w:rPr>
          <w:rFonts w:cs="Arial"/>
          <w:szCs w:val="24"/>
        </w:rPr>
        <w:t>29 Pac-10/Pac-12 Coach of the Year Awards</w:t>
      </w:r>
    </w:p>
    <w:p w:rsidR="00286C2E" w:rsidRPr="00C06C9F" w:rsidRDefault="00286C2E" w:rsidP="00B20C66">
      <w:pPr>
        <w:numPr>
          <w:ilvl w:val="0"/>
          <w:numId w:val="18"/>
        </w:numPr>
        <w:shd w:val="clear" w:color="auto" w:fill="FFFFFF"/>
        <w:tabs>
          <w:tab w:val="left" w:pos="720"/>
        </w:tabs>
        <w:spacing w:before="100" w:beforeAutospacing="1" w:after="100" w:afterAutospacing="1" w:line="240" w:lineRule="atLeast"/>
        <w:jc w:val="both"/>
        <w:textAlignment w:val="top"/>
        <w:rPr>
          <w:rFonts w:cs="Arial"/>
          <w:szCs w:val="24"/>
        </w:rPr>
      </w:pPr>
      <w:r w:rsidRPr="00C06C9F">
        <w:rPr>
          <w:rFonts w:cs="Arial"/>
          <w:szCs w:val="24"/>
        </w:rPr>
        <w:t>16 Pac-10/Pac-12 Championship Teams</w:t>
      </w:r>
    </w:p>
    <w:p w:rsidR="00286C2E" w:rsidRPr="00C06C9F" w:rsidRDefault="00286C2E" w:rsidP="00B20C66">
      <w:pPr>
        <w:numPr>
          <w:ilvl w:val="0"/>
          <w:numId w:val="18"/>
        </w:numPr>
        <w:shd w:val="clear" w:color="auto" w:fill="FFFFFF"/>
        <w:tabs>
          <w:tab w:val="left" w:pos="720"/>
        </w:tabs>
        <w:spacing w:before="100" w:beforeAutospacing="1" w:after="100" w:afterAutospacing="1" w:line="240" w:lineRule="atLeast"/>
        <w:jc w:val="both"/>
        <w:textAlignment w:val="top"/>
        <w:rPr>
          <w:rFonts w:cs="Arial"/>
          <w:szCs w:val="24"/>
        </w:rPr>
      </w:pPr>
      <w:r w:rsidRPr="00C06C9F">
        <w:rPr>
          <w:rFonts w:cs="Arial"/>
          <w:szCs w:val="24"/>
        </w:rPr>
        <w:t>8 National Coach of the Year Awards</w:t>
      </w:r>
    </w:p>
    <w:p w:rsidR="00286C2E" w:rsidRPr="00C06C9F" w:rsidRDefault="00286C2E" w:rsidP="00B20C66">
      <w:pPr>
        <w:numPr>
          <w:ilvl w:val="0"/>
          <w:numId w:val="18"/>
        </w:numPr>
        <w:shd w:val="clear" w:color="auto" w:fill="FFFFFF"/>
        <w:tabs>
          <w:tab w:val="left" w:pos="720"/>
        </w:tabs>
        <w:spacing w:before="100" w:beforeAutospacing="1" w:after="100" w:afterAutospacing="1" w:line="240" w:lineRule="atLeast"/>
        <w:jc w:val="both"/>
        <w:textAlignment w:val="top"/>
        <w:rPr>
          <w:rFonts w:cs="Arial"/>
          <w:szCs w:val="24"/>
        </w:rPr>
      </w:pPr>
      <w:r w:rsidRPr="00C06C9F">
        <w:rPr>
          <w:rFonts w:cs="Arial"/>
          <w:szCs w:val="24"/>
        </w:rPr>
        <w:t>7 National Championship Teams</w:t>
      </w:r>
    </w:p>
    <w:p w:rsidR="00286C2E" w:rsidRPr="00C06C9F" w:rsidRDefault="00286C2E" w:rsidP="00B20C66">
      <w:pPr>
        <w:numPr>
          <w:ilvl w:val="0"/>
          <w:numId w:val="18"/>
        </w:numPr>
        <w:shd w:val="clear" w:color="auto" w:fill="FFFFFF"/>
        <w:tabs>
          <w:tab w:val="left" w:pos="720"/>
        </w:tabs>
        <w:spacing w:before="100" w:beforeAutospacing="1" w:after="100" w:afterAutospacing="1" w:line="240" w:lineRule="atLeast"/>
        <w:jc w:val="both"/>
        <w:textAlignment w:val="top"/>
        <w:rPr>
          <w:rFonts w:cs="Arial"/>
          <w:szCs w:val="24"/>
        </w:rPr>
      </w:pPr>
      <w:r w:rsidRPr="00C06C9F">
        <w:rPr>
          <w:rFonts w:cs="Arial"/>
          <w:szCs w:val="24"/>
        </w:rPr>
        <w:t>7 teams have posted top-10 finishes in the past two years</w:t>
      </w:r>
      <w:r w:rsidR="00171EAD">
        <w:rPr>
          <w:rFonts w:cs="Arial"/>
          <w:szCs w:val="24"/>
        </w:rPr>
        <w:t>.</w:t>
      </w:r>
    </w:p>
    <w:p w:rsidR="00286C2E" w:rsidRPr="00C06C9F" w:rsidRDefault="00286C2E" w:rsidP="00B20C66">
      <w:pPr>
        <w:numPr>
          <w:ilvl w:val="0"/>
          <w:numId w:val="18"/>
        </w:numPr>
        <w:shd w:val="clear" w:color="auto" w:fill="FFFFFF"/>
        <w:tabs>
          <w:tab w:val="left" w:pos="720"/>
        </w:tabs>
        <w:spacing w:before="100" w:beforeAutospacing="1" w:after="100" w:afterAutospacing="1" w:line="240" w:lineRule="atLeast"/>
        <w:jc w:val="both"/>
        <w:textAlignment w:val="top"/>
        <w:rPr>
          <w:rFonts w:cs="Arial"/>
          <w:szCs w:val="24"/>
        </w:rPr>
      </w:pPr>
      <w:r w:rsidRPr="00C06C9F">
        <w:rPr>
          <w:rFonts w:cs="Arial"/>
          <w:szCs w:val="24"/>
        </w:rPr>
        <w:t>In 2012, the baseball team secured their 50th consecutive season with more than 30 wins; women’s golf was selected to participate in its 21st consecutive NCAA Championship; and women’s tennis made its 25th consecutive NCAA Tournament appearance</w:t>
      </w:r>
      <w:r w:rsidR="00171EAD">
        <w:rPr>
          <w:rFonts w:cs="Arial"/>
          <w:szCs w:val="24"/>
        </w:rPr>
        <w:t>.</w:t>
      </w:r>
    </w:p>
    <w:p w:rsidR="00286C2E" w:rsidRPr="00C06C9F" w:rsidRDefault="00286C2E" w:rsidP="00B20C66">
      <w:pPr>
        <w:numPr>
          <w:ilvl w:val="0"/>
          <w:numId w:val="18"/>
        </w:numPr>
        <w:shd w:val="clear" w:color="auto" w:fill="FFFFFF"/>
        <w:tabs>
          <w:tab w:val="left" w:pos="720"/>
        </w:tabs>
        <w:spacing w:before="100" w:beforeAutospacing="1" w:after="100" w:afterAutospacing="1" w:line="240" w:lineRule="atLeast"/>
        <w:jc w:val="both"/>
        <w:textAlignment w:val="top"/>
        <w:rPr>
          <w:rFonts w:cs="Arial"/>
          <w:szCs w:val="24"/>
        </w:rPr>
      </w:pPr>
      <w:r w:rsidRPr="00C06C9F">
        <w:rPr>
          <w:rFonts w:cs="Arial"/>
          <w:szCs w:val="24"/>
        </w:rPr>
        <w:t>In 2011, the softball team won their second national championship in four years under Coach Clint Myers</w:t>
      </w:r>
      <w:r w:rsidR="00171EAD">
        <w:rPr>
          <w:rFonts w:cs="Arial"/>
          <w:szCs w:val="24"/>
        </w:rPr>
        <w:t>.</w:t>
      </w:r>
    </w:p>
    <w:p w:rsidR="00286C2E" w:rsidRDefault="00286C2E" w:rsidP="000F6C9F">
      <w:pPr>
        <w:tabs>
          <w:tab w:val="left" w:pos="360"/>
          <w:tab w:val="left" w:pos="720"/>
        </w:tabs>
        <w:ind w:right="720"/>
        <w:jc w:val="both"/>
        <w:rPr>
          <w:rFonts w:cs="Arial"/>
          <w:szCs w:val="24"/>
        </w:rPr>
      </w:pPr>
    </w:p>
    <w:p w:rsidR="00286C2E" w:rsidRPr="00184FBC" w:rsidRDefault="00286C2E" w:rsidP="00184FBC">
      <w:pPr>
        <w:ind w:firstLine="720"/>
        <w:rPr>
          <w:b/>
          <w:u w:val="single"/>
        </w:rPr>
      </w:pPr>
      <w:r w:rsidRPr="00184FBC">
        <w:rPr>
          <w:b/>
          <w:u w:val="single"/>
        </w:rPr>
        <w:t>Sun Devils Graduate</w:t>
      </w:r>
    </w:p>
    <w:p w:rsidR="00286C2E" w:rsidRPr="001A028C" w:rsidRDefault="00286C2E" w:rsidP="00B20C66">
      <w:pPr>
        <w:pStyle w:val="NormalWeb"/>
        <w:shd w:val="clear" w:color="auto" w:fill="FFFFFF"/>
        <w:tabs>
          <w:tab w:val="left" w:pos="720"/>
        </w:tabs>
        <w:ind w:left="720"/>
        <w:jc w:val="both"/>
        <w:rPr>
          <w:rFonts w:ascii="Arial" w:hAnsi="Arial" w:cs="Arial"/>
        </w:rPr>
      </w:pPr>
      <w:r w:rsidRPr="001A028C">
        <w:rPr>
          <w:rFonts w:ascii="Arial" w:hAnsi="Arial" w:cs="Arial"/>
        </w:rPr>
        <w:t xml:space="preserve">With the seventh-most Academic All-Americans in the nation since 2000, Sun Devil Athletics has successfully integrated the New American University model into its varsity sports programs. ASU created and implemented the "Scholar Baller” program becoming the first institution to acknowledge academic success on the game jersey. Sun Devil Athletics also developed cohort programming for </w:t>
      </w:r>
      <w:r w:rsidRPr="001A028C">
        <w:rPr>
          <w:rFonts w:ascii="Arial" w:hAnsi="Arial" w:cs="Arial"/>
        </w:rPr>
        <w:lastRenderedPageBreak/>
        <w:t xml:space="preserve">each class, resulting in marked improvement in all areas of the student-athlete experience. This evolution is exemplified by the women’s tennis team, which has earned a perfect Academic Progress Rate score every year the measurement has been in existence while advancing to the NCAA tournament for 25 consecutive years. </w:t>
      </w:r>
    </w:p>
    <w:p w:rsidR="00286C2E" w:rsidRPr="00C06C9F" w:rsidRDefault="00286C2E" w:rsidP="00B20C66">
      <w:pPr>
        <w:numPr>
          <w:ilvl w:val="0"/>
          <w:numId w:val="19"/>
        </w:numPr>
        <w:shd w:val="clear" w:color="auto" w:fill="FFFFFF"/>
        <w:tabs>
          <w:tab w:val="left" w:pos="720"/>
        </w:tabs>
        <w:spacing w:before="100" w:beforeAutospacing="1" w:after="100" w:afterAutospacing="1" w:line="240" w:lineRule="atLeast"/>
        <w:jc w:val="both"/>
        <w:rPr>
          <w:rFonts w:cs="Arial"/>
          <w:szCs w:val="24"/>
        </w:rPr>
      </w:pPr>
      <w:r w:rsidRPr="00C06C9F">
        <w:rPr>
          <w:rFonts w:cs="Arial"/>
          <w:szCs w:val="24"/>
        </w:rPr>
        <w:t>62 Academic All-Americans</w:t>
      </w:r>
    </w:p>
    <w:p w:rsidR="00286C2E" w:rsidRPr="00C06C9F" w:rsidRDefault="00286C2E" w:rsidP="00B20C66">
      <w:pPr>
        <w:numPr>
          <w:ilvl w:val="0"/>
          <w:numId w:val="19"/>
        </w:numPr>
        <w:shd w:val="clear" w:color="auto" w:fill="FFFFFF"/>
        <w:tabs>
          <w:tab w:val="left" w:pos="720"/>
        </w:tabs>
        <w:spacing w:before="100" w:beforeAutospacing="1" w:after="100" w:afterAutospacing="1" w:line="240" w:lineRule="atLeast"/>
        <w:jc w:val="both"/>
        <w:rPr>
          <w:rFonts w:cs="Arial"/>
          <w:szCs w:val="24"/>
        </w:rPr>
      </w:pPr>
      <w:r w:rsidRPr="00C06C9F">
        <w:rPr>
          <w:rFonts w:cs="Arial"/>
          <w:szCs w:val="24"/>
        </w:rPr>
        <w:t>ASU was third in the United States in 2011-12 and seventh nationally since 2000 for the most Academic All-Americans</w:t>
      </w:r>
      <w:r w:rsidR="00253B52">
        <w:rPr>
          <w:rFonts w:cs="Arial"/>
          <w:szCs w:val="24"/>
        </w:rPr>
        <w:t>.</w:t>
      </w:r>
    </w:p>
    <w:p w:rsidR="00286C2E" w:rsidRPr="00C06C9F" w:rsidRDefault="00286C2E" w:rsidP="00B20C66">
      <w:pPr>
        <w:numPr>
          <w:ilvl w:val="0"/>
          <w:numId w:val="19"/>
        </w:numPr>
        <w:shd w:val="clear" w:color="auto" w:fill="FFFFFF"/>
        <w:tabs>
          <w:tab w:val="left" w:pos="720"/>
        </w:tabs>
        <w:spacing w:before="100" w:beforeAutospacing="1" w:after="100" w:afterAutospacing="1" w:line="240" w:lineRule="atLeast"/>
        <w:jc w:val="both"/>
        <w:rPr>
          <w:rFonts w:cs="Arial"/>
          <w:szCs w:val="24"/>
        </w:rPr>
      </w:pPr>
      <w:r w:rsidRPr="00C06C9F">
        <w:rPr>
          <w:rFonts w:cs="Arial"/>
          <w:szCs w:val="24"/>
        </w:rPr>
        <w:t>Arizona State University's average APR score for all sports of 978 is the school's highest ever and ranks just one hundredth of one percentage point behind Stanford for No. 2 in the Pac-12 Conference</w:t>
      </w:r>
      <w:r w:rsidR="00253B52">
        <w:rPr>
          <w:rFonts w:cs="Arial"/>
          <w:szCs w:val="24"/>
        </w:rPr>
        <w:t>.</w:t>
      </w:r>
    </w:p>
    <w:p w:rsidR="00286C2E" w:rsidRPr="00C06C9F" w:rsidRDefault="00286C2E" w:rsidP="00B20C66">
      <w:pPr>
        <w:numPr>
          <w:ilvl w:val="0"/>
          <w:numId w:val="19"/>
        </w:numPr>
        <w:shd w:val="clear" w:color="auto" w:fill="FFFFFF"/>
        <w:tabs>
          <w:tab w:val="left" w:pos="720"/>
        </w:tabs>
        <w:spacing w:before="100" w:beforeAutospacing="1" w:after="100" w:afterAutospacing="1" w:line="240" w:lineRule="atLeast"/>
        <w:jc w:val="both"/>
        <w:rPr>
          <w:rFonts w:cs="Arial"/>
          <w:szCs w:val="24"/>
        </w:rPr>
      </w:pPr>
      <w:r w:rsidRPr="00C06C9F">
        <w:rPr>
          <w:rFonts w:cs="Arial"/>
          <w:szCs w:val="24"/>
        </w:rPr>
        <w:t>Three sports, including softball, soccer and tennis were recognized nationally for their rank in the nation's top 10-percent in their respective sports. Softball, tennis and women's swimming all lead the Pac-12 conference with the highest APR in their respective sports. Twenty of ASU's 21 sports teams finished with a score of over 960 and all 12 women's sports at ASU finished with scores above 970</w:t>
      </w:r>
      <w:r w:rsidR="00253B52">
        <w:rPr>
          <w:rFonts w:cs="Arial"/>
          <w:szCs w:val="24"/>
        </w:rPr>
        <w:t>.</w:t>
      </w:r>
    </w:p>
    <w:p w:rsidR="00286C2E" w:rsidRPr="00C06C9F" w:rsidRDefault="00286C2E" w:rsidP="00B20C66">
      <w:pPr>
        <w:numPr>
          <w:ilvl w:val="0"/>
          <w:numId w:val="19"/>
        </w:numPr>
        <w:shd w:val="clear" w:color="auto" w:fill="FFFFFF"/>
        <w:tabs>
          <w:tab w:val="left" w:pos="720"/>
        </w:tabs>
        <w:spacing w:before="100" w:beforeAutospacing="1" w:after="100" w:afterAutospacing="1" w:line="240" w:lineRule="atLeast"/>
        <w:jc w:val="both"/>
        <w:rPr>
          <w:rFonts w:cs="Arial"/>
          <w:szCs w:val="24"/>
        </w:rPr>
      </w:pPr>
      <w:r w:rsidRPr="00C06C9F">
        <w:rPr>
          <w:rFonts w:cs="Arial"/>
          <w:szCs w:val="24"/>
        </w:rPr>
        <w:t>The Graduation Success Rate (GSR) has elevated from 70 percent to 80 percent in eight years</w:t>
      </w:r>
      <w:r w:rsidR="00253B52">
        <w:rPr>
          <w:rFonts w:cs="Arial"/>
          <w:szCs w:val="24"/>
        </w:rPr>
        <w:t>.</w:t>
      </w:r>
    </w:p>
    <w:p w:rsidR="00286C2E" w:rsidRPr="00C06C9F" w:rsidRDefault="00286C2E" w:rsidP="00B20C66">
      <w:pPr>
        <w:numPr>
          <w:ilvl w:val="0"/>
          <w:numId w:val="19"/>
        </w:numPr>
        <w:shd w:val="clear" w:color="auto" w:fill="FFFFFF"/>
        <w:tabs>
          <w:tab w:val="left" w:pos="720"/>
        </w:tabs>
        <w:spacing w:before="100" w:beforeAutospacing="1" w:after="100" w:afterAutospacing="1" w:line="240" w:lineRule="atLeast"/>
        <w:jc w:val="both"/>
        <w:rPr>
          <w:rFonts w:cs="Arial"/>
          <w:szCs w:val="24"/>
        </w:rPr>
      </w:pPr>
      <w:r w:rsidRPr="00C06C9F">
        <w:rPr>
          <w:rFonts w:cs="Arial"/>
          <w:szCs w:val="24"/>
        </w:rPr>
        <w:t>Sun Devil student-athletes have garnered 12 NCAA Post-Graduate scholarships in the past four years and 14 since 2000 — the second most in the Pac-12 conference</w:t>
      </w:r>
      <w:r w:rsidR="00253B52">
        <w:rPr>
          <w:rFonts w:cs="Arial"/>
          <w:szCs w:val="24"/>
        </w:rPr>
        <w:t>.</w:t>
      </w:r>
    </w:p>
    <w:p w:rsidR="00286C2E" w:rsidRPr="00631168" w:rsidRDefault="00286C2E" w:rsidP="00B20C66">
      <w:pPr>
        <w:tabs>
          <w:tab w:val="left" w:pos="360"/>
          <w:tab w:val="left" w:pos="720"/>
        </w:tabs>
        <w:ind w:left="720" w:right="720"/>
        <w:jc w:val="both"/>
        <w:rPr>
          <w:rFonts w:cs="Arial"/>
          <w:szCs w:val="24"/>
        </w:rPr>
      </w:pPr>
    </w:p>
    <w:p w:rsidR="00286C2E" w:rsidRPr="00184FBC" w:rsidRDefault="00286C2E" w:rsidP="00184FBC">
      <w:pPr>
        <w:ind w:firstLine="720"/>
        <w:rPr>
          <w:b/>
          <w:u w:val="single"/>
        </w:rPr>
      </w:pPr>
      <w:r w:rsidRPr="00184FBC">
        <w:rPr>
          <w:b/>
          <w:u w:val="single"/>
        </w:rPr>
        <w:t>Sun Devils Serve</w:t>
      </w:r>
    </w:p>
    <w:p w:rsidR="00286C2E" w:rsidRPr="001A028C" w:rsidRDefault="00286C2E" w:rsidP="00B20C66">
      <w:pPr>
        <w:pStyle w:val="NormalWeb"/>
        <w:shd w:val="clear" w:color="auto" w:fill="FFFFFF"/>
        <w:tabs>
          <w:tab w:val="left" w:pos="720"/>
        </w:tabs>
        <w:ind w:left="720"/>
        <w:jc w:val="both"/>
        <w:textAlignment w:val="top"/>
        <w:rPr>
          <w:rFonts w:ascii="Arial" w:hAnsi="Arial" w:cs="Arial"/>
        </w:rPr>
      </w:pPr>
      <w:r w:rsidRPr="001A028C">
        <w:rPr>
          <w:rFonts w:ascii="Arial" w:hAnsi="Arial" w:cs="Arial"/>
        </w:rPr>
        <w:t xml:space="preserve">Whether it is visiting local elementary schools and children’s hospitals, teaming up with nonprofit organizations in the community or volunteering at events across the Valley, SDA has been at the forefront in increasing ASU’s prominence and influence in not only the Phoenix area, but also the state as a whole. </w:t>
      </w:r>
    </w:p>
    <w:p w:rsidR="00286C2E" w:rsidRPr="00C06C9F" w:rsidRDefault="00286C2E" w:rsidP="00B20C66">
      <w:pPr>
        <w:numPr>
          <w:ilvl w:val="0"/>
          <w:numId w:val="20"/>
        </w:numPr>
        <w:shd w:val="clear" w:color="auto" w:fill="FFFFFF"/>
        <w:tabs>
          <w:tab w:val="left" w:pos="720"/>
        </w:tabs>
        <w:spacing w:before="100" w:beforeAutospacing="1" w:after="100" w:afterAutospacing="1" w:line="240" w:lineRule="atLeast"/>
        <w:jc w:val="both"/>
        <w:textAlignment w:val="top"/>
        <w:rPr>
          <w:rFonts w:cs="Arial"/>
          <w:szCs w:val="24"/>
        </w:rPr>
      </w:pPr>
      <w:r w:rsidRPr="00C06C9F">
        <w:rPr>
          <w:rFonts w:cs="Arial"/>
          <w:szCs w:val="24"/>
        </w:rPr>
        <w:t>The Sun Devil Club has had 78,715 donations over the last 10 years</w:t>
      </w:r>
      <w:r w:rsidR="00253B52">
        <w:rPr>
          <w:rFonts w:cs="Arial"/>
          <w:szCs w:val="24"/>
        </w:rPr>
        <w:t>.</w:t>
      </w:r>
    </w:p>
    <w:p w:rsidR="00286C2E" w:rsidRPr="00C06C9F" w:rsidRDefault="00286C2E" w:rsidP="00B20C66">
      <w:pPr>
        <w:numPr>
          <w:ilvl w:val="0"/>
          <w:numId w:val="20"/>
        </w:numPr>
        <w:shd w:val="clear" w:color="auto" w:fill="FFFFFF"/>
        <w:tabs>
          <w:tab w:val="left" w:pos="720"/>
        </w:tabs>
        <w:spacing w:before="100" w:beforeAutospacing="1" w:after="100" w:afterAutospacing="1" w:line="240" w:lineRule="atLeast"/>
        <w:jc w:val="both"/>
        <w:textAlignment w:val="top"/>
        <w:rPr>
          <w:rFonts w:cs="Arial"/>
          <w:szCs w:val="24"/>
        </w:rPr>
      </w:pPr>
      <w:r w:rsidRPr="00C06C9F">
        <w:rPr>
          <w:rFonts w:cs="Arial"/>
          <w:szCs w:val="24"/>
        </w:rPr>
        <w:t>The Sun Devil Club has raised more than $134 million since 2002</w:t>
      </w:r>
      <w:r w:rsidR="00253B52">
        <w:rPr>
          <w:rFonts w:cs="Arial"/>
          <w:szCs w:val="24"/>
        </w:rPr>
        <w:t>.</w:t>
      </w:r>
    </w:p>
    <w:p w:rsidR="00286C2E" w:rsidRPr="00C06C9F" w:rsidRDefault="00286C2E" w:rsidP="00B20C66">
      <w:pPr>
        <w:numPr>
          <w:ilvl w:val="0"/>
          <w:numId w:val="20"/>
        </w:numPr>
        <w:shd w:val="clear" w:color="auto" w:fill="FFFFFF"/>
        <w:tabs>
          <w:tab w:val="left" w:pos="720"/>
        </w:tabs>
        <w:spacing w:before="100" w:beforeAutospacing="1" w:after="100" w:afterAutospacing="1" w:line="240" w:lineRule="atLeast"/>
        <w:jc w:val="both"/>
        <w:textAlignment w:val="top"/>
        <w:rPr>
          <w:rFonts w:cs="Arial"/>
          <w:szCs w:val="24"/>
        </w:rPr>
      </w:pPr>
      <w:r w:rsidRPr="00C06C9F">
        <w:rPr>
          <w:rFonts w:cs="Arial"/>
          <w:szCs w:val="24"/>
        </w:rPr>
        <w:t>Sun Devil Wrestler Anthony Robles won the 2011 NCAA National Title and was honored at the 2011 ESPY’s with the Jimmy V Award for Perseverance and named the Best Male Athlete with a Disability</w:t>
      </w:r>
      <w:r w:rsidR="00253B52">
        <w:rPr>
          <w:rFonts w:cs="Arial"/>
          <w:szCs w:val="24"/>
        </w:rPr>
        <w:t>.</w:t>
      </w:r>
    </w:p>
    <w:p w:rsidR="00286C2E" w:rsidRPr="00C06C9F" w:rsidRDefault="00286C2E" w:rsidP="00B20C66">
      <w:pPr>
        <w:numPr>
          <w:ilvl w:val="0"/>
          <w:numId w:val="20"/>
        </w:numPr>
        <w:shd w:val="clear" w:color="auto" w:fill="FFFFFF"/>
        <w:tabs>
          <w:tab w:val="left" w:pos="720"/>
        </w:tabs>
        <w:spacing w:before="100" w:beforeAutospacing="1" w:after="100" w:afterAutospacing="1" w:line="240" w:lineRule="atLeast"/>
        <w:jc w:val="both"/>
        <w:textAlignment w:val="top"/>
        <w:rPr>
          <w:rFonts w:cs="Arial"/>
          <w:szCs w:val="24"/>
        </w:rPr>
      </w:pPr>
      <w:r w:rsidRPr="00C06C9F">
        <w:rPr>
          <w:rFonts w:cs="Arial"/>
          <w:szCs w:val="24"/>
        </w:rPr>
        <w:t>A good example of Sun Devil Athletics helping the community during a tragedy is during Hurricane Katrina, when ASU hosted LSU’s football game with only a five-day notice and donated $1,000,000 for relief efforts</w:t>
      </w:r>
      <w:r w:rsidR="00253B52">
        <w:rPr>
          <w:rFonts w:cs="Arial"/>
          <w:szCs w:val="24"/>
        </w:rPr>
        <w:t>.</w:t>
      </w:r>
    </w:p>
    <w:p w:rsidR="00286C2E" w:rsidRPr="00C06C9F" w:rsidRDefault="00286C2E" w:rsidP="00B20C66">
      <w:pPr>
        <w:numPr>
          <w:ilvl w:val="0"/>
          <w:numId w:val="20"/>
        </w:numPr>
        <w:shd w:val="clear" w:color="auto" w:fill="FFFFFF"/>
        <w:tabs>
          <w:tab w:val="left" w:pos="720"/>
        </w:tabs>
        <w:spacing w:before="100" w:beforeAutospacing="1" w:after="100" w:afterAutospacing="1" w:line="240" w:lineRule="atLeast"/>
        <w:jc w:val="both"/>
        <w:textAlignment w:val="top"/>
        <w:rPr>
          <w:rFonts w:cs="Arial"/>
          <w:szCs w:val="24"/>
        </w:rPr>
      </w:pPr>
      <w:r w:rsidRPr="00C06C9F">
        <w:rPr>
          <w:rFonts w:cs="Arial"/>
          <w:szCs w:val="24"/>
        </w:rPr>
        <w:t>Pat’s Run, an annual 4.2-mile run/walk fundraising event run by the Pat Tillman Foundation and hosted by ASU, has grown to a 35,000-plus person event in just seven years</w:t>
      </w:r>
      <w:r w:rsidR="00253B52">
        <w:rPr>
          <w:rFonts w:cs="Arial"/>
          <w:szCs w:val="24"/>
        </w:rPr>
        <w:t>.</w:t>
      </w:r>
    </w:p>
    <w:p w:rsidR="00286C2E" w:rsidRPr="00C06C9F" w:rsidRDefault="00286C2E" w:rsidP="00B20C66">
      <w:pPr>
        <w:numPr>
          <w:ilvl w:val="0"/>
          <w:numId w:val="20"/>
        </w:numPr>
        <w:shd w:val="clear" w:color="auto" w:fill="FFFFFF"/>
        <w:tabs>
          <w:tab w:val="left" w:pos="720"/>
        </w:tabs>
        <w:spacing w:before="100" w:beforeAutospacing="1" w:after="100" w:afterAutospacing="1" w:line="240" w:lineRule="atLeast"/>
        <w:jc w:val="both"/>
        <w:textAlignment w:val="top"/>
        <w:rPr>
          <w:rFonts w:cs="Arial"/>
          <w:szCs w:val="24"/>
        </w:rPr>
      </w:pPr>
      <w:r w:rsidRPr="00C06C9F">
        <w:rPr>
          <w:rFonts w:cs="Arial"/>
          <w:szCs w:val="24"/>
        </w:rPr>
        <w:t>More than 1,200 student-athletes have participated in Sun Devils Serve Projects since 2010, totaling 6,251 hours</w:t>
      </w:r>
      <w:r w:rsidR="00253B52">
        <w:rPr>
          <w:rFonts w:cs="Arial"/>
          <w:szCs w:val="24"/>
        </w:rPr>
        <w:t>.</w:t>
      </w:r>
    </w:p>
    <w:p w:rsidR="00286C2E" w:rsidRDefault="00286C2E" w:rsidP="00B20C66">
      <w:pPr>
        <w:tabs>
          <w:tab w:val="left" w:pos="360"/>
          <w:tab w:val="left" w:pos="720"/>
        </w:tabs>
        <w:ind w:left="720" w:right="720"/>
        <w:jc w:val="both"/>
        <w:rPr>
          <w:rFonts w:cs="Arial"/>
          <w:szCs w:val="24"/>
        </w:rPr>
      </w:pPr>
    </w:p>
    <w:p w:rsidR="00286C2E" w:rsidRPr="00184FBC" w:rsidRDefault="00286C2E" w:rsidP="00184FBC">
      <w:pPr>
        <w:ind w:firstLine="720"/>
        <w:rPr>
          <w:b/>
          <w:u w:val="single"/>
        </w:rPr>
      </w:pPr>
      <w:r w:rsidRPr="00184FBC">
        <w:rPr>
          <w:b/>
          <w:u w:val="single"/>
        </w:rPr>
        <w:t xml:space="preserve">Sun Devils Athletics </w:t>
      </w:r>
      <w:r w:rsidR="00184FBC" w:rsidRPr="00184FBC">
        <w:rPr>
          <w:b/>
          <w:u w:val="single"/>
        </w:rPr>
        <w:t>A</w:t>
      </w:r>
      <w:r w:rsidRPr="00184FBC">
        <w:rPr>
          <w:b/>
          <w:u w:val="single"/>
        </w:rPr>
        <w:t>ttendance</w:t>
      </w:r>
    </w:p>
    <w:p w:rsidR="00286C2E" w:rsidRPr="001A028C" w:rsidRDefault="00286C2E" w:rsidP="00B20C66">
      <w:pPr>
        <w:pStyle w:val="NormalWeb"/>
        <w:shd w:val="clear" w:color="auto" w:fill="FFFFFF"/>
        <w:tabs>
          <w:tab w:val="left" w:pos="720"/>
        </w:tabs>
        <w:ind w:left="720"/>
        <w:jc w:val="both"/>
        <w:textAlignment w:val="top"/>
        <w:rPr>
          <w:rFonts w:ascii="Arial" w:hAnsi="Arial" w:cs="Arial"/>
        </w:rPr>
      </w:pPr>
      <w:r w:rsidRPr="001A028C">
        <w:rPr>
          <w:rFonts w:ascii="Arial" w:hAnsi="Arial" w:cs="Arial"/>
        </w:rPr>
        <w:t xml:space="preserve">Nearly seven million fans have attended an ASU sporting event in the past 10 years, helping to create a unique and inclusive atmosphere around ASU’s Tempe campus. SDA has also hosted a litany of ancillary events, including President Barack Obama’s ASU commencement speech in May 2009 before a crowd of more than 70,000, which is the largest U.S. audience for Obama since his inauguration. </w:t>
      </w:r>
    </w:p>
    <w:p w:rsidR="00286C2E" w:rsidRPr="00C06C9F" w:rsidRDefault="00286C2E" w:rsidP="00B20C66">
      <w:pPr>
        <w:numPr>
          <w:ilvl w:val="0"/>
          <w:numId w:val="21"/>
        </w:numPr>
        <w:shd w:val="clear" w:color="auto" w:fill="FFFFFF"/>
        <w:tabs>
          <w:tab w:val="left" w:pos="720"/>
        </w:tabs>
        <w:spacing w:before="100" w:beforeAutospacing="1" w:after="100" w:afterAutospacing="1" w:line="240" w:lineRule="atLeast"/>
        <w:jc w:val="both"/>
        <w:textAlignment w:val="top"/>
        <w:rPr>
          <w:rFonts w:cs="Arial"/>
          <w:szCs w:val="24"/>
        </w:rPr>
      </w:pPr>
      <w:r w:rsidRPr="00C06C9F">
        <w:rPr>
          <w:rFonts w:cs="Arial"/>
          <w:szCs w:val="24"/>
        </w:rPr>
        <w:t>10,089,428 people have attended events in Sun Devil Athletics’ facilities since 2002</w:t>
      </w:r>
      <w:r w:rsidR="00253B52">
        <w:rPr>
          <w:rFonts w:cs="Arial"/>
          <w:szCs w:val="24"/>
        </w:rPr>
        <w:t>.</w:t>
      </w:r>
    </w:p>
    <w:p w:rsidR="00286C2E" w:rsidRPr="00C06C9F" w:rsidRDefault="00286C2E" w:rsidP="00B20C66">
      <w:pPr>
        <w:numPr>
          <w:ilvl w:val="0"/>
          <w:numId w:val="21"/>
        </w:numPr>
        <w:shd w:val="clear" w:color="auto" w:fill="FFFFFF"/>
        <w:tabs>
          <w:tab w:val="left" w:pos="720"/>
        </w:tabs>
        <w:spacing w:before="100" w:beforeAutospacing="1" w:after="100" w:afterAutospacing="1" w:line="240" w:lineRule="atLeast"/>
        <w:jc w:val="both"/>
        <w:textAlignment w:val="top"/>
        <w:rPr>
          <w:rFonts w:cs="Arial"/>
          <w:szCs w:val="24"/>
        </w:rPr>
      </w:pPr>
      <w:r w:rsidRPr="00C06C9F">
        <w:rPr>
          <w:rFonts w:cs="Arial"/>
          <w:szCs w:val="24"/>
        </w:rPr>
        <w:t>Sun Devil Athletics has hosted events, including ASU sporting events, NCAA events, ancillary and community events, Arizona Cardinal games, Bowl games, and many others over the past 10 years</w:t>
      </w:r>
      <w:r w:rsidR="00253B52">
        <w:rPr>
          <w:rFonts w:cs="Arial"/>
          <w:szCs w:val="24"/>
        </w:rPr>
        <w:t>.</w:t>
      </w:r>
    </w:p>
    <w:p w:rsidR="00286C2E" w:rsidRPr="00C06C9F" w:rsidRDefault="00286C2E" w:rsidP="00B20C66">
      <w:pPr>
        <w:numPr>
          <w:ilvl w:val="0"/>
          <w:numId w:val="21"/>
        </w:numPr>
        <w:shd w:val="clear" w:color="auto" w:fill="FFFFFF"/>
        <w:tabs>
          <w:tab w:val="left" w:pos="720"/>
        </w:tabs>
        <w:spacing w:before="100" w:beforeAutospacing="1" w:after="100" w:afterAutospacing="1" w:line="240" w:lineRule="atLeast"/>
        <w:jc w:val="both"/>
        <w:textAlignment w:val="top"/>
        <w:rPr>
          <w:rFonts w:cs="Arial"/>
          <w:szCs w:val="24"/>
        </w:rPr>
      </w:pPr>
      <w:r w:rsidRPr="00C06C9F">
        <w:rPr>
          <w:rFonts w:cs="Arial"/>
          <w:szCs w:val="24"/>
        </w:rPr>
        <w:t>Sun Devil Athletics has had 6,791,160 fans attend ASU sporting events since 2002</w:t>
      </w:r>
      <w:r w:rsidR="00253B52">
        <w:rPr>
          <w:rFonts w:cs="Arial"/>
          <w:szCs w:val="24"/>
        </w:rPr>
        <w:t>.</w:t>
      </w:r>
    </w:p>
    <w:p w:rsidR="00286C2E" w:rsidRPr="00C06C9F" w:rsidRDefault="00286C2E" w:rsidP="00B20C66">
      <w:pPr>
        <w:numPr>
          <w:ilvl w:val="0"/>
          <w:numId w:val="21"/>
        </w:numPr>
        <w:shd w:val="clear" w:color="auto" w:fill="FFFFFF"/>
        <w:tabs>
          <w:tab w:val="left" w:pos="720"/>
        </w:tabs>
        <w:spacing w:before="100" w:beforeAutospacing="1" w:after="100" w:afterAutospacing="1" w:line="240" w:lineRule="atLeast"/>
        <w:jc w:val="both"/>
        <w:textAlignment w:val="top"/>
        <w:rPr>
          <w:rFonts w:cs="Arial"/>
          <w:szCs w:val="24"/>
        </w:rPr>
      </w:pPr>
      <w:r w:rsidRPr="00C06C9F">
        <w:rPr>
          <w:rFonts w:cs="Arial"/>
          <w:szCs w:val="24"/>
        </w:rPr>
        <w:t>Sun Devil Athletics has hosted 59 NCAA Events in the past 10 years drawing 846,522 spectators</w:t>
      </w:r>
      <w:r w:rsidR="00253B52">
        <w:rPr>
          <w:rFonts w:cs="Arial"/>
          <w:szCs w:val="24"/>
        </w:rPr>
        <w:t>.</w:t>
      </w:r>
    </w:p>
    <w:p w:rsidR="00286C2E" w:rsidRPr="00C06C9F" w:rsidRDefault="00286C2E" w:rsidP="00B20C66">
      <w:pPr>
        <w:numPr>
          <w:ilvl w:val="0"/>
          <w:numId w:val="21"/>
        </w:numPr>
        <w:shd w:val="clear" w:color="auto" w:fill="FFFFFF"/>
        <w:tabs>
          <w:tab w:val="left" w:pos="720"/>
        </w:tabs>
        <w:spacing w:before="100" w:beforeAutospacing="1" w:after="100" w:afterAutospacing="1" w:line="240" w:lineRule="atLeast"/>
        <w:jc w:val="both"/>
        <w:textAlignment w:val="top"/>
        <w:rPr>
          <w:rFonts w:cs="Arial"/>
          <w:szCs w:val="24"/>
        </w:rPr>
      </w:pPr>
      <w:r w:rsidRPr="00C06C9F">
        <w:rPr>
          <w:rFonts w:cs="Arial"/>
          <w:szCs w:val="24"/>
        </w:rPr>
        <w:t>Sun Devil Athletics has hosted 682 ancillary and community events in Sun Devil Athletics’ facilities with 919,104 people attending those events</w:t>
      </w:r>
      <w:r w:rsidR="00253B52">
        <w:rPr>
          <w:rFonts w:cs="Arial"/>
          <w:szCs w:val="24"/>
        </w:rPr>
        <w:t>.</w:t>
      </w:r>
    </w:p>
    <w:p w:rsidR="00286C2E" w:rsidRPr="00C06C9F" w:rsidRDefault="00286C2E" w:rsidP="00B20C66">
      <w:pPr>
        <w:numPr>
          <w:ilvl w:val="0"/>
          <w:numId w:val="21"/>
        </w:numPr>
        <w:shd w:val="clear" w:color="auto" w:fill="FFFFFF"/>
        <w:tabs>
          <w:tab w:val="left" w:pos="720"/>
        </w:tabs>
        <w:spacing w:before="100" w:beforeAutospacing="1" w:after="100" w:afterAutospacing="1" w:line="240" w:lineRule="atLeast"/>
        <w:jc w:val="both"/>
        <w:textAlignment w:val="top"/>
        <w:rPr>
          <w:rFonts w:cs="Arial"/>
          <w:szCs w:val="24"/>
        </w:rPr>
      </w:pPr>
      <w:r w:rsidRPr="00C06C9F">
        <w:rPr>
          <w:rFonts w:cs="Arial"/>
          <w:szCs w:val="24"/>
        </w:rPr>
        <w:t>The Arizona Cardinals played their home games in Sun Devil Stadium until 2006, drawing 1,532,642 fans from 2002-06</w:t>
      </w:r>
      <w:r w:rsidR="00253B52">
        <w:rPr>
          <w:rFonts w:cs="Arial"/>
          <w:szCs w:val="24"/>
        </w:rPr>
        <w:t>.</w:t>
      </w:r>
    </w:p>
    <w:p w:rsidR="00286C2E" w:rsidRDefault="00286C2E" w:rsidP="00B20C66">
      <w:pPr>
        <w:tabs>
          <w:tab w:val="left" w:pos="360"/>
          <w:tab w:val="left" w:pos="720"/>
        </w:tabs>
        <w:ind w:left="720" w:right="720"/>
        <w:jc w:val="both"/>
        <w:rPr>
          <w:rFonts w:cs="Arial"/>
          <w:szCs w:val="24"/>
        </w:rPr>
      </w:pPr>
    </w:p>
    <w:p w:rsidR="00286C2E" w:rsidRPr="00184FBC" w:rsidRDefault="00184FBC" w:rsidP="00184FBC">
      <w:pPr>
        <w:ind w:firstLine="720"/>
        <w:rPr>
          <w:b/>
          <w:u w:val="single"/>
        </w:rPr>
      </w:pPr>
      <w:r w:rsidRPr="00184FBC">
        <w:rPr>
          <w:b/>
          <w:u w:val="single"/>
        </w:rPr>
        <w:t>Sun Devils Facility I</w:t>
      </w:r>
      <w:r w:rsidR="00286C2E" w:rsidRPr="00184FBC">
        <w:rPr>
          <w:b/>
          <w:u w:val="single"/>
        </w:rPr>
        <w:t>mprovements</w:t>
      </w:r>
    </w:p>
    <w:p w:rsidR="00286C2E" w:rsidRPr="001A028C" w:rsidRDefault="00286C2E" w:rsidP="00B20C66">
      <w:pPr>
        <w:pStyle w:val="NormalWeb"/>
        <w:shd w:val="clear" w:color="auto" w:fill="FFFFFF"/>
        <w:tabs>
          <w:tab w:val="left" w:pos="720"/>
        </w:tabs>
        <w:ind w:left="720"/>
        <w:jc w:val="both"/>
        <w:rPr>
          <w:rFonts w:ascii="Arial" w:hAnsi="Arial" w:cs="Arial"/>
        </w:rPr>
      </w:pPr>
      <w:r w:rsidRPr="001A028C">
        <w:rPr>
          <w:rFonts w:ascii="Arial" w:hAnsi="Arial" w:cs="Arial"/>
        </w:rPr>
        <w:t xml:space="preserve">SDA has invested more than $100 million into its facilities over the past 10 years to ensure its varsity sports remain in the upper echelon of athletic programs. State-of-the-art indoor practice facilities for both football and basketball, among others, have made Arizona State a destination for student-athletes all over the country and across the globe. </w:t>
      </w:r>
    </w:p>
    <w:p w:rsidR="00286C2E" w:rsidRDefault="00286C2E" w:rsidP="00B20C66">
      <w:pPr>
        <w:pStyle w:val="Heading5"/>
        <w:shd w:val="clear" w:color="auto" w:fill="FFFFFF"/>
        <w:tabs>
          <w:tab w:val="left" w:pos="720"/>
        </w:tabs>
        <w:jc w:val="both"/>
        <w:rPr>
          <w:rFonts w:cs="Arial"/>
          <w:szCs w:val="24"/>
        </w:rPr>
      </w:pPr>
    </w:p>
    <w:p w:rsidR="00286C2E" w:rsidRPr="00184FBC" w:rsidRDefault="00286C2E" w:rsidP="00184FBC">
      <w:pPr>
        <w:ind w:firstLine="720"/>
        <w:rPr>
          <w:b/>
          <w:u w:val="single"/>
        </w:rPr>
      </w:pPr>
      <w:r w:rsidRPr="00184FBC">
        <w:rPr>
          <w:b/>
          <w:u w:val="single"/>
        </w:rPr>
        <w:t>Capital Projects</w:t>
      </w:r>
    </w:p>
    <w:p w:rsidR="00286C2E" w:rsidRPr="00C06C9F" w:rsidRDefault="00286C2E" w:rsidP="00B20C66">
      <w:pPr>
        <w:numPr>
          <w:ilvl w:val="0"/>
          <w:numId w:val="22"/>
        </w:numPr>
        <w:shd w:val="clear" w:color="auto" w:fill="FFFFFF"/>
        <w:tabs>
          <w:tab w:val="left" w:pos="720"/>
        </w:tabs>
        <w:spacing w:before="100" w:beforeAutospacing="1" w:after="100" w:afterAutospacing="1" w:line="240" w:lineRule="atLeast"/>
        <w:jc w:val="both"/>
        <w:rPr>
          <w:rFonts w:cs="Arial"/>
          <w:szCs w:val="24"/>
        </w:rPr>
      </w:pPr>
      <w:r w:rsidRPr="00C06C9F">
        <w:rPr>
          <w:rFonts w:cs="Arial"/>
          <w:szCs w:val="24"/>
        </w:rPr>
        <w:t>Sun Devil Athletics has built over $41,000,000 in capital projects over the last 10 years</w:t>
      </w:r>
      <w:r w:rsidR="00253B52">
        <w:rPr>
          <w:rFonts w:cs="Arial"/>
          <w:szCs w:val="24"/>
        </w:rPr>
        <w:t>.</w:t>
      </w:r>
    </w:p>
    <w:p w:rsidR="00286C2E" w:rsidRPr="00C06C9F" w:rsidRDefault="00286C2E" w:rsidP="00B20C66">
      <w:pPr>
        <w:numPr>
          <w:ilvl w:val="0"/>
          <w:numId w:val="22"/>
        </w:numPr>
        <w:shd w:val="clear" w:color="auto" w:fill="FFFFFF"/>
        <w:tabs>
          <w:tab w:val="left" w:pos="720"/>
        </w:tabs>
        <w:spacing w:before="100" w:beforeAutospacing="1" w:after="100" w:afterAutospacing="1" w:line="240" w:lineRule="atLeast"/>
        <w:jc w:val="both"/>
        <w:rPr>
          <w:rFonts w:cs="Arial"/>
          <w:szCs w:val="24"/>
        </w:rPr>
      </w:pPr>
      <w:r w:rsidRPr="00C06C9F">
        <w:rPr>
          <w:rFonts w:cs="Arial"/>
          <w:szCs w:val="24"/>
        </w:rPr>
        <w:t xml:space="preserve">The projects include the following new facilities: wrestling facility, women’s gymnastics training facility, the </w:t>
      </w:r>
      <w:proofErr w:type="spellStart"/>
      <w:r w:rsidRPr="00C06C9F">
        <w:rPr>
          <w:rFonts w:cs="Arial"/>
          <w:szCs w:val="24"/>
        </w:rPr>
        <w:t>Weatherup</w:t>
      </w:r>
      <w:proofErr w:type="spellEnd"/>
      <w:r w:rsidRPr="00C06C9F">
        <w:rPr>
          <w:rFonts w:cs="Arial"/>
          <w:szCs w:val="24"/>
        </w:rPr>
        <w:t xml:space="preserve"> Center basketball facility, and the Verde Dickey Dome (indoor football practice facility)</w:t>
      </w:r>
      <w:r w:rsidR="00253B52">
        <w:rPr>
          <w:rFonts w:cs="Arial"/>
          <w:szCs w:val="24"/>
        </w:rPr>
        <w:t>.</w:t>
      </w:r>
    </w:p>
    <w:p w:rsidR="001477C7" w:rsidRPr="001477C7" w:rsidRDefault="00286C2E" w:rsidP="001477C7">
      <w:pPr>
        <w:numPr>
          <w:ilvl w:val="0"/>
          <w:numId w:val="22"/>
        </w:numPr>
        <w:shd w:val="clear" w:color="auto" w:fill="FFFFFF"/>
        <w:tabs>
          <w:tab w:val="left" w:pos="720"/>
        </w:tabs>
        <w:spacing w:before="100" w:beforeAutospacing="1" w:after="100" w:afterAutospacing="1" w:line="240" w:lineRule="atLeast"/>
        <w:jc w:val="both"/>
        <w:rPr>
          <w:rFonts w:cs="Arial"/>
          <w:szCs w:val="24"/>
        </w:rPr>
      </w:pPr>
      <w:r w:rsidRPr="00C06C9F">
        <w:rPr>
          <w:rFonts w:cs="Arial"/>
          <w:szCs w:val="24"/>
        </w:rPr>
        <w:t>The projects also include improvements to the existing facilities: Sun Angel Stadium, Mona Plummer Aquatic Complex, Wells Fargo Arena, Sun Devil Stadium, Carson Student-Athlete Center</w:t>
      </w:r>
      <w:r w:rsidR="00253B52">
        <w:rPr>
          <w:rFonts w:cs="Arial"/>
          <w:szCs w:val="24"/>
        </w:rPr>
        <w:t>.</w:t>
      </w:r>
    </w:p>
    <w:p w:rsidR="001477C7" w:rsidRDefault="001477C7" w:rsidP="00B20C66">
      <w:pPr>
        <w:pStyle w:val="Heading5"/>
        <w:shd w:val="clear" w:color="auto" w:fill="FFFFFF"/>
        <w:tabs>
          <w:tab w:val="left" w:pos="720"/>
        </w:tabs>
        <w:jc w:val="both"/>
        <w:rPr>
          <w:rFonts w:cs="Arial"/>
          <w:szCs w:val="24"/>
        </w:rPr>
      </w:pPr>
    </w:p>
    <w:p w:rsidR="00286C2E" w:rsidRPr="00184FBC" w:rsidRDefault="00286C2E" w:rsidP="00184FBC">
      <w:pPr>
        <w:ind w:firstLine="720"/>
        <w:rPr>
          <w:b/>
          <w:color w:val="4F5557"/>
        </w:rPr>
      </w:pPr>
      <w:r w:rsidRPr="00184FBC">
        <w:rPr>
          <w:b/>
        </w:rPr>
        <w:lastRenderedPageBreak/>
        <w:t>Future</w:t>
      </w:r>
    </w:p>
    <w:p w:rsidR="00286C2E" w:rsidRPr="00C24289" w:rsidRDefault="00286C2E" w:rsidP="00B20C66">
      <w:pPr>
        <w:numPr>
          <w:ilvl w:val="0"/>
          <w:numId w:val="23"/>
        </w:numPr>
        <w:shd w:val="clear" w:color="auto" w:fill="FFFFFF"/>
        <w:spacing w:before="100" w:beforeAutospacing="1" w:after="100" w:afterAutospacing="1" w:line="240" w:lineRule="atLeast"/>
        <w:jc w:val="both"/>
        <w:rPr>
          <w:rFonts w:cs="Arial"/>
          <w:szCs w:val="24"/>
        </w:rPr>
      </w:pPr>
      <w:r w:rsidRPr="00C24289">
        <w:rPr>
          <w:rFonts w:cs="Arial"/>
          <w:szCs w:val="24"/>
        </w:rPr>
        <w:t>The past year has seen exciting announcements about the future of Sun Devil Stadium and plans for renovations for many of the sporting venues</w:t>
      </w:r>
      <w:r w:rsidR="00253B52">
        <w:rPr>
          <w:rFonts w:cs="Arial"/>
          <w:szCs w:val="24"/>
        </w:rPr>
        <w:t>.</w:t>
      </w:r>
    </w:p>
    <w:p w:rsidR="00286C2E" w:rsidRPr="00F737CC" w:rsidRDefault="00286C2E" w:rsidP="00B20C66">
      <w:pPr>
        <w:tabs>
          <w:tab w:val="left" w:pos="360"/>
          <w:tab w:val="left" w:pos="720"/>
        </w:tabs>
        <w:ind w:left="720" w:right="720"/>
        <w:jc w:val="both"/>
        <w:rPr>
          <w:rFonts w:cs="Arial"/>
          <w:szCs w:val="24"/>
        </w:rPr>
      </w:pPr>
    </w:p>
    <w:p w:rsidR="00286C2E" w:rsidRPr="00184FBC" w:rsidRDefault="00184FBC" w:rsidP="00184FBC">
      <w:pPr>
        <w:ind w:firstLine="720"/>
        <w:rPr>
          <w:b/>
          <w:u w:val="single"/>
        </w:rPr>
      </w:pPr>
      <w:r w:rsidRPr="00184FBC">
        <w:rPr>
          <w:b/>
          <w:u w:val="single"/>
        </w:rPr>
        <w:t>Sun Devil Athletics A</w:t>
      </w:r>
      <w:r w:rsidR="00286C2E" w:rsidRPr="00184FBC">
        <w:rPr>
          <w:b/>
          <w:u w:val="single"/>
        </w:rPr>
        <w:t>chievements</w:t>
      </w:r>
    </w:p>
    <w:p w:rsidR="00286C2E" w:rsidRPr="001A028C" w:rsidRDefault="00286C2E" w:rsidP="00B20C66">
      <w:pPr>
        <w:pStyle w:val="NormalWeb"/>
        <w:shd w:val="clear" w:color="auto" w:fill="FFFFFF"/>
        <w:tabs>
          <w:tab w:val="left" w:pos="720"/>
        </w:tabs>
        <w:ind w:left="720"/>
        <w:jc w:val="both"/>
        <w:textAlignment w:val="top"/>
        <w:rPr>
          <w:rFonts w:ascii="Arial" w:hAnsi="Arial" w:cs="Arial"/>
        </w:rPr>
      </w:pPr>
      <w:r w:rsidRPr="001A028C">
        <w:rPr>
          <w:rFonts w:ascii="Arial" w:hAnsi="Arial" w:cs="Arial"/>
        </w:rPr>
        <w:t xml:space="preserve">A regular fixture in the NACDA Directors’ Cup, SDA has achieved success in all varsity sports while enabling its student-athletes to excel during both their time at ASU and after graduation. Evidenced by its representation at the Olympics, Women’s World Cup, NBA Finals, Super Bowl and The Master’s, among others, SDA has proven to be a training ground for those looking to shine on the world’s brightest athletic stages. </w:t>
      </w:r>
    </w:p>
    <w:p w:rsidR="00286C2E" w:rsidRPr="00C06C9F" w:rsidRDefault="00286C2E" w:rsidP="00B20C66">
      <w:pPr>
        <w:numPr>
          <w:ilvl w:val="0"/>
          <w:numId w:val="24"/>
        </w:numPr>
        <w:shd w:val="clear" w:color="auto" w:fill="FFFFFF"/>
        <w:tabs>
          <w:tab w:val="left" w:pos="720"/>
        </w:tabs>
        <w:spacing w:before="100" w:beforeAutospacing="1" w:after="100" w:afterAutospacing="1" w:line="240" w:lineRule="atLeast"/>
        <w:jc w:val="both"/>
        <w:textAlignment w:val="top"/>
        <w:rPr>
          <w:rFonts w:cs="Arial"/>
          <w:szCs w:val="24"/>
        </w:rPr>
      </w:pPr>
      <w:r w:rsidRPr="00C06C9F">
        <w:rPr>
          <w:rFonts w:cs="Arial"/>
          <w:szCs w:val="24"/>
        </w:rPr>
        <w:t>Arizona State has finished in the top 20 of the NACDA Directors' Cup in seven of the past 10 years, including three in the top 10. Sun Devil Athletics posted a school-best fourth-place finish in 2008 and was named the nation’s top college athletics program by Sports Illustrated. ASU has placed in the top 15 six times.</w:t>
      </w:r>
    </w:p>
    <w:p w:rsidR="00286C2E" w:rsidRPr="00C06C9F" w:rsidRDefault="00286C2E" w:rsidP="00B20C66">
      <w:pPr>
        <w:numPr>
          <w:ilvl w:val="0"/>
          <w:numId w:val="24"/>
        </w:numPr>
        <w:shd w:val="clear" w:color="auto" w:fill="FFFFFF"/>
        <w:tabs>
          <w:tab w:val="left" w:pos="720"/>
        </w:tabs>
        <w:spacing w:before="100" w:beforeAutospacing="1" w:after="100" w:afterAutospacing="1" w:line="240" w:lineRule="atLeast"/>
        <w:jc w:val="both"/>
        <w:textAlignment w:val="top"/>
        <w:rPr>
          <w:rFonts w:cs="Arial"/>
          <w:szCs w:val="24"/>
        </w:rPr>
      </w:pPr>
      <w:r w:rsidRPr="00C06C9F">
        <w:rPr>
          <w:rFonts w:cs="Arial"/>
          <w:szCs w:val="24"/>
        </w:rPr>
        <w:t>In May 2011 Sun Devil Athletics unveiled a massive rebranding campaign of the athletic department, including a new primary logo, to massive media coverage. The event, new logo and new uniforms were acclaimed across the nation.</w:t>
      </w:r>
    </w:p>
    <w:p w:rsidR="00286C2E" w:rsidRPr="00631168" w:rsidRDefault="00286C2E" w:rsidP="00B20C66">
      <w:pPr>
        <w:tabs>
          <w:tab w:val="left" w:pos="360"/>
        </w:tabs>
        <w:ind w:right="720"/>
        <w:jc w:val="both"/>
        <w:rPr>
          <w:rFonts w:cs="Arial"/>
          <w:szCs w:val="24"/>
        </w:rPr>
      </w:pPr>
    </w:p>
    <w:p w:rsidR="00286C2E" w:rsidRDefault="00286C2E" w:rsidP="00B20C66">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b/>
          <w:u w:val="single"/>
        </w:rPr>
      </w:pPr>
      <w:r>
        <w:rPr>
          <w:b/>
          <w:u w:val="single"/>
        </w:rPr>
        <w:t>ARIZONA STATE UNIVERSITY</w:t>
      </w:r>
    </w:p>
    <w:p w:rsidR="00286C2E" w:rsidRPr="00172BA7" w:rsidRDefault="00286C2E" w:rsidP="00B20C66">
      <w:pPr>
        <w:pStyle w:val="NormalWeb"/>
        <w:spacing w:before="0" w:beforeAutospacing="0"/>
        <w:ind w:right="86"/>
        <w:jc w:val="both"/>
        <w:rPr>
          <w:rFonts w:ascii="Arial" w:hAnsi="Arial" w:cs="Arial"/>
        </w:rPr>
      </w:pPr>
    </w:p>
    <w:p w:rsidR="00286C2E" w:rsidRPr="00631168" w:rsidRDefault="00286C2E" w:rsidP="00B20C66">
      <w:pPr>
        <w:ind w:left="720"/>
        <w:jc w:val="both"/>
        <w:rPr>
          <w:rFonts w:cs="Arial"/>
          <w:szCs w:val="24"/>
        </w:rPr>
      </w:pPr>
      <w:smartTag w:uri="urn:schemas-microsoft-com:office:smarttags" w:element="place">
        <w:smartTag w:uri="urn:schemas-microsoft-com:office:smarttags" w:element="PlaceName">
          <w:r w:rsidRPr="00631168">
            <w:rPr>
              <w:rFonts w:cs="Arial"/>
              <w:szCs w:val="24"/>
            </w:rPr>
            <w:t>Arizona</w:t>
          </w:r>
        </w:smartTag>
        <w:r w:rsidRPr="00631168">
          <w:rPr>
            <w:rFonts w:cs="Arial"/>
            <w:szCs w:val="24"/>
          </w:rPr>
          <w:t xml:space="preserve"> </w:t>
        </w:r>
        <w:smartTag w:uri="urn:schemas-microsoft-com:office:smarttags" w:element="PlaceType">
          <w:r w:rsidRPr="00631168">
            <w:rPr>
              <w:rFonts w:cs="Arial"/>
              <w:szCs w:val="24"/>
            </w:rPr>
            <w:t>State</w:t>
          </w:r>
        </w:smartTag>
        <w:r w:rsidRPr="00631168">
          <w:rPr>
            <w:rFonts w:cs="Arial"/>
            <w:szCs w:val="24"/>
          </w:rPr>
          <w:t xml:space="preserve"> </w:t>
        </w:r>
        <w:smartTag w:uri="urn:schemas-microsoft-com:office:smarttags" w:element="PlaceType">
          <w:r w:rsidRPr="00631168">
            <w:rPr>
              <w:rFonts w:cs="Arial"/>
              <w:szCs w:val="24"/>
            </w:rPr>
            <w:t>University</w:t>
          </w:r>
        </w:smartTag>
      </w:smartTag>
      <w:r w:rsidRPr="00631168">
        <w:rPr>
          <w:rFonts w:cs="Arial"/>
          <w:szCs w:val="24"/>
        </w:rPr>
        <w:t xml:space="preserve"> is one of the premier metropolitan public research universities in the nation.  ASU is research-driven but focused on learning - teaching is carried out in a context that encourages the creation of new knowledge.  ASU maintains a tradition of academic excellence in core disciplines and has become an important global center for innovative interdisciplinary teaching and research.</w:t>
      </w:r>
    </w:p>
    <w:p w:rsidR="00286C2E" w:rsidRPr="00631168" w:rsidRDefault="00286C2E" w:rsidP="00B20C66">
      <w:pPr>
        <w:ind w:left="720"/>
        <w:jc w:val="both"/>
        <w:rPr>
          <w:rFonts w:cs="Arial"/>
          <w:szCs w:val="24"/>
        </w:rPr>
      </w:pPr>
    </w:p>
    <w:p w:rsidR="00286C2E" w:rsidRPr="00631168" w:rsidRDefault="00286C2E" w:rsidP="00B20C66">
      <w:pPr>
        <w:ind w:left="720"/>
        <w:jc w:val="both"/>
        <w:rPr>
          <w:rFonts w:cs="Arial"/>
          <w:szCs w:val="24"/>
        </w:rPr>
      </w:pPr>
      <w:r w:rsidRPr="00631168">
        <w:rPr>
          <w:rFonts w:cs="Arial"/>
          <w:szCs w:val="24"/>
        </w:rPr>
        <w:t xml:space="preserve">ASU is one university in many places.  In addition to the historic </w:t>
      </w:r>
      <w:smartTag w:uri="urn:schemas-microsoft-com:office:smarttags" w:element="City">
        <w:r w:rsidRPr="00631168">
          <w:rPr>
            <w:rFonts w:cs="Arial"/>
            <w:szCs w:val="24"/>
          </w:rPr>
          <w:t>Tempe</w:t>
        </w:r>
      </w:smartTag>
      <w:r w:rsidRPr="00631168">
        <w:rPr>
          <w:rFonts w:cs="Arial"/>
          <w:szCs w:val="24"/>
        </w:rPr>
        <w:t xml:space="preserve"> campus, a college town in the midst of a dynamic metropolitan region, the university comprises three newer campuses: ASU at the West campus in northwest </w:t>
      </w:r>
      <w:smartTag w:uri="urn:schemas-microsoft-com:office:smarttags" w:element="City">
        <w:r w:rsidRPr="00631168">
          <w:rPr>
            <w:rFonts w:cs="Arial"/>
            <w:szCs w:val="24"/>
          </w:rPr>
          <w:t>Phoenix</w:t>
        </w:r>
      </w:smartTag>
      <w:r w:rsidRPr="00631168">
        <w:rPr>
          <w:rFonts w:cs="Arial"/>
          <w:szCs w:val="24"/>
        </w:rPr>
        <w:t xml:space="preserve"> adjacent to </w:t>
      </w:r>
      <w:smartTag w:uri="urn:schemas-microsoft-com:office:smarttags" w:element="City">
        <w:r w:rsidRPr="00631168">
          <w:rPr>
            <w:rFonts w:cs="Arial"/>
            <w:szCs w:val="24"/>
          </w:rPr>
          <w:t>Glendale</w:t>
        </w:r>
      </w:smartTag>
      <w:r w:rsidRPr="00631168">
        <w:rPr>
          <w:rFonts w:cs="Arial"/>
          <w:szCs w:val="24"/>
        </w:rPr>
        <w:t xml:space="preserve">, ASU at the Polytechnic campus in </w:t>
      </w:r>
      <w:smartTag w:uri="urn:schemas-microsoft-com:office:smarttags" w:element="place">
        <w:smartTag w:uri="urn:schemas-microsoft-com:office:smarttags" w:element="City">
          <w:r w:rsidRPr="00631168">
            <w:rPr>
              <w:rFonts w:cs="Arial"/>
              <w:szCs w:val="24"/>
            </w:rPr>
            <w:t>Mesa</w:t>
          </w:r>
        </w:smartTag>
      </w:smartTag>
      <w:r w:rsidRPr="00631168">
        <w:rPr>
          <w:rFonts w:cs="Arial"/>
          <w:szCs w:val="24"/>
        </w:rPr>
        <w:t xml:space="preserve">, and the Downtown Phoenix campus in the city’s urban core.  </w:t>
      </w:r>
    </w:p>
    <w:p w:rsidR="00286C2E" w:rsidRPr="00631168" w:rsidRDefault="00286C2E" w:rsidP="00B20C66">
      <w:pPr>
        <w:ind w:left="720"/>
        <w:jc w:val="both"/>
        <w:rPr>
          <w:rFonts w:cs="Arial"/>
          <w:szCs w:val="24"/>
        </w:rPr>
      </w:pPr>
    </w:p>
    <w:p w:rsidR="00286C2E" w:rsidRPr="00631168" w:rsidRDefault="00286C2E" w:rsidP="00B20C66">
      <w:pPr>
        <w:ind w:left="720"/>
        <w:jc w:val="both"/>
        <w:rPr>
          <w:rFonts w:cs="Arial"/>
          <w:szCs w:val="24"/>
        </w:rPr>
      </w:pPr>
      <w:r w:rsidRPr="00631168">
        <w:rPr>
          <w:rFonts w:cs="Arial"/>
          <w:szCs w:val="24"/>
        </w:rPr>
        <w:t xml:space="preserve">The University seeks to provide the best possible education to the broadest possible spectrum of society, embracing the educational needs of the entire population.  By the year 2020, ASU is projected to enroll 90,000 students.  The University champions diversity and is international in scope, welcoming students </w:t>
      </w:r>
      <w:r w:rsidRPr="00631168">
        <w:rPr>
          <w:rFonts w:cs="Arial"/>
          <w:szCs w:val="24"/>
        </w:rPr>
        <w:lastRenderedPageBreak/>
        <w:t xml:space="preserve">from all 50 states and nations across the globe.  The University is an active partner with the private sector in initiatives to enhance the social well-being, economic competitiveness, cultural depth, and quality of life of metropolitan </w:t>
      </w:r>
      <w:smartTag w:uri="urn:schemas-microsoft-com:office:smarttags" w:element="place">
        <w:smartTag w:uri="urn:schemas-microsoft-com:office:smarttags" w:element="City">
          <w:r w:rsidRPr="00631168">
            <w:rPr>
              <w:rFonts w:cs="Arial"/>
              <w:szCs w:val="24"/>
            </w:rPr>
            <w:t>Phoenix</w:t>
          </w:r>
        </w:smartTag>
      </w:smartTag>
      <w:r w:rsidRPr="00631168">
        <w:rPr>
          <w:rFonts w:cs="Arial"/>
          <w:szCs w:val="24"/>
        </w:rPr>
        <w:t xml:space="preserve"> and the state.</w:t>
      </w:r>
    </w:p>
    <w:p w:rsidR="00286C2E" w:rsidRPr="00631168" w:rsidRDefault="00286C2E" w:rsidP="00B20C66">
      <w:pPr>
        <w:ind w:left="720"/>
        <w:jc w:val="both"/>
        <w:rPr>
          <w:rFonts w:cs="Arial"/>
          <w:szCs w:val="24"/>
        </w:rPr>
      </w:pPr>
    </w:p>
    <w:p w:rsidR="00286C2E" w:rsidRPr="00631168" w:rsidRDefault="00286C2E" w:rsidP="00B20C66">
      <w:pPr>
        <w:ind w:left="720"/>
        <w:jc w:val="both"/>
        <w:rPr>
          <w:rFonts w:cs="Arial"/>
          <w:szCs w:val="24"/>
        </w:rPr>
      </w:pPr>
      <w:r w:rsidRPr="00631168">
        <w:rPr>
          <w:rFonts w:cs="Arial"/>
          <w:szCs w:val="24"/>
        </w:rPr>
        <w:t xml:space="preserve">The University seeks to advance social and economic development in </w:t>
      </w:r>
      <w:smartTag w:uri="urn:schemas-microsoft-com:office:smarttags" w:element="place">
        <w:smartTag w:uri="urn:schemas-microsoft-com:office:smarttags" w:element="State">
          <w:r w:rsidRPr="00631168">
            <w:rPr>
              <w:rFonts w:cs="Arial"/>
              <w:szCs w:val="24"/>
            </w:rPr>
            <w:t>Arizona</w:t>
          </w:r>
        </w:smartTag>
      </w:smartTag>
      <w:r w:rsidRPr="00631168">
        <w:rPr>
          <w:rFonts w:cs="Arial"/>
          <w:szCs w:val="24"/>
        </w:rPr>
        <w:t xml:space="preserve">.  As it evolves, ASU will serve as the prototype for the </w:t>
      </w:r>
      <w:smartTag w:uri="urn:schemas-microsoft-com:office:smarttags" w:element="place">
        <w:smartTag w:uri="urn:schemas-microsoft-com:office:smarttags" w:element="PlaceName">
          <w:r w:rsidRPr="00631168">
            <w:rPr>
              <w:rFonts w:cs="Arial"/>
              <w:szCs w:val="24"/>
            </w:rPr>
            <w:t>New</w:t>
          </w:r>
        </w:smartTag>
        <w:r w:rsidRPr="00631168">
          <w:rPr>
            <w:rFonts w:cs="Arial"/>
            <w:szCs w:val="24"/>
          </w:rPr>
          <w:t xml:space="preserve"> </w:t>
        </w:r>
        <w:smartTag w:uri="urn:schemas-microsoft-com:office:smarttags" w:element="PlaceName">
          <w:r w:rsidRPr="00631168">
            <w:rPr>
              <w:rFonts w:cs="Arial"/>
              <w:szCs w:val="24"/>
            </w:rPr>
            <w:t>American</w:t>
          </w:r>
        </w:smartTag>
        <w:r w:rsidRPr="00631168">
          <w:rPr>
            <w:rFonts w:cs="Arial"/>
            <w:szCs w:val="24"/>
          </w:rPr>
          <w:t xml:space="preserve"> </w:t>
        </w:r>
        <w:smartTag w:uri="urn:schemas-microsoft-com:office:smarttags" w:element="PlaceType">
          <w:r w:rsidRPr="00631168">
            <w:rPr>
              <w:rFonts w:cs="Arial"/>
              <w:szCs w:val="24"/>
            </w:rPr>
            <w:t>University</w:t>
          </w:r>
        </w:smartTag>
      </w:smartTag>
      <w:r w:rsidRPr="00631168">
        <w:rPr>
          <w:rFonts w:cs="Arial"/>
          <w:szCs w:val="24"/>
        </w:rPr>
        <w:t>, redefining the existing conception of research universities.  ASU is building a comprehensive metropolitan research university that is an unparalleled combination of academic excellence and commitment to our social, economic, cultural, and environmental setting.</w:t>
      </w:r>
    </w:p>
    <w:p w:rsidR="00286C2E" w:rsidRPr="00631168" w:rsidRDefault="00286C2E" w:rsidP="00B20C66">
      <w:pPr>
        <w:ind w:left="720"/>
        <w:jc w:val="both"/>
        <w:rPr>
          <w:rFonts w:cs="Arial"/>
          <w:szCs w:val="24"/>
        </w:rPr>
      </w:pPr>
    </w:p>
    <w:p w:rsidR="00286C2E" w:rsidRDefault="00286C2E" w:rsidP="00B20C66">
      <w:pPr>
        <w:ind w:left="720"/>
        <w:jc w:val="both"/>
        <w:rPr>
          <w:rFonts w:cs="Arial"/>
          <w:szCs w:val="24"/>
        </w:rPr>
      </w:pPr>
      <w:r w:rsidRPr="00631168">
        <w:rPr>
          <w:rFonts w:cs="Arial"/>
          <w:szCs w:val="24"/>
        </w:rPr>
        <w:t>The New American University is an institution that measures its academic quality by the education its graduates have received rather than by the academic credentials of its incoming freshman class; one whose researchers, while pursuing their scholarly interests, also consider the public good; one whose students, faculty, and staff transcend the concept of community service to accept responsibility for the economic, social, cultural, and environmental vitality of the communities they serve.</w:t>
      </w:r>
    </w:p>
    <w:p w:rsidR="00286C2E" w:rsidRDefault="00286C2E" w:rsidP="00B20C66">
      <w:pPr>
        <w:ind w:left="720"/>
        <w:jc w:val="both"/>
        <w:rPr>
          <w:rFonts w:cs="Arial"/>
          <w:szCs w:val="24"/>
        </w:rPr>
      </w:pPr>
    </w:p>
    <w:p w:rsidR="00286C2E" w:rsidRDefault="00286C2E" w:rsidP="00B20C66">
      <w:pPr>
        <w:ind w:left="720"/>
        <w:jc w:val="both"/>
        <w:rPr>
          <w:rFonts w:cs="Arial"/>
          <w:szCs w:val="24"/>
        </w:rPr>
      </w:pPr>
      <w:r>
        <w:rPr>
          <w:rFonts w:cs="Arial"/>
          <w:szCs w:val="24"/>
        </w:rPr>
        <w:t>For more information, visit the following websites:</w:t>
      </w:r>
    </w:p>
    <w:p w:rsidR="00286C2E" w:rsidRDefault="00B47E50" w:rsidP="00B20C66">
      <w:pPr>
        <w:ind w:left="720"/>
        <w:jc w:val="both"/>
        <w:rPr>
          <w:rFonts w:cs="Arial"/>
          <w:szCs w:val="24"/>
        </w:rPr>
      </w:pPr>
      <w:hyperlink r:id="rId10" w:history="1">
        <w:r w:rsidR="00286C2E" w:rsidRPr="00331B0E">
          <w:rPr>
            <w:rStyle w:val="Hyperlink"/>
            <w:rFonts w:cs="Arial"/>
            <w:szCs w:val="24"/>
          </w:rPr>
          <w:t>www.asu.edu</w:t>
        </w:r>
      </w:hyperlink>
    </w:p>
    <w:p w:rsidR="00286C2E" w:rsidRDefault="00B47E50" w:rsidP="00B20C66">
      <w:pPr>
        <w:ind w:left="720"/>
        <w:jc w:val="both"/>
        <w:rPr>
          <w:rFonts w:cs="Arial"/>
          <w:szCs w:val="24"/>
        </w:rPr>
      </w:pPr>
      <w:hyperlink r:id="rId11" w:history="1">
        <w:r w:rsidR="00286C2E" w:rsidRPr="00C9002B">
          <w:rPr>
            <w:rStyle w:val="Hyperlink"/>
            <w:rFonts w:cs="Arial"/>
            <w:szCs w:val="24"/>
          </w:rPr>
          <w:t>www.thesundevils.com</w:t>
        </w:r>
      </w:hyperlink>
    </w:p>
    <w:p w:rsidR="00C36C4B" w:rsidRPr="00B60F6D" w:rsidRDefault="00C36C4B" w:rsidP="00B20C66">
      <w:p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264E64" w:rsidRDefault="00264E64" w:rsidP="00B20C66">
      <w:pPr>
        <w:numPr>
          <w:ilvl w:val="0"/>
          <w:numId w:val="3"/>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jc w:val="both"/>
        <w:rPr>
          <w:b/>
          <w:u w:val="single"/>
        </w:rPr>
      </w:pPr>
      <w:r>
        <w:rPr>
          <w:b/>
          <w:u w:val="single"/>
        </w:rPr>
        <w:t>TERM OF CONTRACT</w:t>
      </w:r>
    </w:p>
    <w:p w:rsidR="00286C2E" w:rsidRDefault="00286C2E" w:rsidP="00B20C66">
      <w:pPr>
        <w:pStyle w:val="ListParagraph"/>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264E64" w:rsidRPr="00B60F6D" w:rsidRDefault="00286C2E" w:rsidP="00B20C66">
      <w:pPr>
        <w:pStyle w:val="ListParagraph"/>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 xml:space="preserve">The initial term of the contract will be for three (3) years with two (2) additional one-year renewal options, based on mutual agreement of Sun Devil Athletics and the successful travel management firm. </w:t>
      </w:r>
      <w:r w:rsidR="00452B21" w:rsidRPr="00B60F6D">
        <w:t xml:space="preserve">The contract will be available for use by other University departments during this </w:t>
      </w:r>
      <w:r w:rsidR="00C36C4B">
        <w:t>term</w:t>
      </w:r>
      <w:r w:rsidR="00452B21" w:rsidRPr="00B60F6D">
        <w:t>.</w:t>
      </w:r>
    </w:p>
    <w:p w:rsidR="00FF71B8" w:rsidRDefault="00EB3174" w:rsidP="004673A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rPr>
      </w:pPr>
      <w:r>
        <w:rPr>
          <w:b/>
        </w:rPr>
        <w:br w:type="page"/>
      </w:r>
    </w:p>
    <w:p w:rsidR="00FB16D4" w:rsidRPr="00FB16D4" w:rsidRDefault="00FF71B8" w:rsidP="004673A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rPr>
      </w:pPr>
      <w:bookmarkStart w:id="6" w:name="_Toc358358277"/>
      <w:r w:rsidRPr="003032DA">
        <w:rPr>
          <w:b/>
        </w:rPr>
        <w:lastRenderedPageBreak/>
        <w:t>SECTION III</w:t>
      </w:r>
      <w:r w:rsidR="009C1E43" w:rsidRPr="003032DA">
        <w:rPr>
          <w:b/>
        </w:rPr>
        <w:t xml:space="preserve"> – </w:t>
      </w:r>
      <w:r w:rsidR="00FB16D4" w:rsidRPr="00FB16D4">
        <w:rPr>
          <w:b/>
        </w:rPr>
        <w:t>PRE-PROPOSAL CONFERENCE</w:t>
      </w:r>
      <w:bookmarkEnd w:id="6"/>
    </w:p>
    <w:p w:rsidR="00FB16D4" w:rsidRPr="00FB16D4" w:rsidRDefault="00FB16D4" w:rsidP="004673A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pPr>
    </w:p>
    <w:p w:rsidR="00FB16D4" w:rsidRPr="00FB16D4" w:rsidRDefault="00FB16D4" w:rsidP="004673A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u w:val="single"/>
        </w:rPr>
      </w:pPr>
    </w:p>
    <w:p w:rsidR="00FB16D4" w:rsidRPr="00FB16D4" w:rsidRDefault="00FB16D4" w:rsidP="004673A7">
      <w:r w:rsidRPr="00FB16D4">
        <w:rPr>
          <w:u w:val="single"/>
        </w:rPr>
        <w:t xml:space="preserve"> </w:t>
      </w:r>
      <w:r w:rsidR="00286C2E">
        <w:rPr>
          <w:u w:val="single"/>
        </w:rPr>
        <w:t>X</w:t>
      </w:r>
      <w:r w:rsidRPr="00FB16D4">
        <w:rPr>
          <w:u w:val="single"/>
        </w:rPr>
        <w:t xml:space="preserve">  </w:t>
      </w:r>
      <w:r w:rsidRPr="00FB16D4">
        <w:t xml:space="preserve"> </w:t>
      </w:r>
      <w:r w:rsidRPr="00FB16D4">
        <w:tab/>
        <w:t>No pre-proposal conference will be held.</w:t>
      </w:r>
    </w:p>
    <w:p w:rsidR="00FB16D4" w:rsidRPr="00FB16D4" w:rsidRDefault="00FB16D4" w:rsidP="004673A7"/>
    <w:p w:rsidR="00FB16D4" w:rsidRPr="00FB16D4" w:rsidRDefault="00FB16D4" w:rsidP="004673A7">
      <w:r w:rsidRPr="00FB16D4">
        <w:rPr>
          <w:u w:val="single"/>
        </w:rPr>
        <w:t xml:space="preserve">   </w:t>
      </w:r>
      <w:r w:rsidRPr="00FB16D4">
        <w:t xml:space="preserve"> </w:t>
      </w:r>
      <w:r w:rsidRPr="00FB16D4">
        <w:tab/>
        <w:t xml:space="preserve">A pre-proposal conference will be held at </w:t>
      </w:r>
      <w:r w:rsidRPr="00FB16D4">
        <w:rPr>
          <w:u w:val="single"/>
        </w:rPr>
        <w:t xml:space="preserve">      time and date         </w:t>
      </w:r>
      <w:r w:rsidRPr="00FB16D4">
        <w:t xml:space="preserve"> in </w:t>
      </w:r>
      <w:r w:rsidRPr="00FB16D4">
        <w:rPr>
          <w:u w:val="single"/>
        </w:rPr>
        <w:t xml:space="preserve">   location     </w:t>
      </w:r>
    </w:p>
    <w:p w:rsidR="00FB16D4" w:rsidRPr="00FB16D4" w:rsidRDefault="00FB16D4" w:rsidP="004673A7"/>
    <w:p w:rsidR="00FB16D4" w:rsidRPr="00FB16D4" w:rsidRDefault="00FB16D4" w:rsidP="004673A7"/>
    <w:p w:rsidR="00FB16D4" w:rsidRPr="00FB16D4" w:rsidRDefault="00FB16D4" w:rsidP="004673A7">
      <w:pPr>
        <w:jc w:val="both"/>
      </w:pPr>
      <w:r w:rsidRPr="00FB16D4">
        <w:t>The purpose of this conference will be to clarify the contents of this Request for Proposal in order to prevent any misunderstanding of the University's intention and desires, and/or to give prospective suppliers an opportunity to review the site of the work.  Any doubt as to the requirements of this Request for Proposal, or any apparent omission or discrepancy should be presented to the University representative at this conference.  The University representative will then determine the appropriate action.  If necessary, the University representative will issue a written amendment to the Request for Proposal.  Oral statements or instructions shall not constitute an amendment to this Request for Proposal.</w:t>
      </w:r>
    </w:p>
    <w:p w:rsidR="00FB16D4" w:rsidRPr="00FB16D4" w:rsidRDefault="00FB16D4" w:rsidP="004673A7">
      <w:pPr>
        <w:jc w:val="both"/>
      </w:pPr>
    </w:p>
    <w:p w:rsidR="00FB16D4" w:rsidRPr="00FB16D4" w:rsidRDefault="00FB16D4" w:rsidP="004673A7">
      <w:pPr>
        <w:jc w:val="both"/>
      </w:pPr>
      <w:r w:rsidRPr="00FB16D4">
        <w:t>You do not have to send a representative to this pre-proposal conference.  However, if you decide to not send a representative, then we may not know of your intent to participate in this solicitation, and so may not send you any written amendments to this Request for Proposal.  Further, we will assume that your failure to attend the pre-proposal conference is an indication that you expect us to review your proposal as if you had taken advantage of the pre-proposal conference.</w:t>
      </w:r>
    </w:p>
    <w:p w:rsidR="00FB16D4" w:rsidRDefault="00FB16D4" w:rsidP="004673A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b/>
        </w:rPr>
      </w:pPr>
    </w:p>
    <w:p w:rsidR="00452B21" w:rsidRDefault="00452B21" w:rsidP="004673A7"/>
    <w:p w:rsidR="004673A7" w:rsidRDefault="004673A7" w:rsidP="004673A7">
      <w:pPr>
        <w:tabs>
          <w:tab w:val="left" w:pos="720"/>
          <w:tab w:val="left" w:pos="1872"/>
          <w:tab w:val="left" w:pos="2160"/>
          <w:tab w:val="left" w:pos="2880"/>
          <w:tab w:val="left" w:pos="3600"/>
          <w:tab w:val="left" w:pos="4608"/>
          <w:tab w:val="left" w:pos="5040"/>
          <w:tab w:val="left" w:pos="7056"/>
        </w:tabs>
        <w:jc w:val="both"/>
        <w:outlineLvl w:val="0"/>
        <w:rPr>
          <w:b/>
        </w:rPr>
        <w:sectPr w:rsidR="004673A7" w:rsidSect="00C867E1">
          <w:footerReference w:type="even" r:id="rId12"/>
          <w:footerReference w:type="default" r:id="rId13"/>
          <w:endnotePr>
            <w:numFmt w:val="decimal"/>
          </w:endnotePr>
          <w:pgSz w:w="12240" w:h="15840"/>
          <w:pgMar w:top="1440" w:right="1440" w:bottom="1440" w:left="1440" w:header="1440" w:footer="720" w:gutter="0"/>
          <w:cols w:space="720"/>
          <w:noEndnote/>
          <w:titlePg/>
        </w:sectPr>
      </w:pPr>
    </w:p>
    <w:p w:rsidR="00EB5506" w:rsidRDefault="00EB5506" w:rsidP="004673A7">
      <w:pPr>
        <w:tabs>
          <w:tab w:val="left" w:pos="720"/>
          <w:tab w:val="left" w:pos="1872"/>
          <w:tab w:val="left" w:pos="2160"/>
          <w:tab w:val="left" w:pos="2880"/>
          <w:tab w:val="left" w:pos="3600"/>
          <w:tab w:val="left" w:pos="4608"/>
          <w:tab w:val="left" w:pos="5040"/>
          <w:tab w:val="left" w:pos="7056"/>
        </w:tabs>
        <w:jc w:val="both"/>
        <w:outlineLvl w:val="0"/>
        <w:rPr>
          <w:b/>
        </w:rPr>
      </w:pPr>
    </w:p>
    <w:p w:rsidR="00FB16D4" w:rsidRPr="00FB16D4" w:rsidRDefault="00FF71B8" w:rsidP="004673A7">
      <w:pPr>
        <w:tabs>
          <w:tab w:val="left" w:pos="720"/>
          <w:tab w:val="left" w:pos="1872"/>
          <w:tab w:val="left" w:pos="2160"/>
          <w:tab w:val="left" w:pos="2880"/>
          <w:tab w:val="left" w:pos="3600"/>
          <w:tab w:val="left" w:pos="4608"/>
          <w:tab w:val="left" w:pos="5040"/>
          <w:tab w:val="left" w:pos="7056"/>
        </w:tabs>
        <w:jc w:val="both"/>
        <w:outlineLvl w:val="0"/>
        <w:rPr>
          <w:b/>
        </w:rPr>
      </w:pPr>
      <w:bookmarkStart w:id="7" w:name="_Toc358358278"/>
      <w:r w:rsidRPr="00F35AB4">
        <w:rPr>
          <w:b/>
        </w:rPr>
        <w:t>SECTION</w:t>
      </w:r>
      <w:r w:rsidR="00530FA6" w:rsidRPr="00F35AB4">
        <w:rPr>
          <w:b/>
        </w:rPr>
        <w:t xml:space="preserve"> </w:t>
      </w:r>
      <w:r w:rsidR="000F33F2" w:rsidRPr="00F35AB4">
        <w:rPr>
          <w:b/>
        </w:rPr>
        <w:t>I</w:t>
      </w:r>
      <w:r w:rsidR="00530FA6" w:rsidRPr="00F35AB4">
        <w:rPr>
          <w:b/>
        </w:rPr>
        <w:t>V</w:t>
      </w:r>
      <w:r w:rsidR="006D3D94" w:rsidRPr="00F35AB4">
        <w:rPr>
          <w:b/>
        </w:rPr>
        <w:t xml:space="preserve"> – </w:t>
      </w:r>
      <w:r w:rsidR="00FB16D4" w:rsidRPr="00FB16D4">
        <w:rPr>
          <w:b/>
        </w:rPr>
        <w:t>INSTRUCTIONS TO PROPOSERS</w:t>
      </w:r>
      <w:bookmarkEnd w:id="7"/>
    </w:p>
    <w:p w:rsidR="00FB16D4" w:rsidRPr="00FB16D4" w:rsidRDefault="00FB16D4" w:rsidP="004673A7">
      <w:pPr>
        <w:tabs>
          <w:tab w:val="left" w:pos="720"/>
          <w:tab w:val="left" w:pos="1872"/>
          <w:tab w:val="left" w:pos="2160"/>
          <w:tab w:val="left" w:pos="2880"/>
          <w:tab w:val="left" w:pos="3600"/>
          <w:tab w:val="left" w:pos="4608"/>
          <w:tab w:val="left" w:pos="5040"/>
          <w:tab w:val="left" w:pos="7056"/>
        </w:tabs>
        <w:jc w:val="both"/>
        <w:outlineLvl w:val="0"/>
        <w:rPr>
          <w:b/>
        </w:rPr>
      </w:pPr>
    </w:p>
    <w:p w:rsidR="00FB16D4" w:rsidRPr="00FB16D4" w:rsidRDefault="00FB16D4" w:rsidP="004673A7">
      <w:pPr>
        <w:tabs>
          <w:tab w:val="left" w:pos="720"/>
          <w:tab w:val="left" w:pos="1872"/>
          <w:tab w:val="left" w:pos="2160"/>
          <w:tab w:val="left" w:pos="2880"/>
          <w:tab w:val="left" w:pos="3600"/>
          <w:tab w:val="left" w:pos="4608"/>
          <w:tab w:val="left" w:pos="5040"/>
          <w:tab w:val="left" w:pos="7056"/>
        </w:tabs>
        <w:jc w:val="both"/>
        <w:outlineLvl w:val="0"/>
        <w:rPr>
          <w:b/>
        </w:rPr>
      </w:pPr>
    </w:p>
    <w:p w:rsidR="00FB16D4" w:rsidRDefault="00FB16D4" w:rsidP="00C24289">
      <w:pPr>
        <w:numPr>
          <w:ilvl w:val="0"/>
          <w:numId w:val="5"/>
        </w:numPr>
        <w:ind w:hanging="720"/>
        <w:jc w:val="both"/>
      </w:pPr>
      <w:r w:rsidRPr="00FB16D4">
        <w:t>You must address and deliver your proposal to the receptionist area, first floor, University Services Building, Purchasing and Business Services, Arizona State University, 1551 S</w:t>
      </w:r>
      <w:r w:rsidR="0007560E">
        <w:t>.</w:t>
      </w:r>
      <w:r w:rsidRPr="00FB16D4">
        <w:t xml:space="preserve"> Rural Road, Tempe, Arizona 85281, </w:t>
      </w:r>
      <w:r w:rsidRPr="000C2DFD">
        <w:rPr>
          <w:b/>
        </w:rPr>
        <w:t>on or before the time and date set for closing.</w:t>
      </w:r>
      <w:r w:rsidR="000C2DFD">
        <w:t xml:space="preserve"> </w:t>
      </w:r>
      <w:r w:rsidR="000C2DFD" w:rsidRPr="000C2DFD">
        <w:rPr>
          <w:b/>
        </w:rPr>
        <w:t>No proposal will be accepted after this time.</w:t>
      </w:r>
      <w:r w:rsidR="000C2DFD">
        <w:t xml:space="preserve"> </w:t>
      </w:r>
      <w:r w:rsidRPr="00FB16D4">
        <w:t xml:space="preserve">The University Services Building is located on the east side of Rural Road between Apache Road &amp; Broadway Road.  </w:t>
      </w:r>
      <w:r w:rsidR="001600A0" w:rsidRPr="001600A0">
        <w:rPr>
          <w:b/>
        </w:rPr>
        <w:t>PROPOSALS MUST BE IN A MARKED SEALED CONTAINER</w:t>
      </w:r>
      <w:r w:rsidR="00A541E2">
        <w:rPr>
          <w:b/>
        </w:rPr>
        <w:t xml:space="preserve"> </w:t>
      </w:r>
      <w:r w:rsidR="00A541E2">
        <w:t>(i</w:t>
      </w:r>
      <w:r w:rsidR="00DC7081">
        <w:t>.</w:t>
      </w:r>
      <w:r w:rsidR="00A541E2">
        <w:t>e</w:t>
      </w:r>
      <w:r w:rsidR="00DC7081">
        <w:t>.,</w:t>
      </w:r>
      <w:r w:rsidR="00A541E2">
        <w:t xml:space="preserve"> envelope</w:t>
      </w:r>
      <w:r w:rsidR="00DC7081">
        <w:t>,</w:t>
      </w:r>
      <w:r w:rsidR="00A541E2">
        <w:t xml:space="preserve"> box):</w:t>
      </w:r>
    </w:p>
    <w:p w:rsidR="00C32B3B" w:rsidRDefault="00C32B3B" w:rsidP="004673A7">
      <w:pPr>
        <w:ind w:left="720" w:hanging="720"/>
        <w:jc w:val="both"/>
      </w:pPr>
    </w:p>
    <w:p w:rsidR="00C32B3B" w:rsidRPr="00C32B3B" w:rsidRDefault="00C32B3B" w:rsidP="004673A7">
      <w:pPr>
        <w:ind w:left="1440"/>
        <w:jc w:val="both"/>
      </w:pPr>
      <w:r w:rsidRPr="00C32B3B">
        <w:t>Name of Proposer</w:t>
      </w:r>
    </w:p>
    <w:p w:rsidR="00C32B3B" w:rsidRPr="00C32B3B" w:rsidRDefault="00C32B3B" w:rsidP="004673A7">
      <w:pPr>
        <w:ind w:left="1440"/>
        <w:jc w:val="both"/>
      </w:pPr>
      <w:r w:rsidRPr="00C32B3B">
        <w:t>Title of Proposal</w:t>
      </w:r>
    </w:p>
    <w:p w:rsidR="00C32B3B" w:rsidRPr="00C32B3B" w:rsidRDefault="00C32B3B" w:rsidP="004673A7">
      <w:pPr>
        <w:ind w:left="1440"/>
        <w:jc w:val="both"/>
      </w:pPr>
      <w:r w:rsidRPr="00C32B3B">
        <w:t>RFP Number</w:t>
      </w:r>
    </w:p>
    <w:p w:rsidR="00C32B3B" w:rsidRPr="00C32B3B" w:rsidRDefault="00C32B3B" w:rsidP="004673A7">
      <w:pPr>
        <w:ind w:left="1440"/>
        <w:jc w:val="both"/>
      </w:pPr>
      <w:r w:rsidRPr="00C32B3B">
        <w:t>Date and Time Proposal is Due</w:t>
      </w:r>
    </w:p>
    <w:p w:rsidR="00C32B3B" w:rsidRDefault="00C32B3B" w:rsidP="004673A7">
      <w:pPr>
        <w:ind w:left="720" w:hanging="720"/>
        <w:jc w:val="both"/>
      </w:pPr>
    </w:p>
    <w:p w:rsidR="00C32B3B" w:rsidRPr="00C32B3B" w:rsidRDefault="00C32B3B" w:rsidP="004673A7">
      <w:pPr>
        <w:ind w:left="720"/>
        <w:jc w:val="both"/>
      </w:pPr>
      <w:r w:rsidRPr="00C32B3B">
        <w:t xml:space="preserve">No telephone, electronic or facsimile proposals will be considered.  </w:t>
      </w:r>
      <w:r w:rsidRPr="00DC7081">
        <w:rPr>
          <w:b/>
        </w:rPr>
        <w:t>Proposals received after the time and date for closing will be returned to the proposer unopened.</w:t>
      </w:r>
      <w:r w:rsidRPr="00C32B3B">
        <w:t xml:space="preserve">  </w:t>
      </w:r>
    </w:p>
    <w:p w:rsidR="00C32B3B" w:rsidRDefault="00C32B3B" w:rsidP="004673A7">
      <w:pPr>
        <w:ind w:left="720" w:hanging="720"/>
        <w:jc w:val="both"/>
      </w:pPr>
    </w:p>
    <w:p w:rsidR="00C32B3B" w:rsidRDefault="00C32B3B" w:rsidP="00C24289">
      <w:pPr>
        <w:numPr>
          <w:ilvl w:val="0"/>
          <w:numId w:val="5"/>
        </w:numPr>
        <w:ind w:hanging="720"/>
        <w:jc w:val="both"/>
      </w:pPr>
      <w:r w:rsidRPr="00C32B3B">
        <w:rPr>
          <w:b/>
        </w:rPr>
        <w:t>DIRECTIONS TO USB VISITOR PARKING</w:t>
      </w:r>
      <w:r w:rsidRPr="00C32B3B">
        <w:t xml:space="preserve">. </w:t>
      </w:r>
      <w:r w:rsidR="008A6B18">
        <w:t xml:space="preserve"> </w:t>
      </w:r>
      <w:r w:rsidRPr="00C32B3B">
        <w:t>Purchasing and Business Services is in the University Services Building (USB) 1551 S. Rural Road, Tempe</w:t>
      </w:r>
      <w:r w:rsidR="0007560E">
        <w:t>,</w:t>
      </w:r>
      <w:r w:rsidRPr="00C32B3B">
        <w:t xml:space="preserve"> AZ, 85281 (located on the east side of Rural between Broadway Ave and Apache Boulevard). </w:t>
      </w:r>
      <w:r w:rsidR="008A6B18">
        <w:t xml:space="preserve"> </w:t>
      </w:r>
      <w:r w:rsidRPr="00C32B3B">
        <w:t>Visitors may park in the USB Lot 45, located directly behind the building, using the Pay by Space machine, which has a cost of $</w:t>
      </w:r>
      <w:r w:rsidR="00D47ACD">
        <w:t>1</w:t>
      </w:r>
      <w:r w:rsidRPr="00C32B3B">
        <w:t xml:space="preserve">.00 per hour or any portion thereof. </w:t>
      </w:r>
      <w:r w:rsidR="008A6B18">
        <w:t xml:space="preserve"> </w:t>
      </w:r>
      <w:r w:rsidRPr="00C32B3B">
        <w:t>The meter will be located near the main entry to USB, to allow visitors to park their vehicles and easily access the machine on their way into the building.</w:t>
      </w:r>
    </w:p>
    <w:p w:rsidR="00C32B3B" w:rsidRDefault="00C32B3B" w:rsidP="004673A7">
      <w:pPr>
        <w:ind w:left="720" w:hanging="720"/>
        <w:jc w:val="both"/>
        <w:rPr>
          <w:b/>
        </w:rPr>
      </w:pPr>
    </w:p>
    <w:p w:rsidR="00C32B3B" w:rsidRPr="00C32B3B" w:rsidRDefault="00C32B3B" w:rsidP="004673A7">
      <w:pPr>
        <w:ind w:left="720"/>
        <w:jc w:val="both"/>
      </w:pPr>
      <w:r w:rsidRPr="00C32B3B">
        <w:t>All visitors to USB are to obtain a visitor’s badge from the USB Reception Desk to wear while in the building, please check in at the USB Reception Desk.  The receptionist will call to have you escorted to your meeting.</w:t>
      </w:r>
    </w:p>
    <w:p w:rsidR="00C32B3B" w:rsidRDefault="00C32B3B" w:rsidP="004673A7">
      <w:pPr>
        <w:ind w:left="720" w:hanging="720"/>
        <w:jc w:val="both"/>
      </w:pPr>
    </w:p>
    <w:p w:rsidR="008A6B18" w:rsidRPr="006E0C61" w:rsidRDefault="008A6B18" w:rsidP="00C24289">
      <w:pPr>
        <w:numPr>
          <w:ilvl w:val="0"/>
          <w:numId w:val="5"/>
        </w:numPr>
        <w:ind w:hanging="720"/>
        <w:jc w:val="both"/>
      </w:pPr>
      <w:r w:rsidRPr="006E0C61">
        <w:t xml:space="preserve">Proposals </w:t>
      </w:r>
      <w:r>
        <w:t>must</w:t>
      </w:r>
      <w:r w:rsidRPr="006E0C61">
        <w:t xml:space="preserve"> be submitted as a complete document set as follows:</w:t>
      </w:r>
    </w:p>
    <w:p w:rsidR="008A6B18" w:rsidRPr="006E0C61" w:rsidRDefault="008A6B18" w:rsidP="004673A7">
      <w:pPr>
        <w:ind w:left="720" w:hanging="720"/>
        <w:jc w:val="both"/>
      </w:pPr>
    </w:p>
    <w:p w:rsidR="008A6B18" w:rsidRPr="006E0C61" w:rsidRDefault="008A6B18" w:rsidP="00C24289">
      <w:pPr>
        <w:numPr>
          <w:ilvl w:val="1"/>
          <w:numId w:val="5"/>
        </w:numPr>
        <w:ind w:left="1080"/>
        <w:jc w:val="both"/>
      </w:pPr>
      <w:r w:rsidRPr="006E0C61">
        <w:t>One (1) hardcopy clearly marked ‘original’ in 8.5” x 11” non-binding form.  Sections shall be index tabbed</w:t>
      </w:r>
      <w:r>
        <w:t>, reference Section X Form of Proposal for more specific instructions.</w:t>
      </w:r>
    </w:p>
    <w:p w:rsidR="008A6B18" w:rsidRPr="006E0C61" w:rsidRDefault="008A6B18" w:rsidP="004673A7">
      <w:pPr>
        <w:ind w:left="1080" w:hanging="360"/>
        <w:jc w:val="both"/>
      </w:pPr>
    </w:p>
    <w:p w:rsidR="008A6B18" w:rsidRPr="006E0C61" w:rsidRDefault="00C36C4B" w:rsidP="00C24289">
      <w:pPr>
        <w:numPr>
          <w:ilvl w:val="1"/>
          <w:numId w:val="5"/>
        </w:numPr>
        <w:ind w:left="1080"/>
        <w:jc w:val="both"/>
      </w:pPr>
      <w:r w:rsidRPr="00C36C4B">
        <w:t xml:space="preserve">One (1) electronic copy on USB flash drive or CD as a PDF document that is PC readable, labeled, and not password protected.  </w:t>
      </w:r>
      <w:r w:rsidRPr="00C36C4B">
        <w:rPr>
          <w:b/>
          <w:bCs/>
          <w:i/>
        </w:rPr>
        <w:t xml:space="preserve">One </w:t>
      </w:r>
      <w:r w:rsidRPr="00C36C4B">
        <w:rPr>
          <w:b/>
          <w:bCs/>
          <w:i/>
          <w:u w:val="single"/>
        </w:rPr>
        <w:t>“single”</w:t>
      </w:r>
      <w:r w:rsidRPr="00C36C4B">
        <w:t xml:space="preserve"> document for main submittal. </w:t>
      </w:r>
      <w:r>
        <w:t xml:space="preserve"> </w:t>
      </w:r>
      <w:r w:rsidRPr="00C36C4B">
        <w:t>Any confidential and/or proprietary documents must be on a separate flash drive or CD and labeled appropriately.</w:t>
      </w:r>
    </w:p>
    <w:p w:rsidR="008A6B18" w:rsidRPr="006E0C61" w:rsidRDefault="008A6B18" w:rsidP="004673A7">
      <w:pPr>
        <w:ind w:left="1080" w:hanging="360"/>
        <w:jc w:val="both"/>
      </w:pPr>
    </w:p>
    <w:p w:rsidR="008A6B18" w:rsidRPr="006E0C61" w:rsidRDefault="00C36C4B" w:rsidP="00C24289">
      <w:pPr>
        <w:numPr>
          <w:ilvl w:val="1"/>
          <w:numId w:val="5"/>
        </w:numPr>
        <w:ind w:left="1080"/>
        <w:jc w:val="both"/>
      </w:pPr>
      <w:r w:rsidRPr="006E0C61">
        <w:t xml:space="preserve">Proposer must check and play all </w:t>
      </w:r>
      <w:r>
        <w:t xml:space="preserve">flash drives or </w:t>
      </w:r>
      <w:r w:rsidRPr="006E0C61">
        <w:t xml:space="preserve">CDs before submitting.  Company marketing materials </w:t>
      </w:r>
      <w:r w:rsidRPr="00E42A0F">
        <w:t xml:space="preserve">should not be included </w:t>
      </w:r>
      <w:r>
        <w:t>unless the RFP specifically requests them.  All</w:t>
      </w:r>
      <w:r w:rsidRPr="006E0C61">
        <w:t xml:space="preserve"> photos must be compressed to small size formats.</w:t>
      </w:r>
    </w:p>
    <w:p w:rsidR="00647643" w:rsidRDefault="00647643" w:rsidP="004673A7">
      <w:pPr>
        <w:jc w:val="both"/>
      </w:pPr>
    </w:p>
    <w:p w:rsidR="00647643" w:rsidRDefault="00647643" w:rsidP="00C24289">
      <w:pPr>
        <w:numPr>
          <w:ilvl w:val="0"/>
          <w:numId w:val="5"/>
        </w:numPr>
        <w:ind w:hanging="720"/>
        <w:jc w:val="both"/>
      </w:pPr>
      <w:r w:rsidRPr="00647643">
        <w:t>Proposer should use recycled paper and double-sided copying for the production of all printed and photocopied proposal documents.  Furthermore, the documents should be clearly marked to indicate that they are printed on recycled content (minimum 30% post-consumer waste paper</w:t>
      </w:r>
      <w:r w:rsidR="0007560E">
        <w:t>)</w:t>
      </w:r>
      <w:r w:rsidRPr="00647643">
        <w:t>.</w:t>
      </w:r>
    </w:p>
    <w:p w:rsidR="00647643" w:rsidRDefault="00647643" w:rsidP="004673A7">
      <w:pPr>
        <w:ind w:left="720" w:hanging="720"/>
        <w:jc w:val="both"/>
      </w:pPr>
    </w:p>
    <w:p w:rsidR="00647643" w:rsidRDefault="00647643" w:rsidP="00C24289">
      <w:pPr>
        <w:numPr>
          <w:ilvl w:val="0"/>
          <w:numId w:val="5"/>
        </w:numPr>
        <w:ind w:hanging="720"/>
        <w:jc w:val="both"/>
      </w:pPr>
      <w:r w:rsidRPr="00647643">
        <w:lastRenderedPageBreak/>
        <w:t>You may withdraw your proposal at any time prior to the time and date set for closing.</w:t>
      </w:r>
    </w:p>
    <w:p w:rsidR="00647643" w:rsidRDefault="00647643" w:rsidP="004673A7">
      <w:pPr>
        <w:ind w:left="720" w:hanging="720"/>
        <w:jc w:val="both"/>
      </w:pPr>
    </w:p>
    <w:p w:rsidR="00FB16D4" w:rsidRPr="00FB16D4" w:rsidRDefault="00FB16D4" w:rsidP="00C24289">
      <w:pPr>
        <w:numPr>
          <w:ilvl w:val="0"/>
          <w:numId w:val="5"/>
        </w:numPr>
        <w:ind w:hanging="720"/>
        <w:jc w:val="both"/>
      </w:pPr>
      <w:r w:rsidRPr="00FB16D4">
        <w:t xml:space="preserve">No department, school, or office at the University has the authority to solicit or receive official proposals other than Purchasing and Business Services.  All solicitation is performed under the direct supervision of the </w:t>
      </w:r>
      <w:r w:rsidR="008A6B18">
        <w:t xml:space="preserve">Executive </w:t>
      </w:r>
      <w:r w:rsidRPr="00FB16D4">
        <w:t>Director of Purchasing and Business Services and in complete accordance with University policies and procedures.</w:t>
      </w:r>
    </w:p>
    <w:p w:rsidR="00FB16D4" w:rsidRPr="00FB16D4" w:rsidRDefault="00FB16D4" w:rsidP="004673A7">
      <w:pPr>
        <w:ind w:left="720" w:hanging="720"/>
        <w:jc w:val="both"/>
      </w:pPr>
    </w:p>
    <w:p w:rsidR="00FB16D4" w:rsidRPr="00FB16D4" w:rsidRDefault="00FB16D4" w:rsidP="00C24289">
      <w:pPr>
        <w:numPr>
          <w:ilvl w:val="0"/>
          <w:numId w:val="5"/>
        </w:numPr>
        <w:ind w:hanging="720"/>
        <w:jc w:val="both"/>
      </w:pPr>
      <w:r w:rsidRPr="00FB16D4">
        <w:t>The University reserves the right to conduct discussions with proposers, and to accept revisions of proposals, and to negotiate price changes.  During this discussion period, the University will not disclose any information derived from proposals submitted, or from discussions with other proposers.  Once a</w:t>
      </w:r>
      <w:r w:rsidR="00BE572B">
        <w:t xml:space="preserve"> contract is executed, </w:t>
      </w:r>
      <w:r w:rsidRPr="00FB16D4">
        <w:t>the solicitation file, and the proposals contained therein, are in the public record and will be disclosed upon request.</w:t>
      </w:r>
    </w:p>
    <w:p w:rsidR="00FB16D4" w:rsidRPr="00FB16D4" w:rsidRDefault="00FB16D4" w:rsidP="004673A7">
      <w:pPr>
        <w:ind w:left="720" w:hanging="720"/>
        <w:jc w:val="both"/>
      </w:pPr>
    </w:p>
    <w:p w:rsidR="00FB16D4" w:rsidRPr="00FB16D4" w:rsidRDefault="00FB16D4" w:rsidP="00C24289">
      <w:pPr>
        <w:numPr>
          <w:ilvl w:val="0"/>
          <w:numId w:val="5"/>
        </w:numPr>
        <w:ind w:hanging="720"/>
        <w:jc w:val="both"/>
      </w:pPr>
      <w:r w:rsidRPr="00FB16D4">
        <w:t>Proposers submitting proposals which meet the selection criteria and which are deemed to be the most advantageous to the University may be requested to give an oral presentation to a selection committee.  Purchasing and Business Services will do the scheduling of these oral presentations.</w:t>
      </w:r>
    </w:p>
    <w:p w:rsidR="00FB16D4" w:rsidRPr="00FB16D4" w:rsidRDefault="00FB16D4" w:rsidP="004673A7">
      <w:pPr>
        <w:ind w:left="720" w:hanging="720"/>
        <w:jc w:val="both"/>
      </w:pPr>
    </w:p>
    <w:p w:rsidR="00FB16D4" w:rsidRPr="00FB16D4" w:rsidRDefault="00FB16D4" w:rsidP="00C24289">
      <w:pPr>
        <w:numPr>
          <w:ilvl w:val="0"/>
          <w:numId w:val="5"/>
        </w:numPr>
        <w:ind w:hanging="720"/>
        <w:jc w:val="both"/>
      </w:pPr>
      <w:r w:rsidRPr="00FB16D4">
        <w:t>The award shall be made to the responsible proposer whose proposal is determined to be the most advantageous to the University based on the evaluation factors set forth in this Request for Proposal.  Price, although a consideration, will not be the sole determining factor.</w:t>
      </w:r>
    </w:p>
    <w:p w:rsidR="00FB16D4" w:rsidRPr="00FB16D4" w:rsidRDefault="00FB16D4" w:rsidP="004673A7">
      <w:pPr>
        <w:ind w:left="720" w:hanging="720"/>
        <w:jc w:val="both"/>
      </w:pPr>
    </w:p>
    <w:p w:rsidR="00FB16D4" w:rsidRDefault="00FB16D4" w:rsidP="00C24289">
      <w:pPr>
        <w:numPr>
          <w:ilvl w:val="0"/>
          <w:numId w:val="5"/>
        </w:numPr>
        <w:ind w:hanging="720"/>
        <w:jc w:val="both"/>
      </w:pPr>
      <w:r w:rsidRPr="00FB16D4">
        <w:t xml:space="preserve">If you are submitting any information you consider to be proprietary, you must place it in a separate envelope and mark it "Proprietary Information".  If the </w:t>
      </w:r>
      <w:r w:rsidR="008A6B18">
        <w:t xml:space="preserve">Executive </w:t>
      </w:r>
      <w:r w:rsidRPr="00FB16D4">
        <w:t xml:space="preserve">Director of Purchasing and Business Services concurs, this information will not be considered public information.  The </w:t>
      </w:r>
      <w:r w:rsidR="008A6B18">
        <w:t xml:space="preserve">Executive </w:t>
      </w:r>
      <w:r w:rsidRPr="00FB16D4">
        <w:t>Director of Purchasing and Business Services is the final authority as to the extent of material, which is considered proprietary or confidential.  Pricing information cannot be considered proprietary.</w:t>
      </w:r>
    </w:p>
    <w:p w:rsidR="00842CDB" w:rsidRPr="00842CDB" w:rsidRDefault="00842CDB" w:rsidP="004673A7">
      <w:pPr>
        <w:pStyle w:val="ListParagraph"/>
        <w:jc w:val="both"/>
        <w:rPr>
          <w:szCs w:val="24"/>
        </w:rPr>
      </w:pPr>
    </w:p>
    <w:p w:rsidR="00842CDB" w:rsidRPr="00842CDB" w:rsidRDefault="00842CDB" w:rsidP="00C24289">
      <w:pPr>
        <w:numPr>
          <w:ilvl w:val="0"/>
          <w:numId w:val="5"/>
        </w:numPr>
        <w:ind w:hanging="720"/>
        <w:jc w:val="both"/>
        <w:rPr>
          <w:szCs w:val="24"/>
        </w:rPr>
      </w:pPr>
      <w:r w:rsidRPr="00842CDB">
        <w:rPr>
          <w:rFonts w:cs="Arial"/>
          <w:b/>
          <w:bCs/>
          <w:szCs w:val="24"/>
        </w:rPr>
        <w:t>The University is committed to the development of Small Business and Small Disadvantaged</w:t>
      </w:r>
      <w:r w:rsidR="00931F85">
        <w:rPr>
          <w:rFonts w:cs="Arial"/>
          <w:b/>
          <w:bCs/>
          <w:szCs w:val="24"/>
        </w:rPr>
        <w:t xml:space="preserve"> Business (SB &amp; SDB) suppliers.  If subcontracting </w:t>
      </w:r>
      <w:r w:rsidRPr="00842CDB">
        <w:rPr>
          <w:rFonts w:cs="Arial"/>
          <w:b/>
          <w:bCs/>
          <w:szCs w:val="24"/>
        </w:rPr>
        <w:t>(Tier 2 and higher) is n</w:t>
      </w:r>
      <w:r w:rsidR="00931F85">
        <w:rPr>
          <w:rFonts w:cs="Arial"/>
          <w:b/>
          <w:bCs/>
          <w:szCs w:val="24"/>
        </w:rPr>
        <w:t xml:space="preserve">ecessary, the successful </w:t>
      </w:r>
      <w:r w:rsidR="008A6B18">
        <w:rPr>
          <w:rFonts w:cs="Arial"/>
          <w:b/>
          <w:bCs/>
          <w:szCs w:val="24"/>
        </w:rPr>
        <w:t>proposer</w:t>
      </w:r>
      <w:r w:rsidR="00931F85">
        <w:rPr>
          <w:rFonts w:cs="Arial"/>
          <w:b/>
          <w:bCs/>
          <w:szCs w:val="24"/>
        </w:rPr>
        <w:t xml:space="preserve"> </w:t>
      </w:r>
      <w:r w:rsidRPr="00842CDB">
        <w:rPr>
          <w:rFonts w:cs="Arial"/>
          <w:b/>
          <w:bCs/>
          <w:szCs w:val="24"/>
        </w:rPr>
        <w:t>(Tier 1) will make every effort to use SB &amp; SDB in the performance of a</w:t>
      </w:r>
      <w:r w:rsidR="00931F85">
        <w:rPr>
          <w:rFonts w:cs="Arial"/>
          <w:b/>
          <w:bCs/>
          <w:szCs w:val="24"/>
        </w:rPr>
        <w:t>ny contract resulting from</w:t>
      </w:r>
      <w:r w:rsidR="008A6B18">
        <w:rPr>
          <w:rFonts w:cs="Arial"/>
          <w:b/>
          <w:bCs/>
          <w:szCs w:val="24"/>
        </w:rPr>
        <w:t xml:space="preserve"> this proposal</w:t>
      </w:r>
      <w:r w:rsidR="00931F85">
        <w:rPr>
          <w:rFonts w:cs="Arial"/>
          <w:b/>
          <w:bCs/>
          <w:szCs w:val="24"/>
        </w:rPr>
        <w:t xml:space="preserve">. </w:t>
      </w:r>
      <w:r w:rsidRPr="00842CDB">
        <w:rPr>
          <w:rFonts w:cs="Arial"/>
          <w:b/>
          <w:bCs/>
          <w:szCs w:val="24"/>
        </w:rPr>
        <w:t xml:space="preserve"> A report may be required at each annual anniversary date and at the completion of the contract indicating the ex</w:t>
      </w:r>
      <w:r w:rsidR="00931F85">
        <w:rPr>
          <w:rFonts w:cs="Arial"/>
          <w:b/>
          <w:bCs/>
          <w:szCs w:val="24"/>
        </w:rPr>
        <w:t xml:space="preserve">tent of SB &amp; SDB participation.  A description of the </w:t>
      </w:r>
      <w:r w:rsidR="008A6B18">
        <w:rPr>
          <w:rFonts w:cs="Arial"/>
          <w:b/>
          <w:bCs/>
          <w:szCs w:val="24"/>
        </w:rPr>
        <w:t>Proposers</w:t>
      </w:r>
      <w:r w:rsidRPr="00842CDB">
        <w:rPr>
          <w:rFonts w:cs="Arial"/>
          <w:b/>
          <w:bCs/>
          <w:szCs w:val="24"/>
        </w:rPr>
        <w:t xml:space="preserve"> expected efforts to solicit SB &amp; SDB participati</w:t>
      </w:r>
      <w:r w:rsidR="00931F85">
        <w:rPr>
          <w:rFonts w:cs="Arial"/>
          <w:b/>
          <w:bCs/>
          <w:szCs w:val="24"/>
        </w:rPr>
        <w:t xml:space="preserve">on should be enclosed with your </w:t>
      </w:r>
      <w:r w:rsidRPr="00842CDB">
        <w:rPr>
          <w:rFonts w:cs="Arial"/>
          <w:b/>
          <w:bCs/>
          <w:szCs w:val="24"/>
        </w:rPr>
        <w:t>P</w:t>
      </w:r>
      <w:r w:rsidR="008A6B18">
        <w:rPr>
          <w:rFonts w:cs="Arial"/>
          <w:b/>
          <w:bCs/>
          <w:szCs w:val="24"/>
        </w:rPr>
        <w:t>roposal</w:t>
      </w:r>
      <w:r w:rsidRPr="00842CDB">
        <w:rPr>
          <w:rFonts w:cs="Arial"/>
          <w:b/>
          <w:bCs/>
          <w:szCs w:val="24"/>
        </w:rPr>
        <w:t>.</w:t>
      </w:r>
    </w:p>
    <w:p w:rsidR="00842CDB" w:rsidRDefault="00842CDB" w:rsidP="004673A7">
      <w:pPr>
        <w:pStyle w:val="ListParagraph"/>
        <w:jc w:val="both"/>
      </w:pPr>
    </w:p>
    <w:p w:rsidR="00FB16D4" w:rsidRPr="00FB16D4" w:rsidRDefault="00FB16D4" w:rsidP="00C24289">
      <w:pPr>
        <w:numPr>
          <w:ilvl w:val="0"/>
          <w:numId w:val="5"/>
        </w:numPr>
        <w:ind w:hanging="720"/>
        <w:jc w:val="both"/>
      </w:pPr>
      <w:r w:rsidRPr="00FB16D4">
        <w:t xml:space="preserve">Your proposal should be submitted </w:t>
      </w:r>
      <w:r w:rsidR="000B0EEB">
        <w:t xml:space="preserve">in the format shown in Section </w:t>
      </w:r>
      <w:r w:rsidRPr="00FB16D4">
        <w:t>X.  Proposals in any other format will be considered informal and may be rejected.  Conditional proposals will not be considered.  An individual authorized to extend a formal proposal must sign all proposals.  Proposals that are not signed may be rejected.</w:t>
      </w:r>
    </w:p>
    <w:p w:rsidR="00FB16D4" w:rsidRPr="00FB16D4" w:rsidRDefault="00FB16D4" w:rsidP="004673A7">
      <w:pPr>
        <w:ind w:left="720" w:hanging="720"/>
        <w:jc w:val="both"/>
      </w:pPr>
    </w:p>
    <w:p w:rsidR="00FB16D4" w:rsidRPr="00FB16D4" w:rsidRDefault="00FB16D4" w:rsidP="00C24289">
      <w:pPr>
        <w:numPr>
          <w:ilvl w:val="0"/>
          <w:numId w:val="5"/>
        </w:numPr>
        <w:ind w:hanging="720"/>
        <w:jc w:val="both"/>
      </w:pPr>
      <w:r w:rsidRPr="00FB16D4">
        <w:t>The University reserves the right to reject any or all proposals or any part thereof, or to accept any proposal, or any part thereof, or to withhold the award and to waive or decline to waive irregularities in any proposal when it determines that it is in its best interest to do so.  The University also reserves the right to hold all proposals for a period of 60 days after the opening date and the right to accept a proposal not withdrawn before the scheduled proposal opening date.</w:t>
      </w:r>
    </w:p>
    <w:p w:rsidR="00FB16D4" w:rsidRPr="00FB16D4" w:rsidRDefault="00FB16D4" w:rsidP="004673A7">
      <w:pPr>
        <w:ind w:left="720" w:hanging="720"/>
        <w:jc w:val="both"/>
      </w:pPr>
    </w:p>
    <w:p w:rsidR="00FB16D4" w:rsidRDefault="00FB16D4" w:rsidP="00C24289">
      <w:pPr>
        <w:numPr>
          <w:ilvl w:val="0"/>
          <w:numId w:val="5"/>
        </w:numPr>
        <w:ind w:hanging="720"/>
        <w:jc w:val="both"/>
      </w:pPr>
      <w:r w:rsidRPr="00CC5797">
        <w:rPr>
          <w:b/>
        </w:rPr>
        <w:lastRenderedPageBreak/>
        <w:t>EXCEPTIONS:</w:t>
      </w:r>
      <w:r w:rsidRPr="00FB16D4">
        <w:t xml:space="preserve">  The successful proposer is expected to enter into a standard form of agreement approved by the Arizona Board of Regents.  The Arizona State University contract terms and conditions are included in this Request for Proposal in Section XII.  These terms and conditions are intended to be incorporated into the agreement between the University and the successful proposer.  </w:t>
      </w:r>
      <w:r w:rsidRPr="00CC5797">
        <w:rPr>
          <w:b/>
        </w:rPr>
        <w:t>Proposals that are contingent upon any changes to these mandatory contract terms and conditions may be deemed nonresponsive and may be rejected</w:t>
      </w:r>
      <w:r w:rsidR="00CC5797">
        <w:rPr>
          <w:b/>
        </w:rPr>
        <w:t>.</w:t>
      </w:r>
    </w:p>
    <w:p w:rsidR="00CC5797" w:rsidRDefault="00CC5797" w:rsidP="004673A7">
      <w:pPr>
        <w:ind w:left="720" w:hanging="720"/>
        <w:jc w:val="both"/>
      </w:pPr>
    </w:p>
    <w:p w:rsidR="00FB16D4" w:rsidRDefault="00FB16D4" w:rsidP="00C24289">
      <w:pPr>
        <w:numPr>
          <w:ilvl w:val="0"/>
          <w:numId w:val="5"/>
        </w:numPr>
        <w:ind w:hanging="720"/>
        <w:jc w:val="both"/>
      </w:pPr>
      <w:r w:rsidRPr="00FB16D4">
        <w:t>Unless specifically stated to the contrary, any manufacturer's names, trade names, brand names or catalog numbers used in the specifications of this Request for Proposal are for the purpose of describing and/or establishing the quality, design and performance required.  Any such reference is not intended to limit or restrict an offer by any proposer and is included in order to advise the potential proposer of the requirements for the University.  Any offer, which proposes like quality, design or performance, will be considered.</w:t>
      </w:r>
    </w:p>
    <w:p w:rsidR="00CC5797" w:rsidRDefault="00CC5797" w:rsidP="004673A7">
      <w:pPr>
        <w:ind w:left="720" w:hanging="720"/>
        <w:jc w:val="both"/>
      </w:pPr>
    </w:p>
    <w:p w:rsidR="00C36C4B" w:rsidRDefault="00C36C4B" w:rsidP="00C24289">
      <w:pPr>
        <w:numPr>
          <w:ilvl w:val="0"/>
          <w:numId w:val="5"/>
        </w:numPr>
        <w:ind w:left="2880" w:hanging="2880"/>
        <w:jc w:val="both"/>
      </w:pPr>
      <w:r>
        <w:t>Days</w:t>
      </w:r>
      <w:r w:rsidR="00EE3E74">
        <w:t>:</w:t>
      </w:r>
      <w:r w:rsidR="00EE3E74">
        <w:tab/>
      </w:r>
      <w:r>
        <w:t>Calendar days</w:t>
      </w:r>
    </w:p>
    <w:p w:rsidR="00CC5797" w:rsidRDefault="00CC5797" w:rsidP="00C36C4B">
      <w:pPr>
        <w:jc w:val="both"/>
      </w:pPr>
    </w:p>
    <w:p w:rsidR="00A541E2" w:rsidRPr="00FB16D4" w:rsidRDefault="00C36C4B" w:rsidP="004673A7">
      <w:pPr>
        <w:ind w:left="2880" w:hanging="2160"/>
        <w:jc w:val="both"/>
      </w:pPr>
      <w:r>
        <w:t>M</w:t>
      </w:r>
      <w:r w:rsidR="00A541E2">
        <w:t>ay:</w:t>
      </w:r>
      <w:r w:rsidR="00A541E2">
        <w:tab/>
      </w:r>
      <w:r>
        <w:t>I</w:t>
      </w:r>
      <w:r w:rsidRPr="00C36C4B">
        <w:t>ndicates something that is not mandatory but permissible/ desirable.</w:t>
      </w:r>
    </w:p>
    <w:p w:rsidR="00FB16D4" w:rsidRPr="00FB16D4" w:rsidRDefault="00FB16D4" w:rsidP="004673A7">
      <w:pPr>
        <w:ind w:left="720" w:hanging="720"/>
        <w:jc w:val="both"/>
      </w:pPr>
    </w:p>
    <w:p w:rsidR="00FB16D4" w:rsidRPr="00FB16D4" w:rsidRDefault="00FB16D4" w:rsidP="004673A7">
      <w:pPr>
        <w:ind w:left="2880" w:hanging="2160"/>
        <w:jc w:val="both"/>
      </w:pPr>
      <w:r w:rsidRPr="00FB16D4">
        <w:t>Shall, Must, Will:</w:t>
      </w:r>
      <w:r w:rsidRPr="00FB16D4">
        <w:tab/>
        <w:t>Indicates mandatory requirement.  Failure to meet these mandatory requirements will result in rejection of your proposal as non-responsive.</w:t>
      </w:r>
    </w:p>
    <w:p w:rsidR="00FB16D4" w:rsidRPr="00FB16D4" w:rsidRDefault="00FB16D4" w:rsidP="004673A7">
      <w:pPr>
        <w:ind w:left="720" w:hanging="720"/>
        <w:jc w:val="both"/>
      </w:pPr>
    </w:p>
    <w:p w:rsidR="00FB16D4" w:rsidRPr="00FB16D4" w:rsidRDefault="00FB16D4" w:rsidP="004673A7">
      <w:pPr>
        <w:ind w:left="2880" w:hanging="2160"/>
        <w:jc w:val="both"/>
      </w:pPr>
      <w:r w:rsidRPr="00FB16D4">
        <w:t>Should:</w:t>
      </w:r>
      <w:r w:rsidRPr="00FB16D4">
        <w:tab/>
        <w:t>Indicates something that is recommended but not mandatory.  If the proposer fails to provide recommended information, the University may, at its sole option, ask the proposer to provide the information or evaluate the proposal without the information.</w:t>
      </w:r>
    </w:p>
    <w:p w:rsidR="00FB16D4" w:rsidRPr="00FB16D4" w:rsidRDefault="00FB16D4" w:rsidP="004673A7">
      <w:pPr>
        <w:ind w:left="720" w:hanging="720"/>
        <w:jc w:val="both"/>
      </w:pPr>
    </w:p>
    <w:p w:rsidR="00FB16D4" w:rsidRPr="00FB16D4" w:rsidRDefault="00FB16D4" w:rsidP="00C24289">
      <w:pPr>
        <w:numPr>
          <w:ilvl w:val="0"/>
          <w:numId w:val="5"/>
        </w:numPr>
        <w:ind w:hanging="720"/>
        <w:jc w:val="both"/>
      </w:pPr>
      <w:r w:rsidRPr="00FB16D4">
        <w:t>Any person, firm, corporation or association submitting a proposal shall be deemed to have read and understood all the terms, conditions and requirements in the specifications/scope of work.</w:t>
      </w:r>
    </w:p>
    <w:p w:rsidR="00FB16D4" w:rsidRPr="00FB16D4" w:rsidRDefault="00FB16D4" w:rsidP="004673A7">
      <w:pPr>
        <w:ind w:left="720" w:hanging="720"/>
        <w:jc w:val="both"/>
      </w:pPr>
    </w:p>
    <w:p w:rsidR="000D1EB0" w:rsidRPr="00C36C4B" w:rsidRDefault="000D1EB0" w:rsidP="00C24289">
      <w:pPr>
        <w:numPr>
          <w:ilvl w:val="0"/>
          <w:numId w:val="5"/>
        </w:numPr>
        <w:ind w:hanging="720"/>
        <w:jc w:val="both"/>
      </w:pPr>
      <w:r w:rsidRPr="000D1EB0">
        <w:t>All responses and accompanying documentation will become the property of the University at the</w:t>
      </w:r>
      <w:r w:rsidR="00931F85">
        <w:t xml:space="preserve"> time the proposals are opened. </w:t>
      </w:r>
      <w:r w:rsidRPr="000D1EB0">
        <w:t xml:space="preserve"> </w:t>
      </w:r>
      <w:r w:rsidRPr="000D1EB0">
        <w:rPr>
          <w:b/>
          <w:bCs/>
        </w:rPr>
        <w:t xml:space="preserve">It will be the proposer’s responsibility to request that samples be returned to the proposer and provide a method for doing so </w:t>
      </w:r>
      <w:r w:rsidR="00931F85">
        <w:rPr>
          <w:b/>
          <w:bCs/>
        </w:rPr>
        <w:t xml:space="preserve">at the expense of the proposer. </w:t>
      </w:r>
      <w:r w:rsidRPr="000D1EB0">
        <w:rPr>
          <w:b/>
          <w:bCs/>
        </w:rPr>
        <w:t xml:space="preserve"> If a request is not received and a method of return is not provided, all samples shall become the property of the University 45 days from the date of the </w:t>
      </w:r>
      <w:r w:rsidRPr="00C36C4B">
        <w:rPr>
          <w:b/>
          <w:bCs/>
        </w:rPr>
        <w:t>award</w:t>
      </w:r>
      <w:r w:rsidRPr="00C36C4B">
        <w:t>.</w:t>
      </w:r>
    </w:p>
    <w:p w:rsidR="00FB16D4" w:rsidRPr="00FB16D4" w:rsidRDefault="00FB16D4" w:rsidP="004673A7">
      <w:pPr>
        <w:ind w:left="720" w:hanging="720"/>
        <w:jc w:val="both"/>
      </w:pPr>
    </w:p>
    <w:p w:rsidR="00C36C4B" w:rsidRPr="00C36C4B" w:rsidRDefault="00C36C4B" w:rsidP="00C24289">
      <w:pPr>
        <w:numPr>
          <w:ilvl w:val="0"/>
          <w:numId w:val="5"/>
        </w:numPr>
        <w:ind w:hanging="720"/>
        <w:jc w:val="both"/>
      </w:pPr>
      <w:r w:rsidRPr="00C36C4B">
        <w:t>All required performance and payment bonds shall be held by the University in a secure location until the performance of the Agreement and the payment of all obligations rising there under have been 100% fulfilled.  Upon completion of the project and all obligations being fulfilled, it shall be the proposer’s responsibility to request the surety bonding company to submit to the University the necessary documents to approve the release the bonds. Until such time the bonds shall remain in full force and effect.</w:t>
      </w:r>
    </w:p>
    <w:p w:rsidR="00C36C4B" w:rsidRDefault="00C36C4B" w:rsidP="00C36C4B">
      <w:pPr>
        <w:ind w:left="720"/>
        <w:jc w:val="both"/>
      </w:pPr>
    </w:p>
    <w:p w:rsidR="00FB16D4" w:rsidRPr="00FB16D4" w:rsidRDefault="00FB16D4" w:rsidP="00C24289">
      <w:pPr>
        <w:numPr>
          <w:ilvl w:val="0"/>
          <w:numId w:val="5"/>
        </w:numPr>
        <w:ind w:hanging="720"/>
        <w:jc w:val="both"/>
      </w:pPr>
      <w:r w:rsidRPr="00FB16D4">
        <w:t xml:space="preserve">The University of Arizona, Northern Arizona University, and Arizona State University are all state universities governed by the Arizona Board of Regents.  </w:t>
      </w:r>
      <w:r w:rsidRPr="00CC5797">
        <w:rPr>
          <w:b/>
          <w:bCs/>
        </w:rPr>
        <w:t>Unless reasonable objection is made in writing as part of your response to this solicitation, the Board or either of the other two Universities may purchase goods and/or services from any agreement resulting from this solicitation.</w:t>
      </w:r>
    </w:p>
    <w:p w:rsidR="00FB16D4" w:rsidRPr="00FB16D4" w:rsidRDefault="00FB16D4" w:rsidP="004673A7">
      <w:pPr>
        <w:ind w:left="720" w:hanging="720"/>
        <w:jc w:val="both"/>
      </w:pPr>
    </w:p>
    <w:p w:rsidR="00FB16D4" w:rsidRPr="00FB16D4" w:rsidRDefault="00FB16D4" w:rsidP="00C24289">
      <w:pPr>
        <w:numPr>
          <w:ilvl w:val="0"/>
          <w:numId w:val="5"/>
        </w:numPr>
        <w:ind w:hanging="720"/>
        <w:jc w:val="both"/>
      </w:pPr>
      <w:r w:rsidRPr="00FB16D4">
        <w:lastRenderedPageBreak/>
        <w:t xml:space="preserve">The University has entered into Cooperative Purchasing Agreements with The Maricopa County Community College District and with Maricopa County, in accordance with A.R.S. Sections 11-952 and 41-2632.  Under these Cooperative Purchasing Agreements, and with the concurrence of the successful proposer, the Community College District and/or Maricopa County may access an Agreement resulting from a solicitation done by the University.  If you do not want to grant such access to the Maricopa County Community College District and or Maricopa County, </w:t>
      </w:r>
      <w:r w:rsidRPr="00CC5797">
        <w:rPr>
          <w:b/>
        </w:rPr>
        <w:t>please state</w:t>
      </w:r>
      <w:r w:rsidR="007C4979">
        <w:rPr>
          <w:b/>
        </w:rPr>
        <w:t xml:space="preserve"> so</w:t>
      </w:r>
      <w:r w:rsidRPr="00FB16D4">
        <w:t xml:space="preserve"> in your proposal.  In the absence of a statement to the contrary, the University will assume that you do wish to grant access to any Agreement that may result from this Request for Proposal.</w:t>
      </w:r>
    </w:p>
    <w:p w:rsidR="00FB16D4" w:rsidRPr="00FB16D4" w:rsidRDefault="00FB16D4" w:rsidP="004673A7">
      <w:pPr>
        <w:ind w:left="720" w:hanging="720"/>
        <w:jc w:val="both"/>
      </w:pPr>
    </w:p>
    <w:p w:rsidR="00FB16D4" w:rsidRPr="00FB16D4" w:rsidRDefault="00FB16D4" w:rsidP="00C24289">
      <w:pPr>
        <w:numPr>
          <w:ilvl w:val="0"/>
          <w:numId w:val="5"/>
        </w:numPr>
        <w:ind w:hanging="720"/>
        <w:jc w:val="both"/>
      </w:pPr>
      <w:r w:rsidRPr="00FB16D4">
        <w:t xml:space="preserve">Arizona State University is also a member of the Strategic Alliance for Volume Expenditures ($AVE) cooperative purchasing group.  $AVE includes the State of Arizona, many Phoenix metropolitan area municipalities, and many K-12 unified school districts.  Under the $AVE Cooperative Purchasing Agreement, and with the concurrence of the successful contractor under this solicitation, a member of $AVE may access an Agreement resulting from a solicitation done by the University.  If you </w:t>
      </w:r>
      <w:r w:rsidRPr="00CC5797">
        <w:rPr>
          <w:b/>
        </w:rPr>
        <w:t>do not</w:t>
      </w:r>
      <w:r w:rsidRPr="00FB16D4">
        <w:t xml:space="preserve"> want to grant such access to a member of $AVE, </w:t>
      </w:r>
      <w:r w:rsidRPr="00CC5797">
        <w:rPr>
          <w:b/>
        </w:rPr>
        <w:t>please state</w:t>
      </w:r>
      <w:r w:rsidR="007C4979">
        <w:rPr>
          <w:b/>
        </w:rPr>
        <w:t xml:space="preserve"> so</w:t>
      </w:r>
      <w:r w:rsidRPr="00FB16D4">
        <w:t xml:space="preserve"> in your proposal.  In the absence of a statement to the contrary, the University will assume that you do wish to grant access to any Agreement that may result from this Request for Proposal.</w:t>
      </w:r>
    </w:p>
    <w:p w:rsidR="00FB16D4" w:rsidRPr="00FB16D4" w:rsidRDefault="00FB16D4" w:rsidP="004673A7">
      <w:pPr>
        <w:ind w:left="720" w:hanging="720"/>
        <w:jc w:val="both"/>
      </w:pPr>
    </w:p>
    <w:p w:rsidR="00FB16D4" w:rsidRPr="00FB16D4" w:rsidRDefault="00FB16D4" w:rsidP="00C24289">
      <w:pPr>
        <w:numPr>
          <w:ilvl w:val="0"/>
          <w:numId w:val="5"/>
        </w:numPr>
        <w:ind w:hanging="720"/>
        <w:jc w:val="both"/>
      </w:pPr>
      <w:r w:rsidRPr="00FB16D4">
        <w:t>All formal inquiries or requests for significant or material clarification or interpretation, or notification to the University of errors or omissions relating to this Request for Proposal must be directed, in writing or by facsimile, to:</w:t>
      </w:r>
    </w:p>
    <w:p w:rsidR="00FB16D4" w:rsidRPr="00FB16D4" w:rsidRDefault="00FB16D4" w:rsidP="004673A7">
      <w:pPr>
        <w:ind w:left="720" w:hanging="720"/>
        <w:jc w:val="both"/>
      </w:pPr>
    </w:p>
    <w:p w:rsidR="00FB16D4" w:rsidRPr="0040531A" w:rsidRDefault="00C06C9F" w:rsidP="004673A7">
      <w:pPr>
        <w:ind w:left="2160"/>
        <w:jc w:val="both"/>
      </w:pPr>
      <w:r w:rsidRPr="0040531A">
        <w:t>Kevin Hall</w:t>
      </w:r>
    </w:p>
    <w:p w:rsidR="00FB16D4" w:rsidRPr="00FB16D4" w:rsidRDefault="00FB16D4" w:rsidP="004673A7">
      <w:pPr>
        <w:ind w:left="2160"/>
        <w:jc w:val="both"/>
      </w:pPr>
      <w:r w:rsidRPr="00FB16D4">
        <w:t>Purchasing and Business Services</w:t>
      </w:r>
    </w:p>
    <w:p w:rsidR="00FB16D4" w:rsidRPr="00FB16D4" w:rsidRDefault="00FB16D4" w:rsidP="004673A7">
      <w:pPr>
        <w:ind w:left="2160"/>
        <w:jc w:val="both"/>
      </w:pPr>
      <w:r w:rsidRPr="00FB16D4">
        <w:t>University Services Building</w:t>
      </w:r>
    </w:p>
    <w:p w:rsidR="00FB16D4" w:rsidRPr="00FB16D4" w:rsidRDefault="00FB16D4" w:rsidP="004673A7">
      <w:pPr>
        <w:ind w:left="2160"/>
        <w:jc w:val="both"/>
      </w:pPr>
      <w:r w:rsidRPr="00FB16D4">
        <w:t>Arizona State University</w:t>
      </w:r>
    </w:p>
    <w:p w:rsidR="00FB16D4" w:rsidRPr="00FB16D4" w:rsidRDefault="00FB16D4" w:rsidP="004673A7">
      <w:pPr>
        <w:ind w:left="2160"/>
        <w:jc w:val="both"/>
      </w:pPr>
      <w:r w:rsidRPr="00FB16D4">
        <w:t>PO Box 875212</w:t>
      </w:r>
    </w:p>
    <w:p w:rsidR="00FB16D4" w:rsidRPr="00FB16D4" w:rsidRDefault="00FB16D4" w:rsidP="004673A7">
      <w:pPr>
        <w:ind w:left="2160"/>
        <w:jc w:val="both"/>
      </w:pPr>
      <w:r w:rsidRPr="00FB16D4">
        <w:t>Tempe, AZ 85287-5212</w:t>
      </w:r>
    </w:p>
    <w:p w:rsidR="00FB16D4" w:rsidRPr="00FB16D4" w:rsidRDefault="00FB16D4" w:rsidP="004673A7">
      <w:pPr>
        <w:ind w:left="2160" w:hanging="720"/>
        <w:jc w:val="both"/>
      </w:pPr>
    </w:p>
    <w:p w:rsidR="00FB16D4" w:rsidRPr="00FB16D4" w:rsidRDefault="00FB16D4" w:rsidP="004673A7">
      <w:pPr>
        <w:ind w:left="2160"/>
        <w:jc w:val="both"/>
      </w:pPr>
      <w:r w:rsidRPr="00FB16D4">
        <w:t>Tel:</w:t>
      </w:r>
      <w:r w:rsidRPr="00FB16D4">
        <w:tab/>
        <w:t>480</w:t>
      </w:r>
      <w:r w:rsidRPr="0040531A">
        <w:t>-</w:t>
      </w:r>
      <w:r w:rsidR="00C06C9F" w:rsidRPr="0040531A">
        <w:t>965-8049</w:t>
      </w:r>
    </w:p>
    <w:p w:rsidR="00FB16D4" w:rsidRDefault="00FB16D4" w:rsidP="004673A7">
      <w:pPr>
        <w:ind w:left="2160"/>
        <w:jc w:val="both"/>
      </w:pPr>
      <w:r w:rsidRPr="00FB16D4">
        <w:t>Fax:</w:t>
      </w:r>
      <w:r w:rsidRPr="00FB16D4">
        <w:tab/>
        <w:t>480-965-2234</w:t>
      </w:r>
    </w:p>
    <w:p w:rsidR="008C2C75" w:rsidRPr="00FB16D4" w:rsidRDefault="008C31C0" w:rsidP="004673A7">
      <w:pPr>
        <w:ind w:left="2160"/>
        <w:jc w:val="both"/>
      </w:pPr>
      <w:r>
        <w:t>E</w:t>
      </w:r>
      <w:r w:rsidR="008C2C75">
        <w:t>-mail:</w:t>
      </w:r>
      <w:r w:rsidR="00C06C9F">
        <w:t xml:space="preserve">  </w:t>
      </w:r>
      <w:hyperlink r:id="rId14" w:history="1">
        <w:r w:rsidR="00C06C9F" w:rsidRPr="004F5F4C">
          <w:rPr>
            <w:rStyle w:val="Hyperlink"/>
          </w:rPr>
          <w:t>kevin.hall@asu.edu</w:t>
        </w:r>
      </w:hyperlink>
      <w:r w:rsidR="00C06C9F">
        <w:t xml:space="preserve"> </w:t>
      </w:r>
      <w:r w:rsidR="008C2C75">
        <w:tab/>
      </w:r>
    </w:p>
    <w:p w:rsidR="00FB16D4" w:rsidRPr="00FB16D4" w:rsidRDefault="00FB16D4" w:rsidP="004673A7">
      <w:pPr>
        <w:ind w:left="720" w:hanging="720"/>
        <w:jc w:val="both"/>
      </w:pPr>
    </w:p>
    <w:p w:rsidR="00FB16D4" w:rsidRPr="00FB16D4" w:rsidRDefault="00FB16D4" w:rsidP="004673A7">
      <w:pPr>
        <w:ind w:left="720"/>
        <w:jc w:val="both"/>
      </w:pPr>
      <w:r w:rsidRPr="00FB16D4">
        <w:t>Requests must be submitted on a copy of the Proposer Inquiry Form included in Section X</w:t>
      </w:r>
      <w:r w:rsidR="000B0EEB">
        <w:t>I</w:t>
      </w:r>
      <w:r w:rsidRPr="00FB16D4">
        <w:t xml:space="preserve"> of this Request for Proposal.  All formal inquiries must be submitted at least </w:t>
      </w:r>
      <w:r w:rsidR="00DE39A7">
        <w:t>ten</w:t>
      </w:r>
      <w:r w:rsidRPr="00FB16D4">
        <w:t xml:space="preserve"> (</w:t>
      </w:r>
      <w:r w:rsidR="00DE39A7">
        <w:t>10</w:t>
      </w:r>
      <w:r w:rsidRPr="00FB16D4">
        <w:t>) calendar days before the time and date set for closing this Request for Proposal.  Failure to submit inquiries by this deadline may result in the inquiry not being answered.</w:t>
      </w:r>
    </w:p>
    <w:p w:rsidR="00FB16D4" w:rsidRPr="00FB16D4" w:rsidRDefault="00FB16D4" w:rsidP="004673A7">
      <w:pPr>
        <w:ind w:left="720" w:hanging="720"/>
        <w:jc w:val="both"/>
      </w:pPr>
    </w:p>
    <w:p w:rsidR="00FB16D4" w:rsidRDefault="00FB16D4" w:rsidP="004673A7">
      <w:pPr>
        <w:ind w:left="720"/>
        <w:jc w:val="both"/>
      </w:pPr>
      <w:r w:rsidRPr="00FB16D4">
        <w:t xml:space="preserve">Note that the University will answer informal questions orally.  The University makes no warranty of any kind as to the correctness of any oral answers and uses this process solely to provide minor clarifications rapidly.  Oral statements or instructions shall not constitute an amendment to this Request for Proposal.  Proposers shall not rely on any verbal responses from the University.  </w:t>
      </w:r>
    </w:p>
    <w:p w:rsidR="00566B10" w:rsidRPr="00FB16D4" w:rsidRDefault="00566B10" w:rsidP="004673A7">
      <w:pPr>
        <w:ind w:left="720"/>
        <w:jc w:val="both"/>
      </w:pPr>
    </w:p>
    <w:p w:rsidR="00FB16D4" w:rsidRPr="00FB16D4" w:rsidRDefault="00FB16D4" w:rsidP="00C24289">
      <w:pPr>
        <w:numPr>
          <w:ilvl w:val="0"/>
          <w:numId w:val="5"/>
        </w:numPr>
        <w:ind w:hanging="720"/>
        <w:jc w:val="both"/>
      </w:pPr>
      <w:r w:rsidRPr="00FB16D4">
        <w:t>The University shall not reimburse any proposer the cost of responding to a Request for Proposal.</w:t>
      </w:r>
    </w:p>
    <w:p w:rsidR="00FB16D4" w:rsidRPr="00FB16D4" w:rsidRDefault="00FB16D4" w:rsidP="004673A7">
      <w:pPr>
        <w:ind w:left="720" w:hanging="720"/>
        <w:jc w:val="both"/>
      </w:pPr>
    </w:p>
    <w:p w:rsidR="00FB16D4" w:rsidRPr="00FB16D4" w:rsidRDefault="00FB16D4" w:rsidP="00C24289">
      <w:pPr>
        <w:numPr>
          <w:ilvl w:val="0"/>
          <w:numId w:val="5"/>
        </w:numPr>
        <w:ind w:hanging="720"/>
        <w:jc w:val="both"/>
      </w:pPr>
      <w:r w:rsidRPr="00FB16D4">
        <w:rPr>
          <w:bCs/>
        </w:rPr>
        <w:lastRenderedPageBreak/>
        <w:t>In accordance with an executive order titled “Air Pollution Emergency Proclamation” modified by the Governor of Arizona on July 16, 1996, the University formally requests that all products used in the performance of any contract that results from this solicitation be of low- or no-content of reactive organic compounds, to the maximum extent possible.</w:t>
      </w:r>
    </w:p>
    <w:p w:rsidR="00FB16D4" w:rsidRPr="00FB16D4" w:rsidRDefault="00FB16D4" w:rsidP="004673A7">
      <w:pPr>
        <w:ind w:left="720" w:hanging="720"/>
        <w:jc w:val="both"/>
      </w:pPr>
    </w:p>
    <w:p w:rsidR="00371D97" w:rsidRPr="00371D97" w:rsidRDefault="00FB16D4" w:rsidP="00C24289">
      <w:pPr>
        <w:numPr>
          <w:ilvl w:val="0"/>
          <w:numId w:val="5"/>
        </w:numPr>
        <w:ind w:hanging="720"/>
        <w:jc w:val="both"/>
      </w:pPr>
      <w:r w:rsidRPr="00FB16D4">
        <w:t>Arizona requires that we purchase ENERGY STAR® products or those certified by the Federal Energy Management Program as energy efficient in all categories available.  If this solicitation is for a product in a category for which ENERGY STAR® or certified products are available, please submit evidence of the ENERGY STAR® status or certification for the products you are bidding.  Please note that if you fail to submit this information but a competitor does, we will select your competitor’s product as meeting specifications and deem your product as not meeting specifications.  See A.R.S. §34-451.</w:t>
      </w:r>
    </w:p>
    <w:p w:rsidR="00371D97" w:rsidRDefault="00371D97" w:rsidP="004673A7">
      <w:pPr>
        <w:pStyle w:val="ListParagraph"/>
        <w:jc w:val="both"/>
      </w:pPr>
    </w:p>
    <w:p w:rsidR="00371D97" w:rsidRPr="00371D97" w:rsidRDefault="00371D97" w:rsidP="00C24289">
      <w:pPr>
        <w:numPr>
          <w:ilvl w:val="0"/>
          <w:numId w:val="5"/>
        </w:numPr>
        <w:ind w:hanging="720"/>
        <w:jc w:val="both"/>
      </w:pPr>
      <w:r w:rsidRPr="00371D97">
        <w:t>The University requires that all desktop computers, notebooks, and monitors purchased must meet Electronic Product Environmental Asses</w:t>
      </w:r>
      <w:r w:rsidR="008A6B18">
        <w:t xml:space="preserve">sment Tool (EPEAT) Gold status </w:t>
      </w:r>
      <w:r w:rsidRPr="00371D97">
        <w:t xml:space="preserve">as contained in the IEEE 1680 Standard for the Environmental Assessment of Personal Computer Products.  The registration criteria and a list of all registered equipment are at </w:t>
      </w:r>
      <w:hyperlink r:id="rId15" w:history="1">
        <w:r w:rsidRPr="00371D97">
          <w:rPr>
            <w:rStyle w:val="Hyperlink"/>
          </w:rPr>
          <w:t>http://www.epeat.net</w:t>
        </w:r>
      </w:hyperlink>
      <w:r w:rsidRPr="00371D97">
        <w:t xml:space="preserve"> on the Web.</w:t>
      </w:r>
    </w:p>
    <w:p w:rsidR="00FB16D4" w:rsidRPr="00FB16D4" w:rsidRDefault="00FB16D4" w:rsidP="004673A7">
      <w:pPr>
        <w:ind w:left="720" w:hanging="720"/>
        <w:jc w:val="both"/>
      </w:pPr>
    </w:p>
    <w:p w:rsidR="00FB16D4" w:rsidRDefault="00FB16D4" w:rsidP="00C24289">
      <w:pPr>
        <w:numPr>
          <w:ilvl w:val="0"/>
          <w:numId w:val="5"/>
        </w:numPr>
        <w:ind w:hanging="720"/>
        <w:jc w:val="both"/>
      </w:pPr>
      <w:r w:rsidRPr="00FB16D4">
        <w:t>To the extent applicable to any agreement resulting from this solicitation, the proposer shall comply with the Standards for Privacy of Individually Identifiable Information under the Health Insurance Portability and Accountability Act of 1996 contained in 45 CFR Parts 160 and 164 (the “HIPAA Privacy Standards”) as of the effective date of the HIPAA Privacy Standards on April 14, 2003 or as later determined.  Proposer will use all security and privacy safeguards necessary to protect Protected Health Information (PHI), as defined by HIPPA, and shall immediately report to University all improper use or disclosure of PHI of which it becomes aware.  Proposer agrees to ensure that its agents and subcontractors agree to and abide by these requirements.  Proposer agrees to indemnify the State of Arizona, the Arizona Board of Regents, Arizona State University and their regents, employees and agents against all harm or damage caused or contributed to by Proposer’s breach of its obligations under this paragraph.</w:t>
      </w:r>
    </w:p>
    <w:p w:rsidR="00AC1405" w:rsidRDefault="00AC1405" w:rsidP="004673A7">
      <w:pPr>
        <w:pStyle w:val="ListParagraph"/>
      </w:pPr>
    </w:p>
    <w:p w:rsidR="0033157C" w:rsidRPr="00AC1405" w:rsidRDefault="0033157C" w:rsidP="00C24289">
      <w:pPr>
        <w:numPr>
          <w:ilvl w:val="0"/>
          <w:numId w:val="5"/>
        </w:numPr>
        <w:ind w:hanging="720"/>
        <w:jc w:val="both"/>
      </w:pPr>
      <w:r w:rsidRPr="00AC1405">
        <w:rPr>
          <w:rFonts w:cs="Arial"/>
          <w:szCs w:val="24"/>
        </w:rPr>
        <w:t xml:space="preserve">All systems containing sensitive ASU data must be designed, managed and operated in accordance with information security best practices and in compliance with all applicable federal and state laws, regulations and policies.  In addition, systems must be managed in such a way that they are in compliance or are consistent with ASU's policies and standards regarding data usage and information security.  In an effort to diminish information security threats, </w:t>
      </w:r>
      <w:r w:rsidR="00C56B29">
        <w:rPr>
          <w:rFonts w:cs="Arial"/>
          <w:szCs w:val="24"/>
        </w:rPr>
        <w:t xml:space="preserve">successful proposer </w:t>
      </w:r>
      <w:r w:rsidR="00BE572B">
        <w:rPr>
          <w:rFonts w:cs="Arial"/>
          <w:szCs w:val="24"/>
        </w:rPr>
        <w:t xml:space="preserve"> </w:t>
      </w:r>
      <w:r w:rsidRPr="00AC1405">
        <w:rPr>
          <w:rFonts w:cs="Arial"/>
          <w:szCs w:val="24"/>
        </w:rPr>
        <w:t xml:space="preserve">will (or will require the third party host appointee to): </w:t>
      </w:r>
    </w:p>
    <w:p w:rsidR="00AC1405" w:rsidRDefault="00AC1405" w:rsidP="004673A7">
      <w:pPr>
        <w:pStyle w:val="ListParagraph"/>
      </w:pPr>
    </w:p>
    <w:p w:rsidR="00AC1405" w:rsidRDefault="00AC1405" w:rsidP="00C24289">
      <w:pPr>
        <w:pStyle w:val="ListParagraph"/>
        <w:numPr>
          <w:ilvl w:val="3"/>
          <w:numId w:val="11"/>
        </w:numPr>
        <w:ind w:left="1080"/>
        <w:jc w:val="both"/>
      </w:pPr>
      <w:r>
        <w:t>Complete SS</w:t>
      </w:r>
      <w:r w:rsidR="00BE572B">
        <w:t xml:space="preserve">AE 16 </w:t>
      </w:r>
      <w:r>
        <w:t xml:space="preserve">or substantially equivalent reviews in accordance with ASU policies, as the same may be amended from time to time, which reviews are subject to review and approval by ASU.  At the present time no more than two reviews per year are required.  </w:t>
      </w:r>
    </w:p>
    <w:p w:rsidR="00AC1405" w:rsidRDefault="00AC1405" w:rsidP="00C24289">
      <w:pPr>
        <w:pStyle w:val="ListParagraph"/>
        <w:numPr>
          <w:ilvl w:val="3"/>
          <w:numId w:val="11"/>
        </w:numPr>
        <w:ind w:left="1080"/>
        <w:jc w:val="both"/>
      </w:pPr>
      <w:r>
        <w:t xml:space="preserve">Perform periodic scans, including penetration tests, for unauthorized applications, services, code and system vulnerabilities on the delegated services network and systems at regular intervals in accordance with ASU's policies and standards.  Weaknesses must be corrected within a specified period of time as defined in ASU's policies and standards as amended from time to time. </w:t>
      </w:r>
    </w:p>
    <w:p w:rsidR="00AC1405" w:rsidRDefault="00AC1405" w:rsidP="00C24289">
      <w:pPr>
        <w:pStyle w:val="ListParagraph"/>
        <w:numPr>
          <w:ilvl w:val="3"/>
          <w:numId w:val="11"/>
        </w:numPr>
        <w:ind w:left="1080"/>
        <w:jc w:val="both"/>
      </w:pPr>
      <w:r>
        <w:t>Use secure development and coding standards including secure change management procedures in accordance with ASU's policies and standards as the same may be amended from time to time.  Internal standards and procedures are to be provided to ASU for review and approval a minimum of one time annually.</w:t>
      </w:r>
    </w:p>
    <w:p w:rsidR="00AC1405" w:rsidRDefault="00AC1405" w:rsidP="00C24289">
      <w:pPr>
        <w:pStyle w:val="ListParagraph"/>
        <w:numPr>
          <w:ilvl w:val="3"/>
          <w:numId w:val="11"/>
        </w:numPr>
        <w:ind w:left="1080"/>
        <w:jc w:val="both"/>
      </w:pPr>
      <w:r>
        <w:lastRenderedPageBreak/>
        <w:t>Carry out updates and patch management in a timely manner and to the satisfaction of ASU.  Updates and patch management must be deployed using an auditable process that can be reviewed by ASU upon request.</w:t>
      </w:r>
    </w:p>
    <w:p w:rsidR="00AC1405" w:rsidRDefault="00AC1405" w:rsidP="00C24289">
      <w:pPr>
        <w:pStyle w:val="ListParagraph"/>
        <w:numPr>
          <w:ilvl w:val="3"/>
          <w:numId w:val="11"/>
        </w:numPr>
        <w:ind w:left="1080"/>
        <w:jc w:val="both"/>
      </w:pPr>
      <w:r>
        <w:t xml:space="preserve">Control access to ASU's resources, including sensitive data, limiting access to legitimate business need based on an individual’s job-related assignment.  Access should be approved and tracked by the system owner to ensure proper usage and accountability and shall be subject to review by ASU upon request.  </w:t>
      </w:r>
    </w:p>
    <w:p w:rsidR="00AC1405" w:rsidRDefault="00AC1405" w:rsidP="00C24289">
      <w:pPr>
        <w:pStyle w:val="ListParagraph"/>
        <w:numPr>
          <w:ilvl w:val="3"/>
          <w:numId w:val="11"/>
        </w:numPr>
        <w:ind w:left="1080"/>
        <w:jc w:val="both"/>
      </w:pPr>
      <w:r>
        <w:t>Report information security incidents immediately (including, but not limited to those that involve information disclosure incidents, network intrusions, successful virus attacks, unauthorized access or modifications, and threats and vulnerabilities).</w:t>
      </w:r>
      <w:r>
        <w:cr/>
      </w:r>
    </w:p>
    <w:p w:rsidR="00FB16D4" w:rsidRDefault="00FB16D4" w:rsidP="00C24289">
      <w:pPr>
        <w:numPr>
          <w:ilvl w:val="0"/>
          <w:numId w:val="5"/>
        </w:numPr>
        <w:ind w:hanging="720"/>
        <w:jc w:val="both"/>
      </w:pPr>
      <w:r w:rsidRPr="00FB16D4">
        <w:t>The University believes that it can best maintain its reputation for treating suppliers in a fair, honest, and consistent manner by conducting solicitations in good faith and by granting competitors an equal opportunity to win an award.  If you feel that we have fallen short of these goals, you may submit a protest pursuant to the Arizona Board of Regents procurement procedures, section 3-809, in particular section 3-809C.  This paragraph does not include all of the provisions of the Regents procedures, but it does tell you what you have to do to initiate a protest.  First, you have to be an "interested party."  An "interested party" is an actual or prospective proposer whose direct economic interest may be affected by the issuance of a solicitation, the award of a contract, or by the failure to award a contract.</w:t>
      </w:r>
      <w:r w:rsidR="008A6B18">
        <w:t xml:space="preserve"> </w:t>
      </w:r>
      <w:r w:rsidRPr="00FB16D4">
        <w:t xml:space="preserve"> Whether an actual prospective bidder or </w:t>
      </w:r>
      <w:proofErr w:type="spellStart"/>
      <w:r w:rsidRPr="00FB16D4">
        <w:t>offeror</w:t>
      </w:r>
      <w:proofErr w:type="spellEnd"/>
      <w:r w:rsidRPr="00FB16D4">
        <w:t xml:space="preserve"> has a </w:t>
      </w:r>
      <w:r w:rsidRPr="00AC1405">
        <w:rPr>
          <w:i/>
        </w:rPr>
        <w:t xml:space="preserve">direct </w:t>
      </w:r>
      <w:r w:rsidRPr="00FB16D4">
        <w:t xml:space="preserve">economic interest will depend upon the circumstances in each case. At a minimum, the interest must be substantial and must be tangibly affected by the administrative action or proposed action concerned in the case. </w:t>
      </w:r>
      <w:r w:rsidR="008A6B18">
        <w:t xml:space="preserve"> </w:t>
      </w:r>
      <w:r w:rsidRPr="00FB16D4">
        <w:t>For instance, a bidder or proposer who is fourth in line for award does not have a sufficient economic interest to protest the proposed award of a contract to the low bidder.  Second, you must submit the protest in a timely manner.  In procurements inviting bids, protests based upon alleged errors, irregularities or, improprieties in a solicitation that are apparent before the bid opening shall be filed before the bid opening.  In procurements requesting proposals, protests based upon alleged errors, irregularities or improprieties in a solicitation that are apparent before the closing date for receipt of initial proposals shall be filed before the closing date for receipt of initial proposals.  Protests concerning improprieties that do not exist in the initial solicitation, but that are subsequently incorporated into the solicitation, shall be filed by the next closing date for receipt of proposals following the incorporation.  In cases other than those just covered, protests shall be filed no later than ten days after a contract is awarded in connection with the procurement action.  Failure to timely protest shall be deemed a waiver of all rights.  Third, and finally, your protest shall be in writing and shall include the following information</w:t>
      </w:r>
      <w:smartTag w:uri="urn:schemas-microsoft-com:office:smarttags" w:element="PersonName">
        <w:r w:rsidRPr="00FB16D4">
          <w:t>:</w:t>
        </w:r>
      </w:smartTag>
      <w:r w:rsidRPr="00FB16D4">
        <w:t xml:space="preserve">  (1) The name, address, telephone number, and fax number of the protestor; (2) The signature of the protestor or its representative; (3) Identification of the solicitation or contract number; (4) A detailed statement of the legal and factual grounds of the protest including copies of relevant documents; and (5) The form of relief requested.</w:t>
      </w:r>
    </w:p>
    <w:p w:rsidR="00AC1405" w:rsidRDefault="00AC1405" w:rsidP="004673A7">
      <w:pPr>
        <w:ind w:left="720"/>
        <w:jc w:val="both"/>
      </w:pPr>
    </w:p>
    <w:p w:rsidR="00AC1405" w:rsidRDefault="00AC1405" w:rsidP="004673A7">
      <w:pPr>
        <w:ind w:left="720"/>
        <w:jc w:val="both"/>
      </w:pPr>
      <w:r>
        <w:t>Protests should be directed to:</w:t>
      </w:r>
    </w:p>
    <w:p w:rsidR="00AC1405" w:rsidRDefault="00AC1405" w:rsidP="004673A7">
      <w:pPr>
        <w:ind w:left="720"/>
        <w:jc w:val="both"/>
      </w:pPr>
    </w:p>
    <w:p w:rsidR="00AC1405" w:rsidRDefault="00AC1405" w:rsidP="004673A7">
      <w:pPr>
        <w:ind w:left="1440"/>
        <w:jc w:val="both"/>
      </w:pPr>
      <w:r>
        <w:t>John F. Riley, C.P.M.</w:t>
      </w:r>
    </w:p>
    <w:p w:rsidR="00AC1405" w:rsidRDefault="00AC1405" w:rsidP="004673A7">
      <w:pPr>
        <w:ind w:left="1440"/>
        <w:jc w:val="both"/>
      </w:pPr>
      <w:r>
        <w:t>Executive Director of Purchasing and Business Services</w:t>
      </w:r>
    </w:p>
    <w:p w:rsidR="00AC1405" w:rsidRDefault="00AC1405" w:rsidP="004673A7">
      <w:pPr>
        <w:ind w:left="1440"/>
        <w:jc w:val="both"/>
      </w:pPr>
      <w:r>
        <w:t>Arizona State University</w:t>
      </w:r>
    </w:p>
    <w:p w:rsidR="00AC1405" w:rsidRDefault="00AC1405" w:rsidP="004673A7">
      <w:pPr>
        <w:ind w:left="1440"/>
        <w:jc w:val="both"/>
      </w:pPr>
      <w:r>
        <w:t>PO Box 875212</w:t>
      </w:r>
    </w:p>
    <w:p w:rsidR="00AC1405" w:rsidRDefault="00AC1405" w:rsidP="004673A7">
      <w:pPr>
        <w:ind w:left="1440"/>
        <w:jc w:val="both"/>
      </w:pPr>
      <w:r>
        <w:t>Tempe AZ 85287-5212</w:t>
      </w:r>
    </w:p>
    <w:p w:rsidR="00AC1405" w:rsidRDefault="00AC1405" w:rsidP="004673A7">
      <w:pPr>
        <w:ind w:left="1440"/>
        <w:jc w:val="both"/>
      </w:pPr>
      <w:r>
        <w:t>Fax: (480) 965-2234</w:t>
      </w:r>
    </w:p>
    <w:p w:rsidR="00AC1405" w:rsidRDefault="00AC1405" w:rsidP="004673A7">
      <w:pPr>
        <w:ind w:left="720"/>
        <w:jc w:val="both"/>
      </w:pPr>
    </w:p>
    <w:p w:rsidR="00AC1405" w:rsidRDefault="00AC1405" w:rsidP="004673A7">
      <w:pPr>
        <w:ind w:left="720"/>
        <w:jc w:val="both"/>
      </w:pPr>
      <w:r>
        <w:lastRenderedPageBreak/>
        <w:t>Please note that as the University takes protests very seriously; we expect you to do so as well.  Frivolous protests will not result in gain for your firm.</w:t>
      </w:r>
    </w:p>
    <w:p w:rsidR="00AC1405" w:rsidRDefault="00AC1405" w:rsidP="004673A7">
      <w:pPr>
        <w:ind w:left="720"/>
        <w:jc w:val="both"/>
      </w:pPr>
    </w:p>
    <w:p w:rsidR="00C203E8" w:rsidRPr="00FB16D4" w:rsidRDefault="00C203E8" w:rsidP="00C24289">
      <w:pPr>
        <w:numPr>
          <w:ilvl w:val="0"/>
          <w:numId w:val="5"/>
        </w:numPr>
        <w:ind w:hanging="720"/>
        <w:jc w:val="both"/>
      </w:pPr>
      <w:r w:rsidRPr="00C203E8">
        <w:t xml:space="preserve">Other Opportunities with Arizona State University </w:t>
      </w:r>
      <w:r w:rsidRPr="00AC1405">
        <w:rPr>
          <w:b/>
        </w:rPr>
        <w:t>not</w:t>
      </w:r>
      <w:r w:rsidRPr="00C203E8">
        <w:t xml:space="preserve"> related to this solicitation.</w:t>
      </w:r>
    </w:p>
    <w:p w:rsidR="00FB16D4" w:rsidRPr="00FB16D4" w:rsidRDefault="00FB16D4" w:rsidP="004673A7">
      <w:pPr>
        <w:jc w:val="both"/>
      </w:pPr>
    </w:p>
    <w:p w:rsidR="00FB16D4" w:rsidRPr="008C2C75" w:rsidRDefault="00FB16D4" w:rsidP="004673A7">
      <w:pPr>
        <w:ind w:left="720"/>
        <w:jc w:val="both"/>
        <w:rPr>
          <w:b/>
          <w:color w:val="632423"/>
        </w:rPr>
      </w:pPr>
      <w:r w:rsidRPr="008C2C75">
        <w:rPr>
          <w:b/>
          <w:bCs/>
          <w:color w:val="632423"/>
        </w:rPr>
        <w:t>The ASU Alumni Advantage</w:t>
      </w:r>
    </w:p>
    <w:p w:rsidR="008C2C75" w:rsidRDefault="008C2C75" w:rsidP="004673A7">
      <w:pPr>
        <w:ind w:left="720"/>
        <w:jc w:val="both"/>
      </w:pPr>
    </w:p>
    <w:p w:rsidR="00FB16D4" w:rsidRPr="00FB16D4" w:rsidRDefault="00FB16D4" w:rsidP="004673A7">
      <w:pPr>
        <w:ind w:left="720"/>
        <w:jc w:val="both"/>
      </w:pPr>
      <w:r w:rsidRPr="00FB16D4">
        <w:t xml:space="preserve">Connect your business with an affluent, educated audience through a business partnership with the ASU Alumni Association. </w:t>
      </w:r>
      <w:r w:rsidR="008A6B18">
        <w:t xml:space="preserve"> </w:t>
      </w:r>
      <w:r w:rsidRPr="00FB16D4">
        <w:t xml:space="preserve">The Association is the touchstone for ASU’s 300,000 alumni and provides valuable connections between them and a wide variety of businesses. </w:t>
      </w:r>
      <w:r w:rsidR="008A6B18">
        <w:t xml:space="preserve"> </w:t>
      </w:r>
      <w:r w:rsidRPr="00FB16D4">
        <w:t xml:space="preserve">By doing business with ASU, the largest university in the United States, your company can stand above the competition. </w:t>
      </w:r>
    </w:p>
    <w:p w:rsidR="00FB16D4" w:rsidRPr="00FB16D4" w:rsidRDefault="00FB16D4" w:rsidP="004673A7">
      <w:pPr>
        <w:ind w:left="720"/>
        <w:jc w:val="both"/>
      </w:pPr>
    </w:p>
    <w:p w:rsidR="00FB16D4" w:rsidRPr="00FB16D4" w:rsidRDefault="00FB16D4" w:rsidP="004673A7">
      <w:pPr>
        <w:ind w:left="720"/>
        <w:jc w:val="both"/>
      </w:pPr>
      <w:r w:rsidRPr="00FB16D4">
        <w:t xml:space="preserve">ASU alumni represent a responsive target market for your product or service. </w:t>
      </w:r>
    </w:p>
    <w:p w:rsidR="00FB16D4" w:rsidRPr="00FB16D4" w:rsidRDefault="00FB16D4" w:rsidP="00C24289">
      <w:pPr>
        <w:numPr>
          <w:ilvl w:val="0"/>
          <w:numId w:val="6"/>
        </w:numPr>
        <w:jc w:val="both"/>
      </w:pPr>
      <w:r w:rsidRPr="00FB16D4">
        <w:t>Alumni live worldwide.</w:t>
      </w:r>
    </w:p>
    <w:p w:rsidR="00FB16D4" w:rsidRPr="00FB16D4" w:rsidRDefault="00FB16D4" w:rsidP="00C24289">
      <w:pPr>
        <w:numPr>
          <w:ilvl w:val="0"/>
          <w:numId w:val="6"/>
        </w:numPr>
        <w:jc w:val="both"/>
      </w:pPr>
      <w:r w:rsidRPr="00FB16D4">
        <w:t>70 percent of alumni reside in Arizona.</w:t>
      </w:r>
    </w:p>
    <w:p w:rsidR="00FB16D4" w:rsidRPr="00FB16D4" w:rsidRDefault="00FB16D4" w:rsidP="00C24289">
      <w:pPr>
        <w:numPr>
          <w:ilvl w:val="0"/>
          <w:numId w:val="6"/>
        </w:numPr>
        <w:jc w:val="both"/>
      </w:pPr>
      <w:r w:rsidRPr="00FB16D4">
        <w:t>More than 1</w:t>
      </w:r>
      <w:r w:rsidR="00074177">
        <w:t>9</w:t>
      </w:r>
      <w:r w:rsidRPr="00FB16D4">
        <w:t>0,000 alumni live in Maricopa County.</w:t>
      </w:r>
    </w:p>
    <w:p w:rsidR="00FB16D4" w:rsidRPr="00FB16D4" w:rsidRDefault="00FB16D4" w:rsidP="00C24289">
      <w:pPr>
        <w:numPr>
          <w:ilvl w:val="0"/>
          <w:numId w:val="6"/>
        </w:numPr>
        <w:jc w:val="both"/>
      </w:pPr>
      <w:r w:rsidRPr="00FB16D4">
        <w:t>11 percent of alumni reside in California.</w:t>
      </w:r>
    </w:p>
    <w:p w:rsidR="00FB16D4" w:rsidRPr="00FB16D4" w:rsidRDefault="00FB16D4" w:rsidP="00C24289">
      <w:pPr>
        <w:numPr>
          <w:ilvl w:val="0"/>
          <w:numId w:val="6"/>
        </w:numPr>
        <w:jc w:val="both"/>
      </w:pPr>
      <w:r w:rsidRPr="00FB16D4">
        <w:t>75% of ASU alumni are under the age of 45.</w:t>
      </w:r>
    </w:p>
    <w:p w:rsidR="00FB16D4" w:rsidRPr="00FB16D4" w:rsidRDefault="00FB16D4" w:rsidP="00C24289">
      <w:pPr>
        <w:numPr>
          <w:ilvl w:val="0"/>
          <w:numId w:val="6"/>
        </w:numPr>
        <w:jc w:val="both"/>
      </w:pPr>
      <w:r w:rsidRPr="00FB16D4">
        <w:t>More than 64% of ASU alums graduated since 1984.</w:t>
      </w:r>
    </w:p>
    <w:p w:rsidR="00FB16D4" w:rsidRPr="00FB16D4" w:rsidRDefault="00FB16D4" w:rsidP="00C24289">
      <w:pPr>
        <w:numPr>
          <w:ilvl w:val="0"/>
          <w:numId w:val="6"/>
        </w:numPr>
        <w:jc w:val="both"/>
      </w:pPr>
      <w:r w:rsidRPr="00FB16D4">
        <w:t xml:space="preserve">More than one-third hold post-graduate degrees. </w:t>
      </w:r>
    </w:p>
    <w:p w:rsidR="00FB16D4" w:rsidRPr="00FB16D4" w:rsidRDefault="00FB16D4" w:rsidP="00C24289">
      <w:pPr>
        <w:numPr>
          <w:ilvl w:val="0"/>
          <w:numId w:val="6"/>
        </w:numPr>
        <w:jc w:val="both"/>
      </w:pPr>
      <w:r w:rsidRPr="00FB16D4">
        <w:t>More than 70 percent of ASU alumni are actively employed.</w:t>
      </w:r>
    </w:p>
    <w:p w:rsidR="00FB16D4" w:rsidRPr="00FB16D4" w:rsidRDefault="00FB16D4" w:rsidP="00C24289">
      <w:pPr>
        <w:numPr>
          <w:ilvl w:val="0"/>
          <w:numId w:val="6"/>
        </w:numPr>
        <w:jc w:val="both"/>
      </w:pPr>
      <w:r w:rsidRPr="00FB16D4">
        <w:t>30 percent of alumni earn between $60,000 and $90,000 annually.</w:t>
      </w:r>
    </w:p>
    <w:p w:rsidR="00FB16D4" w:rsidRPr="00FB16D4" w:rsidRDefault="00FB16D4" w:rsidP="00C24289">
      <w:pPr>
        <w:numPr>
          <w:ilvl w:val="0"/>
          <w:numId w:val="6"/>
        </w:numPr>
        <w:jc w:val="both"/>
      </w:pPr>
      <w:r w:rsidRPr="00FB16D4">
        <w:t xml:space="preserve">25 percent of ASU alumni earn more than $90,000 annually. </w:t>
      </w:r>
    </w:p>
    <w:p w:rsidR="00FB16D4" w:rsidRPr="00FB16D4" w:rsidRDefault="00FB16D4" w:rsidP="004673A7">
      <w:pPr>
        <w:ind w:left="720"/>
        <w:jc w:val="both"/>
      </w:pPr>
    </w:p>
    <w:p w:rsidR="00FB16D4" w:rsidRPr="00FB16D4" w:rsidRDefault="00FB16D4" w:rsidP="004673A7">
      <w:pPr>
        <w:ind w:left="720"/>
        <w:jc w:val="both"/>
      </w:pPr>
      <w:r w:rsidRPr="00FB16D4">
        <w:t xml:space="preserve">Specific partnership opportunities exist in a variety of areas. </w:t>
      </w:r>
    </w:p>
    <w:p w:rsidR="00FB16D4" w:rsidRPr="00FB16D4" w:rsidRDefault="00FB16D4" w:rsidP="00C24289">
      <w:pPr>
        <w:numPr>
          <w:ilvl w:val="0"/>
          <w:numId w:val="7"/>
        </w:numPr>
        <w:jc w:val="both"/>
      </w:pPr>
      <w:r w:rsidRPr="00FB16D4">
        <w:t xml:space="preserve">Advertise in the quarterly ASU Magazine, mailed to more than 260,000 homes around the world. ASU Magazine is the largest circulation magazine in the Southwest. </w:t>
      </w:r>
      <w:r w:rsidR="008A6B18">
        <w:t xml:space="preserve"> </w:t>
      </w:r>
      <w:r w:rsidRPr="00FB16D4">
        <w:t>Our</w:t>
      </w:r>
      <w:r w:rsidRPr="00FB16D4">
        <w:rPr>
          <w:bCs/>
        </w:rPr>
        <w:t xml:space="preserve"> </w:t>
      </w:r>
      <w:hyperlink r:id="rId16" w:tgtFrame="_blank" w:history="1">
        <w:r w:rsidRPr="00FB16D4">
          <w:rPr>
            <w:rStyle w:val="Hyperlink"/>
            <w:bCs/>
          </w:rPr>
          <w:t>rate card</w:t>
        </w:r>
      </w:hyperlink>
      <w:hyperlink r:id="rId17" w:tgtFrame="_blank" w:history="1">
        <w:r w:rsidRPr="00FB16D4">
          <w:rPr>
            <w:rStyle w:val="Hyperlink"/>
          </w:rPr>
          <w:t xml:space="preserve"> </w:t>
        </w:r>
      </w:hyperlink>
      <w:r w:rsidRPr="00FB16D4">
        <w:t xml:space="preserve">is available for download.  </w:t>
      </w:r>
      <w:hyperlink r:id="rId18" w:history="1">
        <w:r w:rsidRPr="00FB16D4">
          <w:rPr>
            <w:rStyle w:val="Hyperlink"/>
          </w:rPr>
          <w:t>http://www.asu.edu/alumni/</w:t>
        </w:r>
      </w:hyperlink>
    </w:p>
    <w:p w:rsidR="00FB16D4" w:rsidRPr="00FB16D4" w:rsidRDefault="00FB16D4" w:rsidP="00C24289">
      <w:pPr>
        <w:numPr>
          <w:ilvl w:val="0"/>
          <w:numId w:val="7"/>
        </w:numPr>
        <w:jc w:val="both"/>
      </w:pPr>
      <w:r w:rsidRPr="00FB16D4">
        <w:t>Sponsor one of the Association’s many programs and events and receive recognition and access to targeted audiences.  Events include: Founder’s Day in March, Senior Send off in April, Homecoming in the Fall, Travel shows, Career Fairs and many more!  Costs from $500 to $2500.</w:t>
      </w:r>
    </w:p>
    <w:p w:rsidR="00FB16D4" w:rsidRPr="00FB16D4" w:rsidRDefault="00FB16D4" w:rsidP="00C24289">
      <w:pPr>
        <w:numPr>
          <w:ilvl w:val="0"/>
          <w:numId w:val="7"/>
        </w:numPr>
        <w:jc w:val="both"/>
      </w:pPr>
      <w:r w:rsidRPr="00FB16D4">
        <w:t xml:space="preserve">Create a unique partnership with us to suit your needs. </w:t>
      </w:r>
    </w:p>
    <w:p w:rsidR="00FB16D4" w:rsidRPr="00FB16D4" w:rsidRDefault="00FB16D4" w:rsidP="00C24289">
      <w:pPr>
        <w:numPr>
          <w:ilvl w:val="0"/>
          <w:numId w:val="7"/>
        </w:numPr>
        <w:jc w:val="both"/>
      </w:pPr>
      <w:r w:rsidRPr="00FB16D4">
        <w:t>Establish benefits for ASU alumni by offering targeted discounts and services.</w:t>
      </w:r>
    </w:p>
    <w:p w:rsidR="00FB16D4" w:rsidRPr="00FB16D4" w:rsidRDefault="00FB16D4" w:rsidP="00C24289">
      <w:pPr>
        <w:numPr>
          <w:ilvl w:val="0"/>
          <w:numId w:val="7"/>
        </w:numPr>
        <w:jc w:val="both"/>
      </w:pPr>
      <w:r w:rsidRPr="00FB16D4">
        <w:t xml:space="preserve">Advertise on this Web site or on our 55 Chapter/Club websites or in our electronic newsletters, sent out to more than 80,000 people monthly. Cost is $1000 per </w:t>
      </w:r>
      <w:proofErr w:type="spellStart"/>
      <w:r w:rsidRPr="00FB16D4">
        <w:t>mo</w:t>
      </w:r>
      <w:proofErr w:type="spellEnd"/>
      <w:r w:rsidRPr="00FB16D4">
        <w:t xml:space="preserve"> per each advertising venue. </w:t>
      </w:r>
    </w:p>
    <w:p w:rsidR="00FB16D4" w:rsidRPr="00FB16D4" w:rsidRDefault="00FB16D4" w:rsidP="004673A7">
      <w:pPr>
        <w:ind w:left="720"/>
        <w:jc w:val="both"/>
      </w:pPr>
    </w:p>
    <w:p w:rsidR="00FB16D4" w:rsidRPr="00FB16D4" w:rsidRDefault="00FB16D4" w:rsidP="004673A7">
      <w:pPr>
        <w:ind w:left="720"/>
        <w:jc w:val="both"/>
      </w:pPr>
      <w:r w:rsidRPr="00FB16D4">
        <w:t xml:space="preserve">Your business partnership contact is </w:t>
      </w:r>
      <w:hyperlink r:id="rId19" w:history="1">
        <w:r w:rsidRPr="00FB16D4">
          <w:rPr>
            <w:rStyle w:val="Hyperlink"/>
            <w:bCs/>
          </w:rPr>
          <w:t>Rhonda McClintock</w:t>
        </w:r>
      </w:hyperlink>
      <w:r w:rsidRPr="00FB16D4">
        <w:t>. Contact her today to start doing business with the Sun Devil nation. (480) 965-5051.</w:t>
      </w:r>
    </w:p>
    <w:p w:rsidR="00FB16D4" w:rsidRPr="00FB16D4" w:rsidRDefault="00FB16D4" w:rsidP="004673A7">
      <w:pPr>
        <w:ind w:left="720"/>
        <w:jc w:val="both"/>
      </w:pPr>
    </w:p>
    <w:p w:rsidR="00FB16D4" w:rsidRPr="008C2C75" w:rsidRDefault="00FB16D4" w:rsidP="004673A7">
      <w:pPr>
        <w:ind w:left="720"/>
        <w:jc w:val="both"/>
        <w:rPr>
          <w:b/>
          <w:bCs/>
          <w:color w:val="632423"/>
        </w:rPr>
      </w:pPr>
      <w:r w:rsidRPr="008C2C75">
        <w:rPr>
          <w:b/>
          <w:bCs/>
          <w:color w:val="632423"/>
        </w:rPr>
        <w:t>Sun Devil Sports Marketing</w:t>
      </w:r>
    </w:p>
    <w:p w:rsidR="00FB16D4" w:rsidRPr="00FB16D4" w:rsidRDefault="00FB16D4" w:rsidP="004673A7">
      <w:pPr>
        <w:ind w:left="720"/>
        <w:jc w:val="both"/>
      </w:pPr>
    </w:p>
    <w:p w:rsidR="00FB16D4" w:rsidRPr="00FB16D4" w:rsidRDefault="00FB16D4" w:rsidP="004673A7">
      <w:pPr>
        <w:ind w:left="720"/>
        <w:jc w:val="both"/>
      </w:pPr>
      <w:r w:rsidRPr="00FB16D4">
        <w:t xml:space="preserve">Sun Devil Sports Marketing is the exclusive marketing and corporate sponsorship partner for Arizona State University Athletics and manages all corporate marketing opportunities surrounding Sun Devil Athletics, including on-premise signage, TV, radio, print, internet, premium hospitality, event marketing and promotions.  If you are interested in partnering with ASU Athletics, please contact Steve Hank at 480-727-0104 or at </w:t>
      </w:r>
      <w:hyperlink r:id="rId20" w:history="1">
        <w:r w:rsidRPr="00FB16D4">
          <w:rPr>
            <w:rStyle w:val="Hyperlink"/>
          </w:rPr>
          <w:t>steven.hank@asu.edu</w:t>
        </w:r>
      </w:hyperlink>
      <w:r w:rsidRPr="00FB16D4">
        <w:t>.</w:t>
      </w:r>
    </w:p>
    <w:p w:rsidR="00FB16D4" w:rsidRPr="00FB16D4" w:rsidRDefault="00FB16D4" w:rsidP="004673A7">
      <w:pPr>
        <w:ind w:left="720"/>
        <w:jc w:val="both"/>
      </w:pPr>
    </w:p>
    <w:p w:rsidR="00FB16D4" w:rsidRPr="008C2C75" w:rsidRDefault="00FB16D4" w:rsidP="004673A7">
      <w:pPr>
        <w:ind w:left="720"/>
        <w:jc w:val="both"/>
        <w:rPr>
          <w:b/>
          <w:bCs/>
          <w:iCs/>
          <w:color w:val="632423"/>
        </w:rPr>
      </w:pPr>
      <w:r w:rsidRPr="008C2C75">
        <w:rPr>
          <w:b/>
          <w:bCs/>
          <w:iCs/>
          <w:color w:val="632423"/>
        </w:rPr>
        <w:t>Arizona PBS Delivers…</w:t>
      </w:r>
    </w:p>
    <w:p w:rsidR="00FB16D4" w:rsidRPr="00FB16D4" w:rsidRDefault="00FB16D4" w:rsidP="004673A7">
      <w:pPr>
        <w:ind w:left="720"/>
        <w:jc w:val="both"/>
        <w:rPr>
          <w:bCs/>
        </w:rPr>
      </w:pPr>
    </w:p>
    <w:p w:rsidR="00FB16D4" w:rsidRPr="00FB16D4" w:rsidRDefault="00FB16D4" w:rsidP="004673A7">
      <w:pPr>
        <w:ind w:left="720"/>
        <w:jc w:val="both"/>
        <w:rPr>
          <w:bCs/>
          <w:iCs/>
        </w:rPr>
      </w:pPr>
      <w:r w:rsidRPr="00FB16D4">
        <w:rPr>
          <w:bCs/>
          <w:iCs/>
        </w:rPr>
        <w:t xml:space="preserve">Eight, </w:t>
      </w:r>
      <w:r w:rsidRPr="00FB16D4">
        <w:rPr>
          <w:bCs/>
        </w:rPr>
        <w:t xml:space="preserve">Arizona PBS, delivers award-winning, educational, cultural and current events programming to </w:t>
      </w:r>
      <w:r w:rsidRPr="00FB16D4">
        <w:rPr>
          <w:bCs/>
          <w:iCs/>
        </w:rPr>
        <w:t xml:space="preserve">approximately 1.5 million viewers </w:t>
      </w:r>
      <w:r w:rsidRPr="00FB16D4">
        <w:rPr>
          <w:bCs/>
          <w:iCs/>
          <w:u w:val="single"/>
        </w:rPr>
        <w:t>each week</w:t>
      </w:r>
      <w:r w:rsidRPr="00FB16D4">
        <w:rPr>
          <w:bCs/>
        </w:rPr>
        <w:t xml:space="preserve">.  Become an Eight sponsor.  </w:t>
      </w:r>
    </w:p>
    <w:p w:rsidR="00FB16D4" w:rsidRPr="00FB16D4" w:rsidRDefault="00FB16D4" w:rsidP="004673A7">
      <w:pPr>
        <w:ind w:left="720"/>
        <w:jc w:val="both"/>
        <w:rPr>
          <w:bCs/>
        </w:rPr>
      </w:pPr>
    </w:p>
    <w:p w:rsidR="00FB16D4" w:rsidRPr="00FB16D4" w:rsidRDefault="00FB16D4" w:rsidP="00C24289">
      <w:pPr>
        <w:numPr>
          <w:ilvl w:val="0"/>
          <w:numId w:val="8"/>
        </w:numPr>
        <w:jc w:val="both"/>
        <w:rPr>
          <w:bCs/>
        </w:rPr>
      </w:pPr>
      <w:r w:rsidRPr="000341FD">
        <w:rPr>
          <w:b/>
          <w:bCs/>
        </w:rPr>
        <w:t>Eight delivers – reach.</w:t>
      </w:r>
      <w:r w:rsidR="008A6B18">
        <w:rPr>
          <w:bCs/>
        </w:rPr>
        <w:t xml:space="preserve">  </w:t>
      </w:r>
      <w:r w:rsidRPr="00FB16D4">
        <w:rPr>
          <w:bCs/>
        </w:rPr>
        <w:t>Comparable to other TV channels, well beyond cable channels and way beyond the top local radio stations and print media.  Eight / KAET reaches 85 percent of the people of Arizona.</w:t>
      </w:r>
    </w:p>
    <w:p w:rsidR="00FB16D4" w:rsidRPr="00FB16D4" w:rsidRDefault="00FB16D4" w:rsidP="00C24289">
      <w:pPr>
        <w:numPr>
          <w:ilvl w:val="0"/>
          <w:numId w:val="8"/>
        </w:numPr>
        <w:jc w:val="both"/>
        <w:rPr>
          <w:bCs/>
        </w:rPr>
      </w:pPr>
      <w:r w:rsidRPr="000341FD">
        <w:rPr>
          <w:b/>
          <w:bCs/>
          <w:iCs/>
        </w:rPr>
        <w:t>Eight delivers – quality audience.</w:t>
      </w:r>
      <w:r w:rsidRPr="00FB16D4">
        <w:rPr>
          <w:bCs/>
          <w:iCs/>
        </w:rPr>
        <w:t xml:space="preserve">  Business leaders, decision makers, high income households, </w:t>
      </w:r>
      <w:r w:rsidRPr="00FB16D4">
        <w:rPr>
          <w:bCs/>
        </w:rPr>
        <w:t>educated citizens &amp; boomers and spenders with disposable income.</w:t>
      </w:r>
    </w:p>
    <w:p w:rsidR="00FB16D4" w:rsidRPr="000341FD" w:rsidRDefault="00FB16D4" w:rsidP="00C24289">
      <w:pPr>
        <w:numPr>
          <w:ilvl w:val="0"/>
          <w:numId w:val="8"/>
        </w:numPr>
        <w:jc w:val="both"/>
        <w:rPr>
          <w:b/>
          <w:bCs/>
        </w:rPr>
      </w:pPr>
      <w:r w:rsidRPr="000341FD">
        <w:rPr>
          <w:b/>
          <w:bCs/>
        </w:rPr>
        <w:t>Eight delivers – m</w:t>
      </w:r>
      <w:r w:rsidRPr="000341FD">
        <w:rPr>
          <w:b/>
          <w:bCs/>
          <w:iCs/>
        </w:rPr>
        <w:t>arketing  benefits</w:t>
      </w:r>
      <w:r w:rsidRPr="000341FD">
        <w:rPr>
          <w:b/>
          <w:bCs/>
        </w:rPr>
        <w:t>:</w:t>
      </w:r>
    </w:p>
    <w:p w:rsidR="00FB16D4" w:rsidRPr="00FB16D4" w:rsidRDefault="00FB16D4" w:rsidP="00C24289">
      <w:pPr>
        <w:numPr>
          <w:ilvl w:val="1"/>
          <w:numId w:val="8"/>
        </w:numPr>
        <w:jc w:val="both"/>
        <w:rPr>
          <w:bCs/>
        </w:rPr>
      </w:pPr>
      <w:r w:rsidRPr="00FB16D4">
        <w:rPr>
          <w:bCs/>
        </w:rPr>
        <w:t xml:space="preserve">Build </w:t>
      </w:r>
      <w:r w:rsidRPr="00FB16D4">
        <w:rPr>
          <w:bCs/>
          <w:iCs/>
        </w:rPr>
        <w:t>brand awareness</w:t>
      </w:r>
      <w:r w:rsidRPr="00FB16D4">
        <w:rPr>
          <w:bCs/>
        </w:rPr>
        <w:t xml:space="preserve"> by linking your business with high-quality programs</w:t>
      </w:r>
    </w:p>
    <w:p w:rsidR="00FB16D4" w:rsidRPr="00FB16D4" w:rsidRDefault="00FB16D4" w:rsidP="00C24289">
      <w:pPr>
        <w:numPr>
          <w:ilvl w:val="1"/>
          <w:numId w:val="8"/>
        </w:numPr>
        <w:jc w:val="both"/>
        <w:rPr>
          <w:bCs/>
        </w:rPr>
      </w:pPr>
      <w:r w:rsidRPr="00FB16D4">
        <w:rPr>
          <w:bCs/>
        </w:rPr>
        <w:t xml:space="preserve">Generate </w:t>
      </w:r>
      <w:r w:rsidRPr="00FB16D4">
        <w:rPr>
          <w:bCs/>
          <w:iCs/>
        </w:rPr>
        <w:t>community</w:t>
      </w:r>
      <w:r w:rsidRPr="00FB16D4">
        <w:rPr>
          <w:bCs/>
        </w:rPr>
        <w:t xml:space="preserve"> </w:t>
      </w:r>
      <w:r w:rsidRPr="00FB16D4">
        <w:rPr>
          <w:bCs/>
          <w:iCs/>
        </w:rPr>
        <w:t>goodwill</w:t>
      </w:r>
      <w:r w:rsidRPr="00FB16D4">
        <w:rPr>
          <w:bCs/>
        </w:rPr>
        <w:t xml:space="preserve"> through support of public television</w:t>
      </w:r>
    </w:p>
    <w:p w:rsidR="00FB16D4" w:rsidRPr="00FB16D4" w:rsidRDefault="00FB16D4" w:rsidP="00C24289">
      <w:pPr>
        <w:numPr>
          <w:ilvl w:val="1"/>
          <w:numId w:val="8"/>
        </w:numPr>
        <w:jc w:val="both"/>
        <w:rPr>
          <w:bCs/>
        </w:rPr>
      </w:pPr>
      <w:r w:rsidRPr="00FB16D4">
        <w:rPr>
          <w:bCs/>
        </w:rPr>
        <w:t xml:space="preserve">Promote your offerings to </w:t>
      </w:r>
      <w:r w:rsidRPr="00FB16D4">
        <w:rPr>
          <w:bCs/>
          <w:iCs/>
        </w:rPr>
        <w:t>a broad audience at</w:t>
      </w:r>
      <w:r w:rsidRPr="00FB16D4">
        <w:rPr>
          <w:bCs/>
        </w:rPr>
        <w:t xml:space="preserve"> </w:t>
      </w:r>
      <w:r w:rsidRPr="00FB16D4">
        <w:rPr>
          <w:bCs/>
          <w:iCs/>
        </w:rPr>
        <w:t>an affordable price</w:t>
      </w:r>
    </w:p>
    <w:p w:rsidR="00FB16D4" w:rsidRPr="00FB16D4" w:rsidRDefault="00FB16D4" w:rsidP="00C24289">
      <w:pPr>
        <w:numPr>
          <w:ilvl w:val="1"/>
          <w:numId w:val="8"/>
        </w:numPr>
        <w:jc w:val="both"/>
        <w:rPr>
          <w:bCs/>
        </w:rPr>
      </w:pPr>
      <w:r w:rsidRPr="00FB16D4">
        <w:rPr>
          <w:bCs/>
        </w:rPr>
        <w:t xml:space="preserve">Market your brand in an environment </w:t>
      </w:r>
      <w:r w:rsidRPr="00FB16D4">
        <w:rPr>
          <w:bCs/>
          <w:iCs/>
        </w:rPr>
        <w:t>free of commercial clutter</w:t>
      </w:r>
    </w:p>
    <w:p w:rsidR="00FB16D4" w:rsidRPr="000341FD" w:rsidRDefault="00FB16D4" w:rsidP="00C24289">
      <w:pPr>
        <w:numPr>
          <w:ilvl w:val="0"/>
          <w:numId w:val="8"/>
        </w:numPr>
        <w:jc w:val="both"/>
        <w:rPr>
          <w:b/>
          <w:bCs/>
          <w:iCs/>
        </w:rPr>
      </w:pPr>
      <w:r w:rsidRPr="000341FD">
        <w:rPr>
          <w:b/>
          <w:bCs/>
          <w:iCs/>
        </w:rPr>
        <w:t>Eight delivers – multiple media platforms:</w:t>
      </w:r>
    </w:p>
    <w:p w:rsidR="00FB16D4" w:rsidRPr="00FB16D4" w:rsidRDefault="00FB16D4" w:rsidP="00C24289">
      <w:pPr>
        <w:numPr>
          <w:ilvl w:val="1"/>
          <w:numId w:val="8"/>
        </w:numPr>
        <w:jc w:val="both"/>
        <w:rPr>
          <w:bCs/>
          <w:iCs/>
        </w:rPr>
      </w:pPr>
      <w:r w:rsidRPr="00FB16D4">
        <w:rPr>
          <w:bCs/>
          <w:iCs/>
        </w:rPr>
        <w:t>TV – Channel 8 and DTV 8.1, 8.2 &amp; 8.3</w:t>
      </w:r>
    </w:p>
    <w:p w:rsidR="00FB16D4" w:rsidRPr="00FB16D4" w:rsidRDefault="00FB16D4" w:rsidP="00C24289">
      <w:pPr>
        <w:numPr>
          <w:ilvl w:val="1"/>
          <w:numId w:val="8"/>
        </w:numPr>
        <w:jc w:val="both"/>
        <w:rPr>
          <w:bCs/>
          <w:iCs/>
        </w:rPr>
      </w:pPr>
      <w:r w:rsidRPr="00FB16D4">
        <w:rPr>
          <w:bCs/>
          <w:iCs/>
        </w:rPr>
        <w:t>Eight Magazine – 50,000 households each month</w:t>
      </w:r>
    </w:p>
    <w:p w:rsidR="00FB16D4" w:rsidRPr="00FB16D4" w:rsidRDefault="00FB16D4" w:rsidP="00C24289">
      <w:pPr>
        <w:numPr>
          <w:ilvl w:val="1"/>
          <w:numId w:val="8"/>
        </w:numPr>
        <w:jc w:val="both"/>
        <w:rPr>
          <w:bCs/>
          <w:iCs/>
        </w:rPr>
      </w:pPr>
      <w:r w:rsidRPr="00FB16D4">
        <w:rPr>
          <w:bCs/>
          <w:iCs/>
        </w:rPr>
        <w:t xml:space="preserve">Web views – </w:t>
      </w:r>
      <w:hyperlink r:id="rId21" w:history="1">
        <w:r w:rsidRPr="00FB16D4">
          <w:rPr>
            <w:rStyle w:val="Hyperlink"/>
            <w:bCs/>
            <w:iCs/>
          </w:rPr>
          <w:t>www.azpbs.org</w:t>
        </w:r>
      </w:hyperlink>
      <w:r w:rsidRPr="00FB16D4">
        <w:rPr>
          <w:bCs/>
          <w:iCs/>
        </w:rPr>
        <w:t xml:space="preserve">  (100,000 unique visitors a month)</w:t>
      </w:r>
    </w:p>
    <w:p w:rsidR="00FB16D4" w:rsidRDefault="00FB16D4" w:rsidP="00C24289">
      <w:pPr>
        <w:numPr>
          <w:ilvl w:val="1"/>
          <w:numId w:val="8"/>
        </w:numPr>
        <w:jc w:val="both"/>
        <w:rPr>
          <w:bCs/>
          <w:iCs/>
        </w:rPr>
      </w:pPr>
      <w:r w:rsidRPr="00FB16D4">
        <w:rPr>
          <w:bCs/>
          <w:iCs/>
        </w:rPr>
        <w:t>E-Marketing – 40,000 email addresses … and more.</w:t>
      </w:r>
    </w:p>
    <w:p w:rsidR="008A6B18" w:rsidRDefault="008A6B18" w:rsidP="004673A7">
      <w:pPr>
        <w:ind w:left="2160"/>
        <w:jc w:val="both"/>
        <w:rPr>
          <w:bCs/>
          <w:iCs/>
        </w:rPr>
      </w:pPr>
    </w:p>
    <w:p w:rsidR="000341FD" w:rsidRDefault="000341FD" w:rsidP="004673A7">
      <w:pPr>
        <w:ind w:left="720"/>
        <w:jc w:val="both"/>
        <w:rPr>
          <w:bCs/>
          <w:iCs/>
        </w:rPr>
      </w:pPr>
      <w:r w:rsidRPr="000341FD">
        <w:rPr>
          <w:bCs/>
          <w:iCs/>
        </w:rPr>
        <w:t xml:space="preserve">Contact:  </w:t>
      </w:r>
      <w:proofErr w:type="spellStart"/>
      <w:r w:rsidRPr="000341FD">
        <w:rPr>
          <w:bCs/>
          <w:iCs/>
        </w:rPr>
        <w:t>Morrie</w:t>
      </w:r>
      <w:proofErr w:type="spellEnd"/>
      <w:r w:rsidRPr="000341FD">
        <w:rPr>
          <w:bCs/>
          <w:iCs/>
        </w:rPr>
        <w:t xml:space="preserve"> </w:t>
      </w:r>
      <w:proofErr w:type="spellStart"/>
      <w:r w:rsidRPr="000341FD">
        <w:rPr>
          <w:bCs/>
          <w:iCs/>
        </w:rPr>
        <w:t>Puzzi</w:t>
      </w:r>
      <w:proofErr w:type="spellEnd"/>
      <w:r w:rsidRPr="000341FD">
        <w:rPr>
          <w:bCs/>
          <w:iCs/>
        </w:rPr>
        <w:t xml:space="preserve">, Corporate Support Manager at 602-496-8550 or </w:t>
      </w:r>
      <w:hyperlink r:id="rId22" w:history="1">
        <w:r w:rsidRPr="000341FD">
          <w:rPr>
            <w:rStyle w:val="Hyperlink"/>
            <w:bCs/>
            <w:iCs/>
          </w:rPr>
          <w:t>mpuzzi@asu.edu</w:t>
        </w:r>
      </w:hyperlink>
      <w:r w:rsidRPr="000341FD">
        <w:rPr>
          <w:bCs/>
          <w:iCs/>
        </w:rPr>
        <w:t>.</w:t>
      </w:r>
    </w:p>
    <w:p w:rsidR="00FB4519" w:rsidRPr="00FB16D4" w:rsidRDefault="00FB4519" w:rsidP="004673A7">
      <w:pPr>
        <w:ind w:left="720"/>
        <w:jc w:val="both"/>
        <w:rPr>
          <w:bCs/>
          <w:iCs/>
        </w:rPr>
      </w:pPr>
    </w:p>
    <w:p w:rsidR="004673A7" w:rsidRDefault="004673A7" w:rsidP="004673A7">
      <w:pPr>
        <w:tabs>
          <w:tab w:val="left" w:pos="720"/>
          <w:tab w:val="left" w:pos="1440"/>
          <w:tab w:val="left" w:pos="1872"/>
          <w:tab w:val="left" w:pos="2160"/>
          <w:tab w:val="left" w:pos="2880"/>
          <w:tab w:val="left" w:pos="3600"/>
          <w:tab w:val="left" w:pos="4608"/>
          <w:tab w:val="left" w:pos="5040"/>
          <w:tab w:val="left" w:pos="7056"/>
        </w:tabs>
        <w:jc w:val="both"/>
        <w:outlineLvl w:val="0"/>
        <w:rPr>
          <w:b/>
        </w:rPr>
        <w:sectPr w:rsidR="004673A7" w:rsidSect="00C36C4B">
          <w:endnotePr>
            <w:numFmt w:val="decimal"/>
          </w:endnotePr>
          <w:pgSz w:w="12240" w:h="15840"/>
          <w:pgMar w:top="720" w:right="720" w:bottom="720" w:left="720" w:header="1440" w:footer="720" w:gutter="0"/>
          <w:cols w:space="720"/>
          <w:noEndnote/>
          <w:docGrid w:linePitch="326"/>
        </w:sectPr>
      </w:pPr>
    </w:p>
    <w:p w:rsidR="00EB5506" w:rsidRDefault="00EB5506" w:rsidP="004673A7">
      <w:pPr>
        <w:tabs>
          <w:tab w:val="left" w:pos="720"/>
          <w:tab w:val="left" w:pos="1440"/>
          <w:tab w:val="left" w:pos="1872"/>
          <w:tab w:val="left" w:pos="2160"/>
          <w:tab w:val="left" w:pos="2880"/>
          <w:tab w:val="left" w:pos="3600"/>
          <w:tab w:val="left" w:pos="4608"/>
          <w:tab w:val="left" w:pos="5040"/>
          <w:tab w:val="left" w:pos="7056"/>
        </w:tabs>
        <w:jc w:val="both"/>
        <w:outlineLvl w:val="0"/>
        <w:rPr>
          <w:b/>
        </w:rPr>
      </w:pPr>
    </w:p>
    <w:p w:rsidR="008C2C75" w:rsidRPr="008C2C75" w:rsidRDefault="00F35AB4" w:rsidP="004673A7">
      <w:pPr>
        <w:tabs>
          <w:tab w:val="left" w:pos="720"/>
          <w:tab w:val="left" w:pos="1440"/>
          <w:tab w:val="left" w:pos="1872"/>
          <w:tab w:val="left" w:pos="2160"/>
          <w:tab w:val="left" w:pos="2880"/>
          <w:tab w:val="left" w:pos="3600"/>
          <w:tab w:val="left" w:pos="4608"/>
          <w:tab w:val="left" w:pos="5040"/>
          <w:tab w:val="left" w:pos="7056"/>
        </w:tabs>
        <w:jc w:val="both"/>
        <w:outlineLvl w:val="0"/>
        <w:rPr>
          <w:b/>
        </w:rPr>
      </w:pPr>
      <w:bookmarkStart w:id="8" w:name="_Toc358358279"/>
      <w:r w:rsidRPr="00F35AB4">
        <w:rPr>
          <w:b/>
        </w:rPr>
        <w:t xml:space="preserve">SECTION V – </w:t>
      </w:r>
      <w:r w:rsidR="008C2C75" w:rsidRPr="008C2C75">
        <w:rPr>
          <w:b/>
        </w:rPr>
        <w:t>SPECIFICATIONS/SCOPE OF WORK</w:t>
      </w:r>
      <w:bookmarkEnd w:id="8"/>
    </w:p>
    <w:p w:rsidR="008C2C75" w:rsidRPr="008C2C75" w:rsidRDefault="008C2C75" w:rsidP="004673A7">
      <w:pPr>
        <w:tabs>
          <w:tab w:val="left" w:pos="720"/>
          <w:tab w:val="left" w:pos="1440"/>
          <w:tab w:val="left" w:pos="1872"/>
          <w:tab w:val="left" w:pos="2160"/>
          <w:tab w:val="left" w:pos="2880"/>
          <w:tab w:val="left" w:pos="3600"/>
          <w:tab w:val="left" w:pos="4608"/>
          <w:tab w:val="left" w:pos="5040"/>
          <w:tab w:val="left" w:pos="7056"/>
        </w:tabs>
        <w:jc w:val="both"/>
        <w:outlineLvl w:val="0"/>
      </w:pPr>
    </w:p>
    <w:p w:rsidR="00C06C9F" w:rsidRDefault="00C06C9F" w:rsidP="00B20C66">
      <w:pPr>
        <w:tabs>
          <w:tab w:val="left" w:pos="720"/>
          <w:tab w:val="left" w:pos="1440"/>
          <w:tab w:val="left" w:pos="1872"/>
          <w:tab w:val="left" w:pos="2160"/>
          <w:tab w:val="left" w:pos="2880"/>
          <w:tab w:val="left" w:pos="3600"/>
          <w:tab w:val="left" w:pos="4608"/>
          <w:tab w:val="left" w:pos="5040"/>
          <w:tab w:val="left" w:pos="7056"/>
        </w:tabs>
        <w:jc w:val="both"/>
      </w:pPr>
      <w:r>
        <w:t>Sun Devil Athletics seeks proposals from qualified firms for Travel Management Services, based on the following requirements.  As experts in the travel industry, responding agencies are encouraged to respond to these and other services that would be of benefit to the clients, in addition to ongoing new and innovative services that develop in the hospitality industry.</w:t>
      </w:r>
    </w:p>
    <w:p w:rsidR="00C06C9F" w:rsidRDefault="00C06C9F" w:rsidP="00B20C66">
      <w:pPr>
        <w:tabs>
          <w:tab w:val="left" w:pos="720"/>
          <w:tab w:val="left" w:pos="1440"/>
          <w:tab w:val="left" w:pos="1872"/>
          <w:tab w:val="left" w:pos="2160"/>
          <w:tab w:val="left" w:pos="2880"/>
          <w:tab w:val="left" w:pos="3600"/>
          <w:tab w:val="left" w:pos="4608"/>
          <w:tab w:val="left" w:pos="5040"/>
          <w:tab w:val="left" w:pos="7056"/>
        </w:tabs>
        <w:jc w:val="both"/>
      </w:pPr>
    </w:p>
    <w:p w:rsidR="00C06C9F" w:rsidRDefault="00C06C9F" w:rsidP="00B20C66">
      <w:pPr>
        <w:tabs>
          <w:tab w:val="left" w:pos="720"/>
          <w:tab w:val="left" w:pos="1440"/>
          <w:tab w:val="left" w:pos="1872"/>
          <w:tab w:val="left" w:pos="2160"/>
          <w:tab w:val="left" w:pos="2880"/>
          <w:tab w:val="left" w:pos="3600"/>
          <w:tab w:val="left" w:pos="4608"/>
          <w:tab w:val="left" w:pos="5040"/>
          <w:tab w:val="left" w:pos="7056"/>
        </w:tabs>
        <w:jc w:val="both"/>
        <w:rPr>
          <w:rFonts w:cs="Arial"/>
          <w:spacing w:val="-3"/>
        </w:rPr>
      </w:pPr>
      <w:r>
        <w:rPr>
          <w:rFonts w:cs="Arial"/>
          <w:spacing w:val="-3"/>
        </w:rPr>
        <w:t xml:space="preserve">Total travel expenses for ASU Athletics </w:t>
      </w:r>
      <w:r w:rsidRPr="00637201">
        <w:rPr>
          <w:rFonts w:cs="Arial"/>
          <w:spacing w:val="-3"/>
        </w:rPr>
        <w:t xml:space="preserve">for </w:t>
      </w:r>
      <w:r>
        <w:rPr>
          <w:rFonts w:cs="Arial"/>
          <w:spacing w:val="-3"/>
        </w:rPr>
        <w:t>2012</w:t>
      </w:r>
      <w:r w:rsidRPr="00637201">
        <w:rPr>
          <w:rFonts w:cs="Arial"/>
          <w:spacing w:val="-3"/>
        </w:rPr>
        <w:t xml:space="preserve"> are </w:t>
      </w:r>
      <w:r w:rsidRPr="00637201">
        <w:rPr>
          <w:rFonts w:cs="Arial"/>
          <w:spacing w:val="-3"/>
          <w:szCs w:val="24"/>
        </w:rPr>
        <w:t>approximately</w:t>
      </w:r>
      <w:r w:rsidRPr="00637201">
        <w:rPr>
          <w:rFonts w:cs="Arial"/>
          <w:spacing w:val="-3"/>
          <w:sz w:val="20"/>
          <w:szCs w:val="24"/>
        </w:rPr>
        <w:t xml:space="preserve"> </w:t>
      </w:r>
      <w:r>
        <w:rPr>
          <w:rFonts w:cs="Arial"/>
          <w:spacing w:val="-3"/>
          <w:szCs w:val="24"/>
        </w:rPr>
        <w:t>$4.5 million</w:t>
      </w:r>
      <w:r w:rsidRPr="00637201">
        <w:rPr>
          <w:rFonts w:cs="Arial"/>
          <w:spacing w:val="-3"/>
          <w:szCs w:val="24"/>
        </w:rPr>
        <w:t xml:space="preserve"> with </w:t>
      </w:r>
      <w:r>
        <w:rPr>
          <w:rFonts w:cs="Arial"/>
          <w:spacing w:val="-3"/>
          <w:szCs w:val="24"/>
        </w:rPr>
        <w:t>$2.0</w:t>
      </w:r>
      <w:r w:rsidRPr="00637201">
        <w:rPr>
          <w:rFonts w:cs="Arial"/>
          <w:spacing w:val="-3"/>
          <w:szCs w:val="24"/>
        </w:rPr>
        <w:t xml:space="preserve"> million for air.  Note that the football charter which is about $</w:t>
      </w:r>
      <w:r>
        <w:rPr>
          <w:rFonts w:cs="Arial"/>
          <w:spacing w:val="-3"/>
          <w:szCs w:val="24"/>
        </w:rPr>
        <w:t>450</w:t>
      </w:r>
      <w:r w:rsidRPr="00637201">
        <w:rPr>
          <w:rFonts w:cs="Arial"/>
          <w:spacing w:val="-3"/>
          <w:szCs w:val="24"/>
        </w:rPr>
        <w:t>,000 to $</w:t>
      </w:r>
      <w:r>
        <w:rPr>
          <w:rFonts w:cs="Arial"/>
          <w:spacing w:val="-3"/>
          <w:szCs w:val="24"/>
        </w:rPr>
        <w:t>600</w:t>
      </w:r>
      <w:r w:rsidRPr="00637201">
        <w:rPr>
          <w:rFonts w:cs="Arial"/>
          <w:spacing w:val="-3"/>
          <w:szCs w:val="24"/>
        </w:rPr>
        <w:t>,000 average per season is not included in this figure and is run through a separate bidding process for charter services.  Hotel stays for the football team are presently bid out separately and not part of this figure.</w:t>
      </w:r>
      <w:r>
        <w:rPr>
          <w:rFonts w:cs="Arial"/>
          <w:spacing w:val="-3"/>
          <w:szCs w:val="24"/>
        </w:rPr>
        <w:t xml:space="preserve">  Please note that ASU Athletics is open to having these </w:t>
      </w:r>
      <w:r w:rsidRPr="009D04A8">
        <w:rPr>
          <w:rFonts w:cs="Arial"/>
          <w:spacing w:val="-3"/>
          <w:szCs w:val="24"/>
        </w:rPr>
        <w:t xml:space="preserve">services </w:t>
      </w:r>
      <w:r>
        <w:rPr>
          <w:rFonts w:cs="Arial"/>
          <w:spacing w:val="-3"/>
          <w:szCs w:val="24"/>
        </w:rPr>
        <w:t xml:space="preserve">become part of the new </w:t>
      </w:r>
      <w:r w:rsidRPr="009D04A8">
        <w:rPr>
          <w:rFonts w:cs="Arial"/>
          <w:spacing w:val="-3"/>
          <w:szCs w:val="24"/>
        </w:rPr>
        <w:t>contract</w:t>
      </w:r>
      <w:r>
        <w:rPr>
          <w:rFonts w:cs="Arial"/>
          <w:spacing w:val="-3"/>
        </w:rPr>
        <w:t>.</w:t>
      </w:r>
    </w:p>
    <w:p w:rsidR="00C06C9F" w:rsidRDefault="00C06C9F" w:rsidP="00B20C66">
      <w:pPr>
        <w:tabs>
          <w:tab w:val="left" w:pos="720"/>
          <w:tab w:val="left" w:pos="1440"/>
          <w:tab w:val="left" w:pos="1872"/>
          <w:tab w:val="left" w:pos="2160"/>
          <w:tab w:val="left" w:pos="2880"/>
          <w:tab w:val="left" w:pos="3600"/>
          <w:tab w:val="left" w:pos="4608"/>
          <w:tab w:val="left" w:pos="5040"/>
          <w:tab w:val="left" w:pos="7056"/>
        </w:tabs>
        <w:jc w:val="both"/>
      </w:pPr>
    </w:p>
    <w:p w:rsidR="00C06C9F" w:rsidRPr="00CD3220" w:rsidRDefault="00C06C9F" w:rsidP="00B20C66">
      <w:pPr>
        <w:jc w:val="both"/>
        <w:rPr>
          <w:szCs w:val="24"/>
        </w:rPr>
      </w:pPr>
      <w:r w:rsidRPr="00CD3220">
        <w:rPr>
          <w:szCs w:val="24"/>
        </w:rPr>
        <w:t>At ASU, the Athletic Department’s current travel service provider occupies an office (about 200 square feet) on the 6</w:t>
      </w:r>
      <w:r w:rsidRPr="00CD3220">
        <w:rPr>
          <w:szCs w:val="24"/>
          <w:vertAlign w:val="superscript"/>
        </w:rPr>
        <w:t>th</w:t>
      </w:r>
      <w:r w:rsidRPr="00CD3220">
        <w:rPr>
          <w:szCs w:val="24"/>
        </w:rPr>
        <w:t xml:space="preserve"> floor of </w:t>
      </w:r>
      <w:r>
        <w:rPr>
          <w:szCs w:val="24"/>
        </w:rPr>
        <w:t xml:space="preserve">the </w:t>
      </w:r>
      <w:smartTag w:uri="urn:schemas-microsoft-com:office:smarttags" w:element="place">
        <w:smartTag w:uri="urn:schemas-microsoft-com:office:smarttags" w:element="PlaceName">
          <w:r>
            <w:rPr>
              <w:szCs w:val="24"/>
            </w:rPr>
            <w:t>Carson</w:t>
          </w:r>
        </w:smartTag>
        <w:r>
          <w:rPr>
            <w:szCs w:val="24"/>
          </w:rPr>
          <w:t xml:space="preserve"> </w:t>
        </w:r>
        <w:smartTag w:uri="urn:schemas-microsoft-com:office:smarttags" w:element="PlaceName">
          <w:r>
            <w:rPr>
              <w:szCs w:val="24"/>
            </w:rPr>
            <w:t>Student-Athlete</w:t>
          </w:r>
        </w:smartTag>
        <w:r>
          <w:rPr>
            <w:szCs w:val="24"/>
          </w:rPr>
          <w:t xml:space="preserve"> </w:t>
        </w:r>
        <w:smartTag w:uri="urn:schemas-microsoft-com:office:smarttags" w:element="PlaceType">
          <w:r>
            <w:rPr>
              <w:szCs w:val="24"/>
            </w:rPr>
            <w:t>Center</w:t>
          </w:r>
        </w:smartTag>
      </w:smartTag>
      <w:r w:rsidRPr="00CD3220">
        <w:rPr>
          <w:szCs w:val="24"/>
        </w:rPr>
        <w:t xml:space="preserve"> and is fully devoted to the travel needs of the Athletic Department, including scheduled air and charter, individual and group business travel.</w:t>
      </w:r>
      <w:r>
        <w:rPr>
          <w:szCs w:val="24"/>
        </w:rPr>
        <w:t xml:space="preserve">  </w:t>
      </w:r>
      <w:r>
        <w:t>It is not a requirement for an agency to have a local office, but to have the ability and experience in providing an exceptionally high level of service.</w:t>
      </w:r>
      <w:r w:rsidRPr="008600E4">
        <w:rPr>
          <w:rFonts w:cs="Arial"/>
          <w:spacing w:val="-3"/>
          <w:sz w:val="22"/>
          <w:szCs w:val="22"/>
        </w:rPr>
        <w:t xml:space="preserve"> </w:t>
      </w:r>
      <w:r>
        <w:rPr>
          <w:rFonts w:cs="Arial"/>
          <w:spacing w:val="-3"/>
          <w:sz w:val="22"/>
          <w:szCs w:val="22"/>
        </w:rPr>
        <w:t xml:space="preserve"> </w:t>
      </w:r>
      <w:r w:rsidRPr="00CD3220">
        <w:rPr>
          <w:szCs w:val="24"/>
        </w:rPr>
        <w:t>Agencies bidding for this contract to service the Athletic Department via an off-site dedicated agent must provide detailed information on how services would be accomplished.</w:t>
      </w:r>
    </w:p>
    <w:p w:rsidR="00C06C9F" w:rsidRDefault="00C06C9F" w:rsidP="00B20C66">
      <w:pPr>
        <w:jc w:val="both"/>
        <w:rPr>
          <w:szCs w:val="24"/>
        </w:rPr>
      </w:pPr>
    </w:p>
    <w:p w:rsidR="00C06C9F" w:rsidRPr="00CD3220" w:rsidRDefault="00C06C9F" w:rsidP="00B20C66">
      <w:pPr>
        <w:jc w:val="both"/>
        <w:rPr>
          <w:b/>
          <w:bCs/>
          <w:szCs w:val="24"/>
        </w:rPr>
      </w:pPr>
      <w:r w:rsidRPr="00CD3220">
        <w:rPr>
          <w:rFonts w:cs="Arial"/>
          <w:spacing w:val="-3"/>
          <w:szCs w:val="24"/>
        </w:rPr>
        <w:t xml:space="preserve">Please address at a minimum, the following points and include other details that you find are pertinent to a successful athletic travel program not listed herein. </w:t>
      </w:r>
    </w:p>
    <w:p w:rsidR="00C06C9F" w:rsidRPr="00CD3220" w:rsidRDefault="00C06C9F" w:rsidP="00B20C66">
      <w:pPr>
        <w:jc w:val="both"/>
        <w:rPr>
          <w:szCs w:val="24"/>
        </w:rPr>
      </w:pPr>
    </w:p>
    <w:p w:rsidR="00C06C9F" w:rsidRPr="00CD3220" w:rsidRDefault="00C06C9F" w:rsidP="00B20C66">
      <w:pPr>
        <w:jc w:val="both"/>
        <w:rPr>
          <w:szCs w:val="24"/>
        </w:rPr>
      </w:pPr>
    </w:p>
    <w:p w:rsidR="002C460B" w:rsidRPr="002C460B" w:rsidRDefault="002C460B" w:rsidP="00B20C66">
      <w:pPr>
        <w:pStyle w:val="ListParagraph"/>
        <w:numPr>
          <w:ilvl w:val="0"/>
          <w:numId w:val="27"/>
        </w:numPr>
        <w:jc w:val="both"/>
        <w:rPr>
          <w:b/>
          <w:bCs/>
          <w:vanish/>
          <w:szCs w:val="24"/>
        </w:rPr>
      </w:pPr>
    </w:p>
    <w:p w:rsidR="002C460B" w:rsidRPr="002C460B" w:rsidRDefault="002C460B" w:rsidP="00B20C66">
      <w:pPr>
        <w:pStyle w:val="ListParagraph"/>
        <w:numPr>
          <w:ilvl w:val="0"/>
          <w:numId w:val="27"/>
        </w:numPr>
        <w:jc w:val="both"/>
        <w:rPr>
          <w:b/>
          <w:bCs/>
          <w:vanish/>
          <w:szCs w:val="24"/>
        </w:rPr>
      </w:pPr>
    </w:p>
    <w:p w:rsidR="00C06C9F" w:rsidRDefault="00C06C9F" w:rsidP="00B20C66">
      <w:pPr>
        <w:numPr>
          <w:ilvl w:val="1"/>
          <w:numId w:val="27"/>
        </w:numPr>
        <w:jc w:val="both"/>
        <w:rPr>
          <w:b/>
          <w:bCs/>
          <w:szCs w:val="24"/>
        </w:rPr>
      </w:pPr>
      <w:r>
        <w:rPr>
          <w:b/>
          <w:bCs/>
          <w:szCs w:val="24"/>
        </w:rPr>
        <w:t>ACCOUNT MANAGER</w:t>
      </w:r>
    </w:p>
    <w:p w:rsidR="00C06C9F" w:rsidRDefault="00C06C9F" w:rsidP="00B20C66">
      <w:pPr>
        <w:jc w:val="both"/>
        <w:rPr>
          <w:b/>
          <w:bCs/>
          <w:szCs w:val="24"/>
        </w:rPr>
      </w:pPr>
    </w:p>
    <w:p w:rsidR="00C06C9F" w:rsidRPr="003B3E3F" w:rsidRDefault="00C06C9F" w:rsidP="00B20C66">
      <w:pPr>
        <w:numPr>
          <w:ilvl w:val="2"/>
          <w:numId w:val="27"/>
        </w:numPr>
        <w:tabs>
          <w:tab w:val="clear" w:pos="720"/>
        </w:tabs>
        <w:ind w:left="1080" w:hanging="720"/>
        <w:jc w:val="both"/>
        <w:rPr>
          <w:b/>
          <w:bCs/>
          <w:szCs w:val="24"/>
        </w:rPr>
      </w:pPr>
      <w:r w:rsidRPr="00426CA3">
        <w:rPr>
          <w:szCs w:val="24"/>
        </w:rPr>
        <w:t xml:space="preserve">Agency must provide skilled staff to service the account with a minimum of 2 years of corporate travel experience, experience with </w:t>
      </w:r>
      <w:r>
        <w:rPr>
          <w:szCs w:val="24"/>
        </w:rPr>
        <w:t>a</w:t>
      </w:r>
      <w:r w:rsidRPr="00426CA3">
        <w:rPr>
          <w:szCs w:val="24"/>
        </w:rPr>
        <w:t>thletic travel procedures, group travel and a willingness to learn NCAA and Pac</w:t>
      </w:r>
      <w:r>
        <w:rPr>
          <w:szCs w:val="24"/>
        </w:rPr>
        <w:t>-</w:t>
      </w:r>
      <w:r w:rsidRPr="00426CA3">
        <w:rPr>
          <w:szCs w:val="24"/>
        </w:rPr>
        <w:t>1</w:t>
      </w:r>
      <w:r>
        <w:rPr>
          <w:szCs w:val="24"/>
        </w:rPr>
        <w:t>2</w:t>
      </w:r>
      <w:r w:rsidRPr="00426CA3">
        <w:rPr>
          <w:szCs w:val="24"/>
        </w:rPr>
        <w:t xml:space="preserve"> rules</w:t>
      </w:r>
      <w:r>
        <w:rPr>
          <w:szCs w:val="24"/>
        </w:rPr>
        <w:t>.</w:t>
      </w:r>
    </w:p>
    <w:p w:rsidR="00C06C9F" w:rsidRPr="003B3E3F" w:rsidRDefault="00C06C9F" w:rsidP="00B20C66">
      <w:pPr>
        <w:ind w:left="360"/>
        <w:jc w:val="both"/>
        <w:rPr>
          <w:b/>
          <w:bCs/>
          <w:szCs w:val="24"/>
        </w:rPr>
      </w:pPr>
    </w:p>
    <w:p w:rsidR="00C06C9F" w:rsidRPr="000608E1" w:rsidRDefault="00C06C9F" w:rsidP="00B20C66">
      <w:pPr>
        <w:numPr>
          <w:ilvl w:val="2"/>
          <w:numId w:val="27"/>
        </w:numPr>
        <w:tabs>
          <w:tab w:val="clear" w:pos="720"/>
        </w:tabs>
        <w:ind w:left="1080" w:hanging="720"/>
        <w:jc w:val="both"/>
        <w:rPr>
          <w:b/>
          <w:bCs/>
          <w:szCs w:val="24"/>
        </w:rPr>
      </w:pPr>
      <w:r w:rsidRPr="00CD3220">
        <w:rPr>
          <w:szCs w:val="24"/>
        </w:rPr>
        <w:t>Agency sh</w:t>
      </w:r>
      <w:smartTag w:uri="urn:schemas-microsoft-com:office:smarttags" w:element="PersonName">
        <w:r w:rsidRPr="00CD3220">
          <w:rPr>
            <w:szCs w:val="24"/>
          </w:rPr>
          <w:t>al</w:t>
        </w:r>
      </w:smartTag>
      <w:r w:rsidRPr="00CD3220">
        <w:rPr>
          <w:szCs w:val="24"/>
        </w:rPr>
        <w:t>l assign an account manager or higher level employee to manage and/or oversee the account for the Athletic Department.</w:t>
      </w:r>
    </w:p>
    <w:p w:rsidR="00C06C9F" w:rsidRPr="00E10046" w:rsidRDefault="00C06C9F" w:rsidP="00B20C66">
      <w:pPr>
        <w:jc w:val="both"/>
        <w:rPr>
          <w:b/>
          <w:bCs/>
          <w:szCs w:val="24"/>
        </w:rPr>
      </w:pPr>
    </w:p>
    <w:p w:rsidR="00C06C9F" w:rsidRPr="00E10046" w:rsidRDefault="00C06C9F" w:rsidP="00B20C66">
      <w:pPr>
        <w:numPr>
          <w:ilvl w:val="2"/>
          <w:numId w:val="27"/>
        </w:numPr>
        <w:tabs>
          <w:tab w:val="clear" w:pos="720"/>
        </w:tabs>
        <w:ind w:left="1080" w:hanging="720"/>
        <w:jc w:val="both"/>
        <w:rPr>
          <w:b/>
          <w:bCs/>
          <w:szCs w:val="24"/>
        </w:rPr>
      </w:pPr>
      <w:r w:rsidRPr="00CD3220">
        <w:rPr>
          <w:szCs w:val="24"/>
        </w:rPr>
        <w:t>The assigned account manager is to be at a managerial level,</w:t>
      </w:r>
      <w:r>
        <w:rPr>
          <w:szCs w:val="24"/>
        </w:rPr>
        <w:t xml:space="preserve"> will be </w:t>
      </w:r>
      <w:r w:rsidRPr="00CD3220">
        <w:rPr>
          <w:szCs w:val="24"/>
        </w:rPr>
        <w:t xml:space="preserve">the point of contact to coordinate Athletic travel requirements and </w:t>
      </w:r>
      <w:r>
        <w:rPr>
          <w:szCs w:val="24"/>
        </w:rPr>
        <w:t>will</w:t>
      </w:r>
      <w:r w:rsidRPr="00CD3220">
        <w:rPr>
          <w:szCs w:val="24"/>
        </w:rPr>
        <w:t xml:space="preserve"> handle any problems or inquiries that may arise.</w:t>
      </w:r>
      <w:r>
        <w:rPr>
          <w:szCs w:val="24"/>
        </w:rPr>
        <w:t xml:space="preserve"> </w:t>
      </w:r>
      <w:r w:rsidRPr="00CD3220">
        <w:rPr>
          <w:szCs w:val="24"/>
        </w:rPr>
        <w:t xml:space="preserve"> This person must have the authority to act on and make decisions to resolve any issues</w:t>
      </w:r>
      <w:r>
        <w:rPr>
          <w:szCs w:val="24"/>
        </w:rPr>
        <w:t>, including contractual issues,</w:t>
      </w:r>
      <w:r w:rsidRPr="00CD3220">
        <w:rPr>
          <w:szCs w:val="24"/>
        </w:rPr>
        <w:t xml:space="preserve"> without need for extensive consultation within your organization.</w:t>
      </w:r>
    </w:p>
    <w:p w:rsidR="00C06C9F" w:rsidRDefault="00C06C9F" w:rsidP="00B20C66">
      <w:pPr>
        <w:jc w:val="both"/>
        <w:rPr>
          <w:b/>
          <w:bCs/>
          <w:szCs w:val="24"/>
        </w:rPr>
      </w:pPr>
    </w:p>
    <w:p w:rsidR="00C06C9F" w:rsidRPr="00E10046" w:rsidRDefault="00C06C9F" w:rsidP="00B20C66">
      <w:pPr>
        <w:numPr>
          <w:ilvl w:val="2"/>
          <w:numId w:val="27"/>
        </w:numPr>
        <w:tabs>
          <w:tab w:val="clear" w:pos="720"/>
        </w:tabs>
        <w:ind w:left="1080" w:hanging="720"/>
        <w:jc w:val="both"/>
        <w:rPr>
          <w:b/>
          <w:bCs/>
          <w:szCs w:val="24"/>
        </w:rPr>
      </w:pPr>
      <w:r w:rsidRPr="00CD3220">
        <w:rPr>
          <w:szCs w:val="24"/>
        </w:rPr>
        <w:t>This individu</w:t>
      </w:r>
      <w:smartTag w:uri="urn:schemas-microsoft-com:office:smarttags" w:element="PersonName">
        <w:r w:rsidRPr="00CD3220">
          <w:rPr>
            <w:szCs w:val="24"/>
          </w:rPr>
          <w:t>al</w:t>
        </w:r>
      </w:smartTag>
      <w:r w:rsidRPr="00CD3220">
        <w:rPr>
          <w:szCs w:val="24"/>
        </w:rPr>
        <w:t xml:space="preserve"> will meet periodic</w:t>
      </w:r>
      <w:smartTag w:uri="urn:schemas-microsoft-com:office:smarttags" w:element="PersonName">
        <w:r w:rsidRPr="00CD3220">
          <w:rPr>
            <w:szCs w:val="24"/>
          </w:rPr>
          <w:t>al</w:t>
        </w:r>
      </w:smartTag>
      <w:r w:rsidRPr="00CD3220">
        <w:rPr>
          <w:szCs w:val="24"/>
        </w:rPr>
        <w:t>ly with Athletic department personnel, research information and deliver speci</w:t>
      </w:r>
      <w:smartTag w:uri="urn:schemas-microsoft-com:office:smarttags" w:element="PersonName">
        <w:r w:rsidRPr="00CD3220">
          <w:rPr>
            <w:szCs w:val="24"/>
          </w:rPr>
          <w:t>al</w:t>
        </w:r>
      </w:smartTag>
      <w:r w:rsidRPr="00CD3220">
        <w:rPr>
          <w:szCs w:val="24"/>
        </w:rPr>
        <w:t xml:space="preserve"> reports and negotiated contracts.</w:t>
      </w:r>
    </w:p>
    <w:p w:rsidR="00C06C9F" w:rsidRDefault="00C06C9F" w:rsidP="00B20C66">
      <w:pPr>
        <w:jc w:val="both"/>
        <w:rPr>
          <w:b/>
          <w:bCs/>
          <w:szCs w:val="24"/>
        </w:rPr>
      </w:pPr>
    </w:p>
    <w:p w:rsidR="00C06C9F" w:rsidRPr="00E10046" w:rsidRDefault="00C06C9F" w:rsidP="00B20C66">
      <w:pPr>
        <w:numPr>
          <w:ilvl w:val="2"/>
          <w:numId w:val="27"/>
        </w:numPr>
        <w:tabs>
          <w:tab w:val="clear" w:pos="720"/>
        </w:tabs>
        <w:ind w:left="1080" w:hanging="720"/>
        <w:jc w:val="both"/>
        <w:rPr>
          <w:b/>
          <w:bCs/>
          <w:szCs w:val="24"/>
        </w:rPr>
      </w:pPr>
      <w:r w:rsidRPr="00CD3220">
        <w:rPr>
          <w:szCs w:val="24"/>
        </w:rPr>
        <w:t>Agency must take every reasonable step, where appropriate, to use administrative or high-level carrier contacts to obtain seats on capacity controlled flights.</w:t>
      </w:r>
    </w:p>
    <w:p w:rsidR="00C06C9F" w:rsidRDefault="00C06C9F" w:rsidP="00B20C66">
      <w:pPr>
        <w:jc w:val="both"/>
        <w:rPr>
          <w:b/>
          <w:bCs/>
          <w:szCs w:val="24"/>
        </w:rPr>
      </w:pPr>
    </w:p>
    <w:p w:rsidR="0040531A" w:rsidRDefault="0040531A" w:rsidP="00B20C66">
      <w:pPr>
        <w:jc w:val="both"/>
        <w:rPr>
          <w:b/>
          <w:bCs/>
          <w:szCs w:val="24"/>
        </w:rPr>
      </w:pPr>
      <w:r>
        <w:rPr>
          <w:b/>
          <w:bCs/>
          <w:szCs w:val="24"/>
        </w:rPr>
        <w:br w:type="page"/>
      </w:r>
    </w:p>
    <w:p w:rsidR="00C06C9F" w:rsidRDefault="00C06C9F" w:rsidP="00B20C66">
      <w:pPr>
        <w:jc w:val="both"/>
        <w:rPr>
          <w:b/>
          <w:bCs/>
          <w:szCs w:val="24"/>
        </w:rPr>
      </w:pPr>
    </w:p>
    <w:p w:rsidR="00C06C9F" w:rsidRDefault="00C06C9F" w:rsidP="00B20C66">
      <w:pPr>
        <w:numPr>
          <w:ilvl w:val="1"/>
          <w:numId w:val="27"/>
        </w:numPr>
        <w:tabs>
          <w:tab w:val="clear" w:pos="720"/>
        </w:tabs>
        <w:jc w:val="both"/>
        <w:rPr>
          <w:b/>
          <w:bCs/>
          <w:szCs w:val="24"/>
        </w:rPr>
      </w:pPr>
      <w:r>
        <w:rPr>
          <w:b/>
          <w:bCs/>
          <w:szCs w:val="24"/>
        </w:rPr>
        <w:t>HOURS</w:t>
      </w:r>
    </w:p>
    <w:p w:rsidR="00C06C9F" w:rsidRDefault="00C06C9F" w:rsidP="00B20C66">
      <w:pPr>
        <w:jc w:val="both"/>
        <w:rPr>
          <w:b/>
          <w:bCs/>
          <w:szCs w:val="24"/>
        </w:rPr>
      </w:pPr>
    </w:p>
    <w:p w:rsidR="00C06C9F" w:rsidRPr="00E10046" w:rsidRDefault="00C06C9F" w:rsidP="00B20C66">
      <w:pPr>
        <w:numPr>
          <w:ilvl w:val="2"/>
          <w:numId w:val="27"/>
        </w:numPr>
        <w:tabs>
          <w:tab w:val="clear" w:pos="720"/>
        </w:tabs>
        <w:ind w:left="1080" w:hanging="720"/>
        <w:jc w:val="both"/>
        <w:rPr>
          <w:b/>
          <w:bCs/>
          <w:szCs w:val="24"/>
        </w:rPr>
      </w:pPr>
      <w:r w:rsidRPr="00CD3220">
        <w:rPr>
          <w:szCs w:val="24"/>
        </w:rPr>
        <w:t>Minimum hours of operation are 8:00 a.m. to 5:00 p.m.</w:t>
      </w:r>
      <w:r>
        <w:rPr>
          <w:szCs w:val="24"/>
        </w:rPr>
        <w:t xml:space="preserve"> M.S.T. </w:t>
      </w:r>
      <w:r w:rsidRPr="00CD3220">
        <w:rPr>
          <w:szCs w:val="24"/>
        </w:rPr>
        <w:t>(flexible during peak travel periods), Monday through Friday.</w:t>
      </w:r>
    </w:p>
    <w:p w:rsidR="00C06C9F" w:rsidRPr="00E10046" w:rsidRDefault="00C06C9F" w:rsidP="00B20C66">
      <w:pPr>
        <w:ind w:left="720"/>
        <w:jc w:val="both"/>
        <w:rPr>
          <w:b/>
          <w:bCs/>
          <w:szCs w:val="24"/>
        </w:rPr>
      </w:pPr>
    </w:p>
    <w:p w:rsidR="00C06C9F" w:rsidRPr="00A13CD5" w:rsidRDefault="00C06C9F" w:rsidP="00B20C66">
      <w:pPr>
        <w:numPr>
          <w:ilvl w:val="2"/>
          <w:numId w:val="27"/>
        </w:numPr>
        <w:tabs>
          <w:tab w:val="clear" w:pos="720"/>
        </w:tabs>
        <w:ind w:left="1080" w:hanging="720"/>
        <w:jc w:val="both"/>
        <w:rPr>
          <w:b/>
          <w:bCs/>
          <w:szCs w:val="24"/>
        </w:rPr>
      </w:pPr>
      <w:r>
        <w:rPr>
          <w:szCs w:val="24"/>
        </w:rPr>
        <w:t xml:space="preserve">The University </w:t>
      </w:r>
      <w:r w:rsidRPr="00637201">
        <w:rPr>
          <w:szCs w:val="24"/>
        </w:rPr>
        <w:t>requires 2</w:t>
      </w:r>
      <w:r w:rsidRPr="00CD3220">
        <w:rPr>
          <w:szCs w:val="24"/>
        </w:rPr>
        <w:t xml:space="preserve">4/7 supplementary service through a toll free number. </w:t>
      </w:r>
      <w:r>
        <w:rPr>
          <w:szCs w:val="24"/>
        </w:rPr>
        <w:t xml:space="preserve"> </w:t>
      </w:r>
      <w:r w:rsidRPr="00CD3220">
        <w:rPr>
          <w:szCs w:val="24"/>
        </w:rPr>
        <w:t>Please state clearly in your propos</w:t>
      </w:r>
      <w:smartTag w:uri="urn:schemas-microsoft-com:office:smarttags" w:element="PersonName">
        <w:r w:rsidRPr="00CD3220">
          <w:rPr>
            <w:szCs w:val="24"/>
          </w:rPr>
          <w:t>al</w:t>
        </w:r>
      </w:smartTag>
      <w:r w:rsidRPr="00CD3220">
        <w:rPr>
          <w:szCs w:val="24"/>
        </w:rPr>
        <w:t xml:space="preserve"> the hours and days service will be made available for either option being responded to.</w:t>
      </w:r>
    </w:p>
    <w:p w:rsidR="00C06C9F" w:rsidRDefault="00C06C9F" w:rsidP="00B20C66">
      <w:pPr>
        <w:jc w:val="both"/>
        <w:rPr>
          <w:b/>
          <w:bCs/>
          <w:szCs w:val="24"/>
        </w:rPr>
      </w:pPr>
    </w:p>
    <w:p w:rsidR="00C06C9F" w:rsidRDefault="00C06C9F" w:rsidP="00B20C66">
      <w:pPr>
        <w:numPr>
          <w:ilvl w:val="2"/>
          <w:numId w:val="27"/>
        </w:numPr>
        <w:tabs>
          <w:tab w:val="clear" w:pos="720"/>
        </w:tabs>
        <w:ind w:left="1080" w:hanging="720"/>
        <w:jc w:val="both"/>
        <w:rPr>
          <w:b/>
          <w:bCs/>
          <w:szCs w:val="24"/>
        </w:rPr>
      </w:pPr>
      <w:r w:rsidRPr="00CD3220">
        <w:rPr>
          <w:color w:val="000000"/>
          <w:szCs w:val="24"/>
        </w:rPr>
        <w:t>Is there a fee for “after-hours” calls?  At what times are calls considered to be “after-hours”?</w:t>
      </w:r>
    </w:p>
    <w:p w:rsidR="00C06C9F" w:rsidRDefault="00C06C9F" w:rsidP="00B20C66">
      <w:pPr>
        <w:jc w:val="both"/>
        <w:rPr>
          <w:b/>
          <w:bCs/>
          <w:szCs w:val="24"/>
        </w:rPr>
      </w:pPr>
    </w:p>
    <w:p w:rsidR="00C06C9F" w:rsidRDefault="00C06C9F" w:rsidP="00B20C66">
      <w:pPr>
        <w:jc w:val="both"/>
        <w:rPr>
          <w:b/>
          <w:bCs/>
          <w:szCs w:val="24"/>
        </w:rPr>
      </w:pPr>
    </w:p>
    <w:p w:rsidR="00C06C9F" w:rsidRDefault="00C06C9F" w:rsidP="00B20C66">
      <w:pPr>
        <w:numPr>
          <w:ilvl w:val="1"/>
          <w:numId w:val="27"/>
        </w:numPr>
        <w:tabs>
          <w:tab w:val="clear" w:pos="720"/>
        </w:tabs>
        <w:jc w:val="both"/>
        <w:rPr>
          <w:b/>
          <w:bCs/>
          <w:szCs w:val="24"/>
        </w:rPr>
      </w:pPr>
      <w:r>
        <w:rPr>
          <w:b/>
          <w:bCs/>
          <w:szCs w:val="24"/>
        </w:rPr>
        <w:t>DELIVERY</w:t>
      </w:r>
    </w:p>
    <w:p w:rsidR="00C06C9F" w:rsidRDefault="00C06C9F" w:rsidP="00B20C66">
      <w:pPr>
        <w:jc w:val="both"/>
        <w:rPr>
          <w:b/>
          <w:bCs/>
          <w:szCs w:val="24"/>
        </w:rPr>
      </w:pPr>
    </w:p>
    <w:p w:rsidR="00C06C9F" w:rsidRPr="000E035C" w:rsidRDefault="00C06C9F" w:rsidP="00B20C66">
      <w:pPr>
        <w:numPr>
          <w:ilvl w:val="2"/>
          <w:numId w:val="27"/>
        </w:numPr>
        <w:tabs>
          <w:tab w:val="clear" w:pos="720"/>
        </w:tabs>
        <w:ind w:left="1080" w:hanging="720"/>
        <w:jc w:val="both"/>
        <w:rPr>
          <w:b/>
          <w:bCs/>
          <w:szCs w:val="24"/>
        </w:rPr>
      </w:pPr>
      <w:r w:rsidRPr="00637201">
        <w:rPr>
          <w:szCs w:val="24"/>
        </w:rPr>
        <w:t>When</w:t>
      </w:r>
      <w:r>
        <w:rPr>
          <w:szCs w:val="24"/>
        </w:rPr>
        <w:t xml:space="preserve"> E</w:t>
      </w:r>
      <w:r w:rsidRPr="00CD3220">
        <w:rPr>
          <w:szCs w:val="24"/>
        </w:rPr>
        <w:t>-tickets are provided, an emailed itinerary must also be sent to the requestor, administrative support staff and the Athletic Business Office</w:t>
      </w:r>
      <w:r w:rsidR="002C460B">
        <w:rPr>
          <w:szCs w:val="24"/>
        </w:rPr>
        <w:t>.</w:t>
      </w:r>
    </w:p>
    <w:p w:rsidR="00C06C9F" w:rsidRPr="000E035C" w:rsidRDefault="00C06C9F" w:rsidP="00B20C66">
      <w:pPr>
        <w:ind w:left="360"/>
        <w:jc w:val="both"/>
        <w:rPr>
          <w:b/>
          <w:bCs/>
          <w:szCs w:val="24"/>
        </w:rPr>
      </w:pPr>
    </w:p>
    <w:p w:rsidR="00C06C9F" w:rsidRPr="000E035C" w:rsidRDefault="00C06C9F" w:rsidP="00B20C66">
      <w:pPr>
        <w:numPr>
          <w:ilvl w:val="2"/>
          <w:numId w:val="27"/>
        </w:numPr>
        <w:tabs>
          <w:tab w:val="clear" w:pos="720"/>
        </w:tabs>
        <w:ind w:left="1080" w:hanging="720"/>
        <w:jc w:val="both"/>
        <w:rPr>
          <w:b/>
          <w:bCs/>
          <w:szCs w:val="24"/>
        </w:rPr>
      </w:pPr>
      <w:r w:rsidRPr="00637201">
        <w:rPr>
          <w:szCs w:val="24"/>
        </w:rPr>
        <w:t>Tickets and itineraries will be provided 24 hours prior to departure.</w:t>
      </w:r>
      <w:r>
        <w:rPr>
          <w:szCs w:val="24"/>
        </w:rPr>
        <w:t xml:space="preserve"> </w:t>
      </w:r>
      <w:r w:rsidRPr="00CD3220">
        <w:rPr>
          <w:szCs w:val="24"/>
        </w:rPr>
        <w:t xml:space="preserve"> All itineraries must include flight numbers, departure and arriv</w:t>
      </w:r>
      <w:smartTag w:uri="urn:schemas-microsoft-com:office:smarttags" w:element="PersonName">
        <w:r w:rsidRPr="00CD3220">
          <w:rPr>
            <w:szCs w:val="24"/>
          </w:rPr>
          <w:t>al</w:t>
        </w:r>
      </w:smartTag>
      <w:r w:rsidRPr="00CD3220">
        <w:rPr>
          <w:szCs w:val="24"/>
        </w:rPr>
        <w:t xml:space="preserve"> times, names associated with the ticket numbers for group travel and confirmation numbers for ground arrangements.</w:t>
      </w:r>
    </w:p>
    <w:p w:rsidR="00C06C9F" w:rsidRDefault="00C06C9F" w:rsidP="00B20C66">
      <w:pPr>
        <w:jc w:val="both"/>
        <w:rPr>
          <w:b/>
          <w:bCs/>
          <w:szCs w:val="24"/>
        </w:rPr>
      </w:pPr>
    </w:p>
    <w:p w:rsidR="00C06C9F" w:rsidRPr="001415B6" w:rsidRDefault="00C06C9F" w:rsidP="00B20C66">
      <w:pPr>
        <w:numPr>
          <w:ilvl w:val="2"/>
          <w:numId w:val="27"/>
        </w:numPr>
        <w:tabs>
          <w:tab w:val="clear" w:pos="720"/>
        </w:tabs>
        <w:ind w:left="1080" w:hanging="720"/>
        <w:jc w:val="both"/>
        <w:rPr>
          <w:b/>
          <w:bCs/>
          <w:szCs w:val="24"/>
        </w:rPr>
      </w:pPr>
      <w:r>
        <w:rPr>
          <w:szCs w:val="24"/>
        </w:rPr>
        <w:t>A</w:t>
      </w:r>
      <w:r w:rsidRPr="00CD3220">
        <w:rPr>
          <w:szCs w:val="24"/>
        </w:rPr>
        <w:t>gency must provide free ticket (and itiner</w:t>
      </w:r>
      <w:r>
        <w:rPr>
          <w:szCs w:val="24"/>
        </w:rPr>
        <w:t xml:space="preserve">ary) delivery to </w:t>
      </w:r>
      <w:r w:rsidRPr="00637201">
        <w:rPr>
          <w:szCs w:val="24"/>
        </w:rPr>
        <w:t>Business Office</w:t>
      </w:r>
      <w:r w:rsidRPr="00CD3220">
        <w:rPr>
          <w:szCs w:val="24"/>
        </w:rPr>
        <w:t xml:space="preserve"> located at the Athletic facility Monday through Friday during regular business hours.  Emergency tickets may need to be is</w:t>
      </w:r>
      <w:smartTag w:uri="urn:schemas-microsoft-com:office:smarttags" w:element="PersonName">
        <w:r w:rsidRPr="00CD3220">
          <w:rPr>
            <w:szCs w:val="24"/>
          </w:rPr>
          <w:t>sue</w:t>
        </w:r>
      </w:smartTag>
      <w:r w:rsidRPr="00CD3220">
        <w:rPr>
          <w:szCs w:val="24"/>
        </w:rPr>
        <w:t>d and delivered on daily basis.</w:t>
      </w:r>
    </w:p>
    <w:p w:rsidR="00C06C9F" w:rsidRPr="000E035C" w:rsidRDefault="00C06C9F" w:rsidP="00B20C66">
      <w:pPr>
        <w:ind w:left="360"/>
        <w:jc w:val="both"/>
        <w:rPr>
          <w:b/>
          <w:bCs/>
          <w:szCs w:val="24"/>
        </w:rPr>
      </w:pPr>
    </w:p>
    <w:p w:rsidR="00C06C9F" w:rsidRDefault="00C06C9F" w:rsidP="00B20C66">
      <w:pPr>
        <w:jc w:val="both"/>
        <w:rPr>
          <w:b/>
          <w:bCs/>
          <w:szCs w:val="24"/>
        </w:rPr>
      </w:pPr>
    </w:p>
    <w:p w:rsidR="00C06C9F" w:rsidRPr="00CD3220" w:rsidRDefault="00C06C9F" w:rsidP="00B20C66">
      <w:pPr>
        <w:numPr>
          <w:ilvl w:val="1"/>
          <w:numId w:val="27"/>
        </w:numPr>
        <w:tabs>
          <w:tab w:val="clear" w:pos="720"/>
        </w:tabs>
        <w:jc w:val="both"/>
        <w:rPr>
          <w:b/>
          <w:bCs/>
          <w:szCs w:val="24"/>
        </w:rPr>
      </w:pPr>
      <w:r w:rsidRPr="00CD3220">
        <w:rPr>
          <w:b/>
          <w:bCs/>
          <w:szCs w:val="24"/>
        </w:rPr>
        <w:t>AGENCY INFORMATION</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bCs/>
          <w:szCs w:val="24"/>
        </w:rPr>
        <w:t>Brief history of com</w:t>
      </w:r>
      <w:r w:rsidRPr="00CD3220">
        <w:rPr>
          <w:color w:val="000000"/>
          <w:szCs w:val="24"/>
        </w:rPr>
        <w:t>pany including years in business, total sales and philosophy.  Include data on:</w:t>
      </w:r>
    </w:p>
    <w:p w:rsidR="00C06C9F" w:rsidRPr="00CD3220" w:rsidRDefault="00C06C9F" w:rsidP="00B20C66">
      <w:pPr>
        <w:autoSpaceDE w:val="0"/>
        <w:autoSpaceDN w:val="0"/>
        <w:adjustRightInd w:val="0"/>
        <w:ind w:left="1080"/>
        <w:jc w:val="both"/>
        <w:rPr>
          <w:color w:val="000000"/>
          <w:szCs w:val="24"/>
        </w:rPr>
      </w:pPr>
      <w:r w:rsidRPr="00CD3220">
        <w:rPr>
          <w:color w:val="000000"/>
          <w:szCs w:val="24"/>
        </w:rPr>
        <w:t>Current and expected annual travel volumes</w:t>
      </w:r>
    </w:p>
    <w:p w:rsidR="00C06C9F" w:rsidRPr="00CD3220" w:rsidRDefault="00C06C9F" w:rsidP="00B20C66">
      <w:pPr>
        <w:autoSpaceDE w:val="0"/>
        <w:autoSpaceDN w:val="0"/>
        <w:adjustRightInd w:val="0"/>
        <w:ind w:left="1080"/>
        <w:jc w:val="both"/>
        <w:rPr>
          <w:color w:val="000000"/>
          <w:szCs w:val="24"/>
        </w:rPr>
      </w:pPr>
      <w:r w:rsidRPr="00CD3220">
        <w:rPr>
          <w:color w:val="000000"/>
          <w:szCs w:val="24"/>
        </w:rPr>
        <w:t>Domestic airline total dollar volume and # of transactions</w:t>
      </w:r>
    </w:p>
    <w:p w:rsidR="00C06C9F" w:rsidRPr="00CD3220" w:rsidRDefault="00C06C9F" w:rsidP="00B20C66">
      <w:pPr>
        <w:autoSpaceDE w:val="0"/>
        <w:autoSpaceDN w:val="0"/>
        <w:adjustRightInd w:val="0"/>
        <w:ind w:left="1080"/>
        <w:jc w:val="both"/>
        <w:rPr>
          <w:color w:val="000000"/>
          <w:szCs w:val="24"/>
        </w:rPr>
      </w:pPr>
      <w:r w:rsidRPr="00CD3220">
        <w:rPr>
          <w:color w:val="000000"/>
          <w:szCs w:val="24"/>
        </w:rPr>
        <w:t>International airline total dollar volume and transactions</w:t>
      </w:r>
    </w:p>
    <w:p w:rsidR="00C06C9F" w:rsidRPr="00CD3220" w:rsidRDefault="00C06C9F" w:rsidP="00B20C66">
      <w:pPr>
        <w:autoSpaceDE w:val="0"/>
        <w:autoSpaceDN w:val="0"/>
        <w:adjustRightInd w:val="0"/>
        <w:ind w:left="1080"/>
        <w:jc w:val="both"/>
        <w:rPr>
          <w:color w:val="000000"/>
          <w:szCs w:val="24"/>
        </w:rPr>
      </w:pPr>
      <w:r w:rsidRPr="00CD3220">
        <w:rPr>
          <w:color w:val="000000"/>
          <w:szCs w:val="24"/>
        </w:rPr>
        <w:t>Current airline volume by carrier (top 5)</w:t>
      </w:r>
    </w:p>
    <w:p w:rsidR="00C06C9F" w:rsidRPr="00CD3220" w:rsidRDefault="00C06C9F" w:rsidP="00B20C66">
      <w:pPr>
        <w:autoSpaceDE w:val="0"/>
        <w:autoSpaceDN w:val="0"/>
        <w:adjustRightInd w:val="0"/>
        <w:ind w:left="1080"/>
        <w:jc w:val="both"/>
        <w:rPr>
          <w:color w:val="000000"/>
          <w:szCs w:val="24"/>
        </w:rPr>
      </w:pPr>
      <w:r w:rsidRPr="00CD3220">
        <w:rPr>
          <w:color w:val="000000"/>
          <w:szCs w:val="24"/>
        </w:rPr>
        <w:t>Hotel – total number of nights booked, total dollar volume and top five cities by volume</w:t>
      </w:r>
    </w:p>
    <w:p w:rsidR="00C06C9F" w:rsidRPr="00CD3220" w:rsidRDefault="00C06C9F" w:rsidP="00B20C66">
      <w:pPr>
        <w:ind w:left="1080"/>
        <w:jc w:val="both"/>
        <w:rPr>
          <w:color w:val="000000"/>
          <w:szCs w:val="24"/>
        </w:rPr>
      </w:pPr>
      <w:r w:rsidRPr="00CD3220">
        <w:rPr>
          <w:color w:val="000000"/>
          <w:szCs w:val="24"/>
        </w:rPr>
        <w:t>Car – total number of rental days and total dollar volume</w:t>
      </w:r>
    </w:p>
    <w:p w:rsidR="00C06C9F" w:rsidRPr="00CD3220" w:rsidRDefault="00C06C9F" w:rsidP="00B20C66">
      <w:pPr>
        <w:ind w:left="1080"/>
        <w:jc w:val="both"/>
        <w:rPr>
          <w:color w:val="000000"/>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color w:val="000000"/>
          <w:szCs w:val="24"/>
        </w:rPr>
        <w:t>Names, resumes and responsibilities of individual(s) to be assigned to this account and responsible for servicing the account</w:t>
      </w:r>
      <w:r>
        <w:rPr>
          <w:color w:val="000000"/>
          <w:szCs w:val="24"/>
        </w:rPr>
        <w:t>.  This should</w:t>
      </w:r>
      <w:r w:rsidRPr="00CD3220">
        <w:rPr>
          <w:color w:val="000000"/>
          <w:szCs w:val="24"/>
        </w:rPr>
        <w:t xml:space="preserve"> include an Account Manager/Executive to oversee all aspects of the account with a high level of authority</w:t>
      </w:r>
      <w:r>
        <w:rPr>
          <w:color w:val="000000"/>
          <w:szCs w:val="24"/>
        </w:rPr>
        <w:t xml:space="preserve"> to</w:t>
      </w:r>
      <w:r w:rsidRPr="00CD3220">
        <w:rPr>
          <w:color w:val="000000"/>
          <w:szCs w:val="24"/>
        </w:rPr>
        <w:t xml:space="preserve"> address issues and provide problem resolution without </w:t>
      </w:r>
      <w:r>
        <w:rPr>
          <w:color w:val="000000"/>
          <w:szCs w:val="24"/>
        </w:rPr>
        <w:t>higher level management approval</w:t>
      </w:r>
      <w:r w:rsidRPr="00CD3220">
        <w:rPr>
          <w:color w:val="000000"/>
          <w:szCs w:val="24"/>
        </w:rPr>
        <w:t>.</w:t>
      </w:r>
    </w:p>
    <w:p w:rsidR="00C06C9F" w:rsidRPr="00CD3220" w:rsidRDefault="00C06C9F" w:rsidP="00B20C66">
      <w:pPr>
        <w:ind w:left="360"/>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color w:val="000000"/>
          <w:szCs w:val="24"/>
        </w:rPr>
        <w:t>Hours of operation and customer service after</w:t>
      </w:r>
      <w:r>
        <w:rPr>
          <w:color w:val="000000"/>
          <w:szCs w:val="24"/>
        </w:rPr>
        <w:t>-</w:t>
      </w:r>
      <w:r w:rsidRPr="00CD3220">
        <w:rPr>
          <w:color w:val="000000"/>
          <w:szCs w:val="24"/>
        </w:rPr>
        <w:t>hours procedures.</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color w:val="000000"/>
          <w:szCs w:val="24"/>
        </w:rPr>
        <w:lastRenderedPageBreak/>
        <w:t>What percentage of your personnel, who had been with the company at least 2 years, left in 20</w:t>
      </w:r>
      <w:r>
        <w:rPr>
          <w:color w:val="000000"/>
          <w:szCs w:val="24"/>
        </w:rPr>
        <w:t>12</w:t>
      </w:r>
      <w:r w:rsidRPr="00CD3220">
        <w:rPr>
          <w:color w:val="000000"/>
          <w:szCs w:val="24"/>
        </w:rPr>
        <w:t>?</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color w:val="000000"/>
          <w:szCs w:val="24"/>
        </w:rPr>
        <w:t>What differentiates your agency from other travel management companies?</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color w:val="000000"/>
          <w:szCs w:val="24"/>
        </w:rPr>
        <w:t>Do you work with multiple Global Distribution Systems?</w:t>
      </w:r>
    </w:p>
    <w:p w:rsidR="00C06C9F" w:rsidRDefault="00C06C9F" w:rsidP="00B20C66">
      <w:pPr>
        <w:jc w:val="both"/>
        <w:rPr>
          <w:b/>
          <w:bCs/>
          <w:szCs w:val="24"/>
        </w:rPr>
      </w:pPr>
    </w:p>
    <w:p w:rsidR="00C06C9F" w:rsidRPr="00CD3220" w:rsidRDefault="00C06C9F" w:rsidP="00B20C66">
      <w:pPr>
        <w:jc w:val="both"/>
        <w:rPr>
          <w:b/>
          <w:bCs/>
          <w:szCs w:val="24"/>
        </w:rPr>
      </w:pPr>
    </w:p>
    <w:p w:rsidR="00C06C9F" w:rsidRPr="00CD3220" w:rsidRDefault="00C06C9F" w:rsidP="00B20C66">
      <w:pPr>
        <w:numPr>
          <w:ilvl w:val="1"/>
          <w:numId w:val="27"/>
        </w:numPr>
        <w:tabs>
          <w:tab w:val="clear" w:pos="720"/>
        </w:tabs>
        <w:jc w:val="both"/>
        <w:rPr>
          <w:b/>
          <w:bCs/>
          <w:szCs w:val="24"/>
        </w:rPr>
      </w:pPr>
      <w:r w:rsidRPr="00CD3220">
        <w:rPr>
          <w:b/>
          <w:bCs/>
          <w:szCs w:val="24"/>
        </w:rPr>
        <w:t>SERVICES</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bCs/>
          <w:szCs w:val="24"/>
        </w:rPr>
        <w:t>Describe the service</w:t>
      </w:r>
      <w:r w:rsidRPr="00CD3220">
        <w:rPr>
          <w:szCs w:val="24"/>
        </w:rPr>
        <w:t xml:space="preserve"> configuration you would recommend for our travel program.  Be specific as to the location and number of personnel.  Will the assigned agents be dedicated to Client account?  Describe your plan for backup assistance.</w:t>
      </w:r>
      <w:r w:rsidRPr="00CD3220">
        <w:rPr>
          <w:bCs/>
          <w:szCs w:val="24"/>
        </w:rPr>
        <w:t xml:space="preserve"> </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szCs w:val="24"/>
        </w:rPr>
        <w:t>Describe the telecommunications configuration you would recommend for our travel program.</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szCs w:val="24"/>
        </w:rPr>
        <w:t>Describe your training program for client’s new personnel and your ongoing training program for client’s current employees.</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szCs w:val="24"/>
        </w:rPr>
        <w:t>Describe your procedures to insure traveler compliance with our travel policy for both full-service and online bookings.</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szCs w:val="24"/>
        </w:rPr>
        <w:t>Is there a charge for loading Client travel policy into your computer systems?  Is there a charge for loading Client negotiated discount programs (i.e. airline, car rental and hotels)?</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szCs w:val="24"/>
        </w:rPr>
        <w:t>Describe your quality control process as it relates to airline tickets</w:t>
      </w:r>
      <w:r>
        <w:rPr>
          <w:szCs w:val="24"/>
        </w:rPr>
        <w:t xml:space="preserve">; </w:t>
      </w:r>
      <w:r w:rsidRPr="00CD3220">
        <w:rPr>
          <w:szCs w:val="24"/>
        </w:rPr>
        <w:t>lowest airfares, po</w:t>
      </w:r>
      <w:r>
        <w:rPr>
          <w:szCs w:val="24"/>
        </w:rPr>
        <w:t>licy compliance, accuracy, etc.</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szCs w:val="24"/>
        </w:rPr>
        <w:t>Describe your system to manage a client’s unused non-refundable tickets.</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szCs w:val="24"/>
        </w:rPr>
        <w:t>Describe your program for tracking unused e-tickets.</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szCs w:val="24"/>
        </w:rPr>
        <w:t>Describe how you will obtain and maintain traveler profile information.</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szCs w:val="24"/>
        </w:rPr>
        <w:t>Describe any “VIP” services that you may offer.</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szCs w:val="24"/>
        </w:rPr>
        <w:t>Describe your agency’s plan to monitor customer service levels, including problem resolution plan.</w:t>
      </w:r>
    </w:p>
    <w:p w:rsidR="00C06C9F" w:rsidRPr="00CD3220" w:rsidRDefault="00C06C9F" w:rsidP="00B20C66">
      <w:pPr>
        <w:jc w:val="both"/>
        <w:rPr>
          <w:b/>
          <w:bCs/>
          <w:szCs w:val="24"/>
        </w:rPr>
      </w:pPr>
    </w:p>
    <w:p w:rsidR="00C06C9F" w:rsidRPr="00662AC1" w:rsidRDefault="00C06C9F" w:rsidP="00B20C66">
      <w:pPr>
        <w:numPr>
          <w:ilvl w:val="2"/>
          <w:numId w:val="27"/>
        </w:numPr>
        <w:tabs>
          <w:tab w:val="clear" w:pos="720"/>
        </w:tabs>
        <w:ind w:left="1080" w:hanging="720"/>
        <w:jc w:val="both"/>
        <w:rPr>
          <w:b/>
          <w:bCs/>
          <w:szCs w:val="24"/>
        </w:rPr>
      </w:pPr>
      <w:r w:rsidRPr="00CD3220">
        <w:rPr>
          <w:color w:val="000000"/>
          <w:szCs w:val="24"/>
        </w:rPr>
        <w:t>Describe your company’s contingency plan in case of a catastrophe impacting the office serving the Client.</w:t>
      </w:r>
    </w:p>
    <w:p w:rsidR="00662AC1" w:rsidRDefault="00662AC1" w:rsidP="00662AC1">
      <w:pPr>
        <w:pStyle w:val="ListParagraph"/>
        <w:rPr>
          <w:b/>
          <w:bCs/>
          <w:szCs w:val="24"/>
        </w:rPr>
      </w:pPr>
    </w:p>
    <w:p w:rsidR="00662AC1" w:rsidRPr="00304D10" w:rsidRDefault="00662AC1" w:rsidP="00B20C66">
      <w:pPr>
        <w:numPr>
          <w:ilvl w:val="2"/>
          <w:numId w:val="27"/>
        </w:numPr>
        <w:tabs>
          <w:tab w:val="clear" w:pos="720"/>
        </w:tabs>
        <w:ind w:left="1080" w:hanging="720"/>
        <w:jc w:val="both"/>
        <w:rPr>
          <w:color w:val="000000"/>
          <w:szCs w:val="24"/>
        </w:rPr>
      </w:pPr>
      <w:r w:rsidRPr="00304D10">
        <w:rPr>
          <w:color w:val="000000"/>
          <w:szCs w:val="24"/>
        </w:rPr>
        <w:t>Describe any other value-added services that you may offer.</w:t>
      </w:r>
    </w:p>
    <w:p w:rsidR="00C06C9F" w:rsidRDefault="00C06C9F" w:rsidP="00B20C66">
      <w:pPr>
        <w:jc w:val="both"/>
        <w:rPr>
          <w:b/>
          <w:bCs/>
          <w:szCs w:val="24"/>
        </w:rPr>
      </w:pPr>
    </w:p>
    <w:p w:rsidR="00F152A9" w:rsidRDefault="00F152A9">
      <w:pPr>
        <w:rPr>
          <w:b/>
          <w:bCs/>
          <w:szCs w:val="24"/>
        </w:rPr>
      </w:pPr>
      <w:r>
        <w:rPr>
          <w:b/>
          <w:bCs/>
          <w:szCs w:val="24"/>
        </w:rPr>
        <w:br w:type="page"/>
      </w:r>
    </w:p>
    <w:p w:rsidR="00C06C9F" w:rsidRPr="00CD3220" w:rsidRDefault="00C06C9F" w:rsidP="00B20C66">
      <w:pPr>
        <w:jc w:val="both"/>
        <w:rPr>
          <w:b/>
          <w:bCs/>
          <w:szCs w:val="24"/>
        </w:rPr>
      </w:pPr>
    </w:p>
    <w:p w:rsidR="00C06C9F" w:rsidRPr="00CD3220" w:rsidRDefault="00C06C9F" w:rsidP="00B20C66">
      <w:pPr>
        <w:numPr>
          <w:ilvl w:val="1"/>
          <w:numId w:val="27"/>
        </w:numPr>
        <w:tabs>
          <w:tab w:val="clear" w:pos="720"/>
        </w:tabs>
        <w:jc w:val="both"/>
        <w:rPr>
          <w:b/>
          <w:bCs/>
          <w:szCs w:val="24"/>
        </w:rPr>
      </w:pPr>
      <w:r w:rsidRPr="00CD3220">
        <w:rPr>
          <w:b/>
          <w:bCs/>
          <w:szCs w:val="24"/>
        </w:rPr>
        <w:t>HOTEL AND CAR RENTAL PROGRAM</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bCs/>
          <w:szCs w:val="24"/>
        </w:rPr>
        <w:t xml:space="preserve">Do you </w:t>
      </w:r>
      <w:r w:rsidRPr="00CD3220">
        <w:rPr>
          <w:color w:val="000000"/>
          <w:szCs w:val="24"/>
        </w:rPr>
        <w:t>have a national hotel discount program that Client travelers can use? Include details of rates, i.e. if net/net, etc.</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color w:val="000000"/>
          <w:szCs w:val="24"/>
        </w:rPr>
        <w:t>Describe how your company will work with client on existing local program for hotels?</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color w:val="000000"/>
          <w:szCs w:val="24"/>
        </w:rPr>
        <w:t>Include details on fees for a hotel</w:t>
      </w:r>
      <w:r>
        <w:rPr>
          <w:color w:val="000000"/>
          <w:szCs w:val="24"/>
        </w:rPr>
        <w:t>-</w:t>
      </w:r>
      <w:r w:rsidRPr="00CD3220">
        <w:rPr>
          <w:color w:val="000000"/>
          <w:szCs w:val="24"/>
        </w:rPr>
        <w:t>only reservation booked either online or through an agent.</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color w:val="000000"/>
          <w:szCs w:val="24"/>
        </w:rPr>
        <w:t>Do you have a national discount program with any car rental company that can be used by Client travelers?</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color w:val="000000"/>
          <w:szCs w:val="24"/>
        </w:rPr>
        <w:t>If client has their own car rental program, include how you will work with us to support the existing program if this program is more advantageous than your agency contract.</w:t>
      </w:r>
    </w:p>
    <w:p w:rsidR="00C06C9F" w:rsidRPr="00CD3220" w:rsidRDefault="00C06C9F" w:rsidP="00B20C66">
      <w:pPr>
        <w:jc w:val="both"/>
        <w:rPr>
          <w:b/>
          <w:bCs/>
          <w:szCs w:val="24"/>
        </w:rPr>
      </w:pPr>
    </w:p>
    <w:p w:rsidR="00C06C9F" w:rsidRPr="001A028C" w:rsidRDefault="00C06C9F" w:rsidP="00B20C66">
      <w:pPr>
        <w:numPr>
          <w:ilvl w:val="2"/>
          <w:numId w:val="27"/>
        </w:numPr>
        <w:tabs>
          <w:tab w:val="clear" w:pos="720"/>
        </w:tabs>
        <w:ind w:left="1080" w:hanging="720"/>
        <w:jc w:val="both"/>
        <w:rPr>
          <w:b/>
          <w:bCs/>
          <w:szCs w:val="24"/>
        </w:rPr>
      </w:pPr>
      <w:r w:rsidRPr="00CD3220">
        <w:rPr>
          <w:color w:val="000000"/>
          <w:szCs w:val="24"/>
        </w:rPr>
        <w:t>Do you have any contracts in place for private charters</w:t>
      </w:r>
      <w:r>
        <w:rPr>
          <w:color w:val="000000"/>
          <w:szCs w:val="24"/>
        </w:rPr>
        <w:t xml:space="preserve">, i.e., bus, auto, limousine, </w:t>
      </w:r>
      <w:r w:rsidRPr="00CD3220">
        <w:rPr>
          <w:color w:val="000000"/>
          <w:szCs w:val="24"/>
        </w:rPr>
        <w:t>for existing clients, and if so, are they net/net or commissionable?</w:t>
      </w:r>
    </w:p>
    <w:p w:rsidR="00C06C9F" w:rsidRDefault="00C06C9F" w:rsidP="00B20C66">
      <w:pPr>
        <w:pStyle w:val="ListParagraph"/>
        <w:jc w:val="both"/>
        <w:rPr>
          <w:b/>
          <w:bCs/>
          <w:szCs w:val="24"/>
        </w:rPr>
      </w:pPr>
    </w:p>
    <w:p w:rsidR="00C06C9F" w:rsidRPr="00E005F0" w:rsidRDefault="00C06C9F" w:rsidP="00B20C66">
      <w:pPr>
        <w:numPr>
          <w:ilvl w:val="2"/>
          <w:numId w:val="27"/>
        </w:numPr>
        <w:tabs>
          <w:tab w:val="clear" w:pos="720"/>
        </w:tabs>
        <w:ind w:left="1080" w:hanging="720"/>
        <w:jc w:val="both"/>
        <w:rPr>
          <w:b/>
          <w:bCs/>
          <w:szCs w:val="24"/>
        </w:rPr>
      </w:pPr>
      <w:r w:rsidRPr="00E005F0">
        <w:rPr>
          <w:b/>
          <w:bCs/>
          <w:szCs w:val="24"/>
        </w:rPr>
        <w:t xml:space="preserve">Do you have a designated individual who is able to review and sign hotel agreements? </w:t>
      </w:r>
    </w:p>
    <w:p w:rsidR="00C06C9F" w:rsidRDefault="00C06C9F" w:rsidP="00B20C66">
      <w:pPr>
        <w:jc w:val="both"/>
        <w:rPr>
          <w:b/>
          <w:bCs/>
          <w:szCs w:val="24"/>
        </w:rPr>
      </w:pPr>
    </w:p>
    <w:p w:rsidR="00C06C9F" w:rsidRPr="00CD3220" w:rsidRDefault="00C06C9F" w:rsidP="00B20C66">
      <w:pPr>
        <w:jc w:val="both"/>
        <w:rPr>
          <w:b/>
          <w:bCs/>
          <w:szCs w:val="24"/>
        </w:rPr>
      </w:pPr>
    </w:p>
    <w:p w:rsidR="00C06C9F" w:rsidRPr="00CD3220" w:rsidRDefault="00C06C9F" w:rsidP="00B20C66">
      <w:pPr>
        <w:numPr>
          <w:ilvl w:val="1"/>
          <w:numId w:val="27"/>
        </w:numPr>
        <w:tabs>
          <w:tab w:val="clear" w:pos="720"/>
        </w:tabs>
        <w:jc w:val="both"/>
        <w:rPr>
          <w:b/>
          <w:bCs/>
          <w:szCs w:val="24"/>
        </w:rPr>
      </w:pPr>
      <w:r w:rsidRPr="00CD3220">
        <w:rPr>
          <w:b/>
          <w:bCs/>
          <w:szCs w:val="24"/>
        </w:rPr>
        <w:t>TECHNOLOGY</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bCs/>
          <w:szCs w:val="24"/>
        </w:rPr>
        <w:t xml:space="preserve">Do you </w:t>
      </w:r>
      <w:r w:rsidRPr="00CD3220">
        <w:rPr>
          <w:szCs w:val="24"/>
        </w:rPr>
        <w:t>offer an automated pre-trip authorization system?  If so, please describe.</w:t>
      </w:r>
    </w:p>
    <w:p w:rsidR="00C06C9F" w:rsidRPr="00CD3220" w:rsidRDefault="00C06C9F" w:rsidP="00B20C66">
      <w:pPr>
        <w:ind w:left="360"/>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szCs w:val="24"/>
        </w:rPr>
        <w:t>Do you have a preferred online booking system?  If so, which one and why?</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szCs w:val="24"/>
        </w:rPr>
        <w:t>Describe your plan to help Client implement and obtain high adoption rates on the suggested booking system.</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szCs w:val="24"/>
        </w:rPr>
        <w:t>Which back</w:t>
      </w:r>
      <w:r>
        <w:rPr>
          <w:szCs w:val="24"/>
        </w:rPr>
        <w:t>-</w:t>
      </w:r>
      <w:r w:rsidRPr="00CD3220">
        <w:rPr>
          <w:szCs w:val="24"/>
        </w:rPr>
        <w:t>office accounting system will be used?  Please describe capabilities.</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szCs w:val="24"/>
        </w:rPr>
        <w:t>Do you offer an Internet based management reporting system?  If so, please describe capabilities.</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szCs w:val="24"/>
        </w:rPr>
        <w:t>Will you offer a customized business travel web page for Client?  Is there a charge for this service?  Please provide a sample web page.</w:t>
      </w:r>
    </w:p>
    <w:p w:rsidR="00C06C9F" w:rsidRDefault="00C06C9F" w:rsidP="00B20C66">
      <w:pPr>
        <w:jc w:val="both"/>
        <w:rPr>
          <w:b/>
          <w:bCs/>
          <w:szCs w:val="24"/>
        </w:rPr>
      </w:pPr>
    </w:p>
    <w:p w:rsidR="00D61E44" w:rsidRDefault="00D61E44" w:rsidP="00B20C66">
      <w:pPr>
        <w:jc w:val="both"/>
        <w:rPr>
          <w:b/>
          <w:bCs/>
          <w:szCs w:val="24"/>
        </w:rPr>
      </w:pPr>
      <w:r>
        <w:rPr>
          <w:b/>
          <w:bCs/>
          <w:szCs w:val="24"/>
        </w:rPr>
        <w:br w:type="page"/>
      </w:r>
    </w:p>
    <w:p w:rsidR="00C06C9F" w:rsidRPr="00CD3220" w:rsidRDefault="00C06C9F" w:rsidP="00B20C66">
      <w:pPr>
        <w:jc w:val="both"/>
        <w:rPr>
          <w:b/>
          <w:bCs/>
          <w:szCs w:val="24"/>
        </w:rPr>
      </w:pPr>
    </w:p>
    <w:p w:rsidR="00C06C9F" w:rsidRPr="00CD3220" w:rsidRDefault="00C06C9F" w:rsidP="00B20C66">
      <w:pPr>
        <w:numPr>
          <w:ilvl w:val="1"/>
          <w:numId w:val="27"/>
        </w:numPr>
        <w:tabs>
          <w:tab w:val="clear" w:pos="720"/>
        </w:tabs>
        <w:jc w:val="both"/>
        <w:rPr>
          <w:b/>
          <w:bCs/>
          <w:szCs w:val="24"/>
        </w:rPr>
      </w:pPr>
      <w:r w:rsidRPr="00CD3220">
        <w:rPr>
          <w:b/>
          <w:szCs w:val="24"/>
        </w:rPr>
        <w:t>MANAGEMENT REPORTING</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Cs/>
          <w:szCs w:val="24"/>
        </w:rPr>
      </w:pPr>
      <w:r w:rsidRPr="00CD3220">
        <w:rPr>
          <w:bCs/>
          <w:szCs w:val="24"/>
        </w:rPr>
        <w:t xml:space="preserve">Indicate if you can provide the following reports: </w:t>
      </w:r>
    </w:p>
    <w:p w:rsidR="00C06C9F" w:rsidRPr="00637201" w:rsidRDefault="00C06C9F" w:rsidP="00B20C66">
      <w:pPr>
        <w:numPr>
          <w:ilvl w:val="1"/>
          <w:numId w:val="25"/>
        </w:numPr>
        <w:tabs>
          <w:tab w:val="clear" w:pos="1800"/>
        </w:tabs>
        <w:autoSpaceDE w:val="0"/>
        <w:autoSpaceDN w:val="0"/>
        <w:adjustRightInd w:val="0"/>
        <w:jc w:val="both"/>
        <w:rPr>
          <w:color w:val="000000"/>
          <w:szCs w:val="24"/>
        </w:rPr>
      </w:pPr>
      <w:r w:rsidRPr="00637201">
        <w:rPr>
          <w:color w:val="000000"/>
          <w:szCs w:val="24"/>
        </w:rPr>
        <w:t>Reconciliation report</w:t>
      </w:r>
    </w:p>
    <w:p w:rsidR="00C06C9F" w:rsidRPr="00637201" w:rsidRDefault="00C06C9F" w:rsidP="00B20C66">
      <w:pPr>
        <w:numPr>
          <w:ilvl w:val="1"/>
          <w:numId w:val="25"/>
        </w:numPr>
        <w:tabs>
          <w:tab w:val="clear" w:pos="1800"/>
        </w:tabs>
        <w:autoSpaceDE w:val="0"/>
        <w:autoSpaceDN w:val="0"/>
        <w:adjustRightInd w:val="0"/>
        <w:jc w:val="both"/>
        <w:rPr>
          <w:color w:val="000000"/>
          <w:szCs w:val="24"/>
        </w:rPr>
      </w:pPr>
      <w:r w:rsidRPr="00637201">
        <w:rPr>
          <w:color w:val="000000"/>
          <w:szCs w:val="24"/>
        </w:rPr>
        <w:t>Unused ticket report</w:t>
      </w:r>
    </w:p>
    <w:p w:rsidR="00C06C9F" w:rsidRPr="00637201" w:rsidRDefault="00C06C9F" w:rsidP="00B20C66">
      <w:pPr>
        <w:numPr>
          <w:ilvl w:val="1"/>
          <w:numId w:val="25"/>
        </w:numPr>
        <w:tabs>
          <w:tab w:val="clear" w:pos="1800"/>
        </w:tabs>
        <w:autoSpaceDE w:val="0"/>
        <w:autoSpaceDN w:val="0"/>
        <w:adjustRightInd w:val="0"/>
        <w:jc w:val="both"/>
        <w:rPr>
          <w:color w:val="000000"/>
          <w:szCs w:val="24"/>
        </w:rPr>
      </w:pPr>
      <w:r w:rsidRPr="00637201">
        <w:rPr>
          <w:color w:val="000000"/>
          <w:szCs w:val="24"/>
        </w:rPr>
        <w:t>Hotel usage by chain and property</w:t>
      </w:r>
    </w:p>
    <w:p w:rsidR="00C06C9F" w:rsidRPr="00637201" w:rsidRDefault="00C06C9F" w:rsidP="00B20C66">
      <w:pPr>
        <w:numPr>
          <w:ilvl w:val="1"/>
          <w:numId w:val="25"/>
        </w:numPr>
        <w:tabs>
          <w:tab w:val="clear" w:pos="1800"/>
        </w:tabs>
        <w:autoSpaceDE w:val="0"/>
        <w:autoSpaceDN w:val="0"/>
        <w:adjustRightInd w:val="0"/>
        <w:jc w:val="both"/>
        <w:rPr>
          <w:color w:val="000000"/>
          <w:szCs w:val="24"/>
        </w:rPr>
      </w:pPr>
      <w:r w:rsidRPr="00637201">
        <w:rPr>
          <w:color w:val="000000"/>
          <w:szCs w:val="24"/>
        </w:rPr>
        <w:t>Car rental usage by car company</w:t>
      </w:r>
    </w:p>
    <w:p w:rsidR="00C06C9F" w:rsidRPr="00637201" w:rsidRDefault="00C06C9F" w:rsidP="00B20C66">
      <w:pPr>
        <w:numPr>
          <w:ilvl w:val="1"/>
          <w:numId w:val="25"/>
        </w:numPr>
        <w:tabs>
          <w:tab w:val="clear" w:pos="1800"/>
        </w:tabs>
        <w:autoSpaceDE w:val="0"/>
        <w:autoSpaceDN w:val="0"/>
        <w:adjustRightInd w:val="0"/>
        <w:jc w:val="both"/>
        <w:rPr>
          <w:color w:val="000000"/>
          <w:szCs w:val="24"/>
        </w:rPr>
      </w:pPr>
      <w:r w:rsidRPr="00637201">
        <w:rPr>
          <w:color w:val="000000"/>
          <w:szCs w:val="24"/>
        </w:rPr>
        <w:t>Airline report by carrier (domestic and international)</w:t>
      </w:r>
    </w:p>
    <w:p w:rsidR="00C06C9F" w:rsidRPr="00CD3220" w:rsidRDefault="00C06C9F" w:rsidP="00B20C66">
      <w:pPr>
        <w:numPr>
          <w:ilvl w:val="1"/>
          <w:numId w:val="25"/>
        </w:numPr>
        <w:tabs>
          <w:tab w:val="clear" w:pos="1800"/>
        </w:tabs>
        <w:autoSpaceDE w:val="0"/>
        <w:autoSpaceDN w:val="0"/>
        <w:adjustRightInd w:val="0"/>
        <w:jc w:val="both"/>
        <w:rPr>
          <w:color w:val="000000"/>
          <w:szCs w:val="24"/>
        </w:rPr>
      </w:pPr>
      <w:r w:rsidRPr="00CD3220">
        <w:rPr>
          <w:color w:val="000000"/>
          <w:szCs w:val="24"/>
        </w:rPr>
        <w:t>Executive Summary</w:t>
      </w:r>
    </w:p>
    <w:p w:rsidR="00C06C9F" w:rsidRPr="00CD3220" w:rsidRDefault="00C06C9F" w:rsidP="00B20C66">
      <w:pPr>
        <w:numPr>
          <w:ilvl w:val="1"/>
          <w:numId w:val="25"/>
        </w:numPr>
        <w:tabs>
          <w:tab w:val="clear" w:pos="1800"/>
        </w:tabs>
        <w:autoSpaceDE w:val="0"/>
        <w:autoSpaceDN w:val="0"/>
        <w:adjustRightInd w:val="0"/>
        <w:jc w:val="both"/>
        <w:rPr>
          <w:color w:val="000000"/>
          <w:szCs w:val="24"/>
        </w:rPr>
      </w:pPr>
      <w:r w:rsidRPr="00CD3220">
        <w:rPr>
          <w:color w:val="000000"/>
          <w:szCs w:val="24"/>
        </w:rPr>
        <w:t>Top 50 travelers by volume and transactions</w:t>
      </w:r>
    </w:p>
    <w:p w:rsidR="00C06C9F" w:rsidRPr="00CD3220" w:rsidRDefault="00C06C9F" w:rsidP="00B20C66">
      <w:pPr>
        <w:numPr>
          <w:ilvl w:val="1"/>
          <w:numId w:val="25"/>
        </w:numPr>
        <w:tabs>
          <w:tab w:val="clear" w:pos="1800"/>
        </w:tabs>
        <w:autoSpaceDE w:val="0"/>
        <w:autoSpaceDN w:val="0"/>
        <w:adjustRightInd w:val="0"/>
        <w:jc w:val="both"/>
        <w:rPr>
          <w:color w:val="000000"/>
          <w:szCs w:val="24"/>
        </w:rPr>
      </w:pPr>
      <w:r w:rsidRPr="00CD3220">
        <w:rPr>
          <w:color w:val="000000"/>
          <w:szCs w:val="24"/>
        </w:rPr>
        <w:t>Non-contract usage report</w:t>
      </w:r>
    </w:p>
    <w:p w:rsidR="00C06C9F" w:rsidRPr="00CD3220" w:rsidRDefault="00C06C9F" w:rsidP="00B20C66">
      <w:pPr>
        <w:numPr>
          <w:ilvl w:val="1"/>
          <w:numId w:val="25"/>
        </w:numPr>
        <w:tabs>
          <w:tab w:val="clear" w:pos="1800"/>
        </w:tabs>
        <w:autoSpaceDE w:val="0"/>
        <w:autoSpaceDN w:val="0"/>
        <w:adjustRightInd w:val="0"/>
        <w:jc w:val="both"/>
        <w:rPr>
          <w:color w:val="000000"/>
          <w:szCs w:val="24"/>
        </w:rPr>
      </w:pPr>
      <w:r w:rsidRPr="00CD3220">
        <w:rPr>
          <w:color w:val="000000"/>
          <w:szCs w:val="24"/>
        </w:rPr>
        <w:t>Top city pairs</w:t>
      </w:r>
    </w:p>
    <w:p w:rsidR="00C06C9F" w:rsidRPr="00CD3220" w:rsidRDefault="00C06C9F" w:rsidP="00B20C66">
      <w:pPr>
        <w:numPr>
          <w:ilvl w:val="1"/>
          <w:numId w:val="25"/>
        </w:numPr>
        <w:tabs>
          <w:tab w:val="clear" w:pos="1800"/>
        </w:tabs>
        <w:autoSpaceDE w:val="0"/>
        <w:autoSpaceDN w:val="0"/>
        <w:adjustRightInd w:val="0"/>
        <w:jc w:val="both"/>
        <w:rPr>
          <w:color w:val="000000"/>
          <w:szCs w:val="24"/>
        </w:rPr>
      </w:pPr>
      <w:r w:rsidRPr="00CD3220">
        <w:rPr>
          <w:color w:val="000000"/>
          <w:szCs w:val="24"/>
        </w:rPr>
        <w:t>Online, real time reports</w:t>
      </w:r>
    </w:p>
    <w:p w:rsidR="00C06C9F" w:rsidRPr="00CD3220" w:rsidRDefault="00C06C9F" w:rsidP="00B20C66">
      <w:pPr>
        <w:autoSpaceDE w:val="0"/>
        <w:autoSpaceDN w:val="0"/>
        <w:adjustRightInd w:val="0"/>
        <w:ind w:left="540"/>
        <w:jc w:val="both"/>
        <w:rPr>
          <w:color w:val="000000"/>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color w:val="000000"/>
          <w:szCs w:val="24"/>
        </w:rPr>
        <w:t>Do you offer customized reports?  If so, is there a charge for this service?</w:t>
      </w:r>
    </w:p>
    <w:p w:rsidR="00C06C9F" w:rsidRPr="00CD3220" w:rsidRDefault="00C06C9F" w:rsidP="00B20C66">
      <w:pPr>
        <w:ind w:left="360"/>
        <w:jc w:val="both"/>
        <w:rPr>
          <w:b/>
          <w:bCs/>
          <w:szCs w:val="24"/>
        </w:rPr>
      </w:pPr>
    </w:p>
    <w:p w:rsidR="00C06C9F" w:rsidRPr="003A6FBD" w:rsidRDefault="00C06C9F" w:rsidP="00B20C66">
      <w:pPr>
        <w:numPr>
          <w:ilvl w:val="2"/>
          <w:numId w:val="27"/>
        </w:numPr>
        <w:tabs>
          <w:tab w:val="clear" w:pos="720"/>
        </w:tabs>
        <w:ind w:left="1080" w:hanging="720"/>
        <w:jc w:val="both"/>
        <w:rPr>
          <w:b/>
          <w:bCs/>
          <w:szCs w:val="24"/>
        </w:rPr>
      </w:pPr>
      <w:r w:rsidRPr="00CD3220">
        <w:rPr>
          <w:color w:val="000000"/>
          <w:szCs w:val="24"/>
        </w:rPr>
        <w:t>Are you able to offer reports broken down by client, then by departments</w:t>
      </w:r>
      <w:r>
        <w:rPr>
          <w:color w:val="000000"/>
          <w:szCs w:val="24"/>
        </w:rPr>
        <w:t>, i.e., football, basketball,</w:t>
      </w:r>
      <w:r w:rsidRPr="00CD3220">
        <w:rPr>
          <w:color w:val="000000"/>
          <w:szCs w:val="24"/>
        </w:rPr>
        <w:t xml:space="preserve"> under each client? </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color w:val="000000"/>
          <w:szCs w:val="24"/>
        </w:rPr>
        <w:t>Do you offer online, real time reporting of data from online system?</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color w:val="000000"/>
          <w:szCs w:val="24"/>
        </w:rPr>
        <w:t xml:space="preserve">Can you provide reports to identify all ticketed and </w:t>
      </w:r>
      <w:proofErr w:type="spellStart"/>
      <w:r w:rsidRPr="00CD3220">
        <w:rPr>
          <w:color w:val="000000"/>
          <w:szCs w:val="24"/>
        </w:rPr>
        <w:t>unticketed</w:t>
      </w:r>
      <w:proofErr w:type="spellEnd"/>
      <w:r w:rsidRPr="00CD3220">
        <w:rPr>
          <w:color w:val="000000"/>
          <w:szCs w:val="24"/>
        </w:rPr>
        <w:t xml:space="preserve"> client travelers at/to a particular destination on a particular date?</w:t>
      </w:r>
    </w:p>
    <w:p w:rsidR="00C06C9F" w:rsidRDefault="00C06C9F" w:rsidP="00B20C66">
      <w:pPr>
        <w:jc w:val="both"/>
        <w:rPr>
          <w:b/>
          <w:bCs/>
          <w:szCs w:val="24"/>
        </w:rPr>
      </w:pPr>
    </w:p>
    <w:p w:rsidR="00C06C9F" w:rsidRPr="00CD3220" w:rsidRDefault="00C06C9F" w:rsidP="00B20C66">
      <w:pPr>
        <w:jc w:val="both"/>
        <w:rPr>
          <w:b/>
          <w:bCs/>
          <w:szCs w:val="24"/>
        </w:rPr>
      </w:pPr>
    </w:p>
    <w:p w:rsidR="00C06C9F" w:rsidRPr="00CD3220" w:rsidRDefault="00C06C9F" w:rsidP="00B20C66">
      <w:pPr>
        <w:numPr>
          <w:ilvl w:val="1"/>
          <w:numId w:val="27"/>
        </w:numPr>
        <w:jc w:val="both"/>
        <w:rPr>
          <w:b/>
          <w:bCs/>
          <w:szCs w:val="24"/>
        </w:rPr>
      </w:pPr>
      <w:r w:rsidRPr="00CD3220">
        <w:rPr>
          <w:b/>
          <w:color w:val="000000"/>
          <w:szCs w:val="24"/>
        </w:rPr>
        <w:t>FINANCIAL</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color w:val="000000"/>
          <w:szCs w:val="24"/>
        </w:rPr>
        <w:t>Provide your proposed transaction fee for each of the following transaction types:</w:t>
      </w:r>
    </w:p>
    <w:p w:rsidR="00C06C9F" w:rsidRPr="00CD3220" w:rsidRDefault="00C06C9F" w:rsidP="00B20C66">
      <w:pPr>
        <w:ind w:left="360"/>
        <w:jc w:val="both"/>
        <w:rPr>
          <w:b/>
          <w:bCs/>
          <w:szCs w:val="24"/>
        </w:rPr>
      </w:pPr>
    </w:p>
    <w:p w:rsidR="00C06C9F" w:rsidRPr="00CD3220" w:rsidRDefault="00C06C9F" w:rsidP="00B20C66">
      <w:pPr>
        <w:numPr>
          <w:ilvl w:val="1"/>
          <w:numId w:val="26"/>
        </w:numPr>
        <w:tabs>
          <w:tab w:val="clear" w:pos="1440"/>
        </w:tabs>
        <w:autoSpaceDE w:val="0"/>
        <w:autoSpaceDN w:val="0"/>
        <w:adjustRightInd w:val="0"/>
        <w:jc w:val="both"/>
        <w:rPr>
          <w:color w:val="000000"/>
          <w:szCs w:val="24"/>
        </w:rPr>
      </w:pPr>
      <w:r w:rsidRPr="00CD3220">
        <w:rPr>
          <w:color w:val="000000"/>
          <w:szCs w:val="24"/>
        </w:rPr>
        <w:t>Full service domestic airline ticket (can include hotel/car)</w:t>
      </w:r>
    </w:p>
    <w:p w:rsidR="00C06C9F" w:rsidRPr="00CD3220" w:rsidRDefault="00C06C9F" w:rsidP="00B20C66">
      <w:pPr>
        <w:numPr>
          <w:ilvl w:val="1"/>
          <w:numId w:val="26"/>
        </w:numPr>
        <w:tabs>
          <w:tab w:val="clear" w:pos="1440"/>
        </w:tabs>
        <w:autoSpaceDE w:val="0"/>
        <w:autoSpaceDN w:val="0"/>
        <w:adjustRightInd w:val="0"/>
        <w:jc w:val="both"/>
        <w:rPr>
          <w:color w:val="000000"/>
          <w:szCs w:val="24"/>
        </w:rPr>
      </w:pPr>
      <w:r w:rsidRPr="00CD3220">
        <w:rPr>
          <w:color w:val="000000"/>
          <w:szCs w:val="24"/>
        </w:rPr>
        <w:t>Full service international airline ticket (can include hotel/car)</w:t>
      </w:r>
    </w:p>
    <w:p w:rsidR="00C06C9F" w:rsidRPr="00CD3220" w:rsidRDefault="00C06C9F" w:rsidP="00B20C66">
      <w:pPr>
        <w:numPr>
          <w:ilvl w:val="1"/>
          <w:numId w:val="26"/>
        </w:numPr>
        <w:tabs>
          <w:tab w:val="clear" w:pos="1440"/>
        </w:tabs>
        <w:autoSpaceDE w:val="0"/>
        <w:autoSpaceDN w:val="0"/>
        <w:adjustRightInd w:val="0"/>
        <w:jc w:val="both"/>
        <w:rPr>
          <w:color w:val="000000"/>
          <w:szCs w:val="24"/>
        </w:rPr>
      </w:pPr>
      <w:r w:rsidRPr="00CD3220">
        <w:rPr>
          <w:color w:val="000000"/>
          <w:szCs w:val="24"/>
        </w:rPr>
        <w:t>Online booking domestic (can include hotel/car)</w:t>
      </w:r>
    </w:p>
    <w:p w:rsidR="00C06C9F" w:rsidRPr="00CD3220" w:rsidRDefault="00C06C9F" w:rsidP="00B20C66">
      <w:pPr>
        <w:numPr>
          <w:ilvl w:val="1"/>
          <w:numId w:val="26"/>
        </w:numPr>
        <w:tabs>
          <w:tab w:val="clear" w:pos="1440"/>
        </w:tabs>
        <w:autoSpaceDE w:val="0"/>
        <w:autoSpaceDN w:val="0"/>
        <w:adjustRightInd w:val="0"/>
        <w:jc w:val="both"/>
        <w:rPr>
          <w:color w:val="000000"/>
          <w:szCs w:val="24"/>
        </w:rPr>
      </w:pPr>
      <w:r w:rsidRPr="00CD3220">
        <w:rPr>
          <w:color w:val="000000"/>
          <w:szCs w:val="24"/>
        </w:rPr>
        <w:t>Online booking international (can include hotel/car)</w:t>
      </w:r>
    </w:p>
    <w:p w:rsidR="00C06C9F" w:rsidRPr="00CD3220" w:rsidRDefault="00C06C9F" w:rsidP="00B20C66">
      <w:pPr>
        <w:numPr>
          <w:ilvl w:val="1"/>
          <w:numId w:val="26"/>
        </w:numPr>
        <w:tabs>
          <w:tab w:val="clear" w:pos="1440"/>
        </w:tabs>
        <w:autoSpaceDE w:val="0"/>
        <w:autoSpaceDN w:val="0"/>
        <w:adjustRightInd w:val="0"/>
        <w:jc w:val="both"/>
        <w:rPr>
          <w:color w:val="000000"/>
          <w:szCs w:val="24"/>
        </w:rPr>
      </w:pPr>
      <w:r w:rsidRPr="00CD3220">
        <w:rPr>
          <w:color w:val="000000"/>
          <w:szCs w:val="24"/>
        </w:rPr>
        <w:t>Hotel or car only booking – full service</w:t>
      </w:r>
    </w:p>
    <w:p w:rsidR="00C06C9F" w:rsidRPr="00CD3220" w:rsidRDefault="00C06C9F" w:rsidP="00B20C66">
      <w:pPr>
        <w:numPr>
          <w:ilvl w:val="1"/>
          <w:numId w:val="26"/>
        </w:numPr>
        <w:tabs>
          <w:tab w:val="clear" w:pos="1440"/>
        </w:tabs>
        <w:autoSpaceDE w:val="0"/>
        <w:autoSpaceDN w:val="0"/>
        <w:adjustRightInd w:val="0"/>
        <w:jc w:val="both"/>
        <w:rPr>
          <w:color w:val="000000"/>
          <w:szCs w:val="24"/>
        </w:rPr>
      </w:pPr>
      <w:r w:rsidRPr="00CD3220">
        <w:rPr>
          <w:color w:val="000000"/>
          <w:szCs w:val="24"/>
        </w:rPr>
        <w:t>Hotel or car only booking – online</w:t>
      </w:r>
    </w:p>
    <w:p w:rsidR="00C06C9F" w:rsidRPr="00CD3220" w:rsidRDefault="00C06C9F" w:rsidP="00B20C66">
      <w:pPr>
        <w:numPr>
          <w:ilvl w:val="1"/>
          <w:numId w:val="26"/>
        </w:numPr>
        <w:tabs>
          <w:tab w:val="clear" w:pos="1440"/>
        </w:tabs>
        <w:autoSpaceDE w:val="0"/>
        <w:autoSpaceDN w:val="0"/>
        <w:adjustRightInd w:val="0"/>
        <w:jc w:val="both"/>
        <w:rPr>
          <w:color w:val="000000"/>
          <w:szCs w:val="24"/>
        </w:rPr>
      </w:pPr>
      <w:r w:rsidRPr="00CD3220">
        <w:rPr>
          <w:color w:val="000000"/>
          <w:szCs w:val="24"/>
        </w:rPr>
        <w:t>Booking engine fees</w:t>
      </w:r>
    </w:p>
    <w:p w:rsidR="00C06C9F" w:rsidRPr="00CD3220" w:rsidRDefault="00C06C9F" w:rsidP="00B20C66">
      <w:pPr>
        <w:numPr>
          <w:ilvl w:val="2"/>
          <w:numId w:val="26"/>
        </w:numPr>
        <w:tabs>
          <w:tab w:val="clear" w:pos="2160"/>
        </w:tabs>
        <w:autoSpaceDE w:val="0"/>
        <w:autoSpaceDN w:val="0"/>
        <w:adjustRightInd w:val="0"/>
        <w:jc w:val="both"/>
        <w:rPr>
          <w:color w:val="000000"/>
          <w:szCs w:val="24"/>
        </w:rPr>
      </w:pPr>
      <w:r w:rsidRPr="00CD3220">
        <w:rPr>
          <w:color w:val="000000"/>
          <w:szCs w:val="24"/>
        </w:rPr>
        <w:t>Airline transaction</w:t>
      </w:r>
    </w:p>
    <w:p w:rsidR="00C06C9F" w:rsidRPr="00CD3220" w:rsidRDefault="00C06C9F" w:rsidP="00B20C66">
      <w:pPr>
        <w:numPr>
          <w:ilvl w:val="2"/>
          <w:numId w:val="26"/>
        </w:numPr>
        <w:tabs>
          <w:tab w:val="clear" w:pos="2160"/>
        </w:tabs>
        <w:autoSpaceDE w:val="0"/>
        <w:autoSpaceDN w:val="0"/>
        <w:adjustRightInd w:val="0"/>
        <w:jc w:val="both"/>
        <w:rPr>
          <w:color w:val="000000"/>
          <w:szCs w:val="24"/>
        </w:rPr>
      </w:pPr>
      <w:r w:rsidRPr="00CD3220">
        <w:rPr>
          <w:color w:val="000000"/>
          <w:szCs w:val="24"/>
        </w:rPr>
        <w:t>Hotel only transaction</w:t>
      </w:r>
    </w:p>
    <w:p w:rsidR="00C06C9F" w:rsidRPr="00CD3220" w:rsidRDefault="00C06C9F" w:rsidP="00B20C66">
      <w:pPr>
        <w:numPr>
          <w:ilvl w:val="2"/>
          <w:numId w:val="26"/>
        </w:numPr>
        <w:tabs>
          <w:tab w:val="clear" w:pos="2160"/>
        </w:tabs>
        <w:autoSpaceDE w:val="0"/>
        <w:autoSpaceDN w:val="0"/>
        <w:adjustRightInd w:val="0"/>
        <w:jc w:val="both"/>
        <w:rPr>
          <w:color w:val="000000"/>
          <w:szCs w:val="24"/>
        </w:rPr>
      </w:pPr>
      <w:r w:rsidRPr="00CD3220">
        <w:rPr>
          <w:color w:val="000000"/>
          <w:szCs w:val="24"/>
        </w:rPr>
        <w:t>Car rental transaction</w:t>
      </w:r>
    </w:p>
    <w:p w:rsidR="00C06C9F" w:rsidRPr="00CD3220" w:rsidRDefault="00C06C9F" w:rsidP="00B20C66">
      <w:pPr>
        <w:ind w:left="360"/>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color w:val="000000"/>
          <w:szCs w:val="24"/>
        </w:rPr>
        <w:t>Is there a monthly or quarterly fee associated with the online booking system?  If so, what is it?</w:t>
      </w:r>
    </w:p>
    <w:p w:rsidR="00C06C9F" w:rsidRPr="00CD3220" w:rsidRDefault="00C06C9F" w:rsidP="00B20C66">
      <w:pPr>
        <w:ind w:left="360"/>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color w:val="000000"/>
          <w:szCs w:val="24"/>
        </w:rPr>
        <w:t>Is there an implementation fee associated with the online booking system?  If so, what is it?</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color w:val="000000"/>
          <w:szCs w:val="24"/>
        </w:rPr>
        <w:lastRenderedPageBreak/>
        <w:t>Describe your definition of a transaction in regards to the billing of a fee.  When is a fee charged?  Is there a fee for refunding airline tickets?</w:t>
      </w:r>
      <w:r>
        <w:rPr>
          <w:color w:val="000000"/>
          <w:szCs w:val="24"/>
        </w:rPr>
        <w:t xml:space="preserve"> Is there a fee for changing tickets or names on a ticket?</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color w:val="000000"/>
          <w:szCs w:val="24"/>
        </w:rPr>
        <w:t xml:space="preserve">How many fees would be charged on the following </w:t>
      </w:r>
      <w:proofErr w:type="spellStart"/>
      <w:r w:rsidRPr="00CD3220">
        <w:rPr>
          <w:color w:val="000000"/>
          <w:szCs w:val="24"/>
        </w:rPr>
        <w:t>trips</w:t>
      </w:r>
      <w:proofErr w:type="spellEnd"/>
      <w:r w:rsidRPr="00CD3220">
        <w:rPr>
          <w:color w:val="000000"/>
          <w:szCs w:val="24"/>
        </w:rPr>
        <w:t>:</w:t>
      </w:r>
    </w:p>
    <w:p w:rsidR="00C06C9F" w:rsidRPr="00CD3220" w:rsidRDefault="00C06C9F" w:rsidP="00B20C66">
      <w:pPr>
        <w:jc w:val="both"/>
        <w:rPr>
          <w:b/>
          <w:bCs/>
          <w:szCs w:val="24"/>
        </w:rPr>
      </w:pPr>
    </w:p>
    <w:p w:rsidR="00C06C9F" w:rsidRPr="00CD3220" w:rsidRDefault="00C06C9F" w:rsidP="00B20C66">
      <w:pPr>
        <w:autoSpaceDE w:val="0"/>
        <w:autoSpaceDN w:val="0"/>
        <w:adjustRightInd w:val="0"/>
        <w:ind w:left="1080"/>
        <w:jc w:val="both"/>
        <w:rPr>
          <w:color w:val="000000"/>
          <w:szCs w:val="24"/>
        </w:rPr>
      </w:pPr>
      <w:r w:rsidRPr="00CD3220">
        <w:rPr>
          <w:color w:val="000000"/>
          <w:szCs w:val="24"/>
        </w:rPr>
        <w:t>PHX to LAX (overnight)</w:t>
      </w:r>
    </w:p>
    <w:p w:rsidR="00C06C9F" w:rsidRPr="00CD3220" w:rsidRDefault="00C06C9F" w:rsidP="00B20C66">
      <w:pPr>
        <w:autoSpaceDE w:val="0"/>
        <w:autoSpaceDN w:val="0"/>
        <w:adjustRightInd w:val="0"/>
        <w:ind w:left="1080"/>
        <w:jc w:val="both"/>
        <w:rPr>
          <w:color w:val="000000"/>
          <w:szCs w:val="24"/>
        </w:rPr>
      </w:pPr>
      <w:r w:rsidRPr="00CD3220">
        <w:rPr>
          <w:color w:val="000000"/>
          <w:szCs w:val="24"/>
        </w:rPr>
        <w:t>LAX to ORD (overnight)</w:t>
      </w:r>
    </w:p>
    <w:p w:rsidR="00C06C9F" w:rsidRPr="00CD3220" w:rsidRDefault="00C06C9F" w:rsidP="00B20C66">
      <w:pPr>
        <w:autoSpaceDE w:val="0"/>
        <w:autoSpaceDN w:val="0"/>
        <w:adjustRightInd w:val="0"/>
        <w:ind w:left="1080"/>
        <w:jc w:val="both"/>
        <w:rPr>
          <w:color w:val="000000"/>
          <w:szCs w:val="24"/>
        </w:rPr>
      </w:pPr>
      <w:r w:rsidRPr="00CD3220">
        <w:rPr>
          <w:color w:val="000000"/>
          <w:szCs w:val="24"/>
        </w:rPr>
        <w:t>ORD to PHX</w:t>
      </w:r>
    </w:p>
    <w:p w:rsidR="00C06C9F" w:rsidRPr="00CD3220" w:rsidRDefault="00C06C9F" w:rsidP="00B20C66">
      <w:pPr>
        <w:autoSpaceDE w:val="0"/>
        <w:autoSpaceDN w:val="0"/>
        <w:adjustRightInd w:val="0"/>
        <w:ind w:left="1080"/>
        <w:jc w:val="both"/>
        <w:rPr>
          <w:color w:val="000000"/>
          <w:szCs w:val="24"/>
        </w:rPr>
      </w:pPr>
    </w:p>
    <w:p w:rsidR="00C06C9F" w:rsidRPr="00CD3220" w:rsidRDefault="00C06C9F" w:rsidP="00B20C66">
      <w:pPr>
        <w:autoSpaceDE w:val="0"/>
        <w:autoSpaceDN w:val="0"/>
        <w:adjustRightInd w:val="0"/>
        <w:ind w:left="1080"/>
        <w:jc w:val="both"/>
        <w:rPr>
          <w:color w:val="000000"/>
          <w:szCs w:val="24"/>
        </w:rPr>
      </w:pPr>
      <w:r w:rsidRPr="00CD3220">
        <w:rPr>
          <w:color w:val="000000"/>
          <w:szCs w:val="24"/>
        </w:rPr>
        <w:t>PHX to MDW (overnight) on Southwest</w:t>
      </w:r>
    </w:p>
    <w:p w:rsidR="00C06C9F" w:rsidRPr="00CD3220" w:rsidRDefault="00C06C9F" w:rsidP="00B20C66">
      <w:pPr>
        <w:autoSpaceDE w:val="0"/>
        <w:autoSpaceDN w:val="0"/>
        <w:adjustRightInd w:val="0"/>
        <w:ind w:left="1080"/>
        <w:jc w:val="both"/>
        <w:rPr>
          <w:color w:val="000000"/>
          <w:szCs w:val="24"/>
        </w:rPr>
      </w:pPr>
      <w:r w:rsidRPr="00CD3220">
        <w:rPr>
          <w:color w:val="000000"/>
          <w:szCs w:val="24"/>
        </w:rPr>
        <w:t xml:space="preserve">MDW to DEN (overnight) on Frontier </w:t>
      </w:r>
    </w:p>
    <w:p w:rsidR="00C06C9F" w:rsidRPr="00CD3220" w:rsidRDefault="00C06C9F" w:rsidP="00B20C66">
      <w:pPr>
        <w:autoSpaceDE w:val="0"/>
        <w:autoSpaceDN w:val="0"/>
        <w:adjustRightInd w:val="0"/>
        <w:ind w:left="1080"/>
        <w:jc w:val="both"/>
        <w:rPr>
          <w:color w:val="000000"/>
          <w:szCs w:val="24"/>
        </w:rPr>
      </w:pPr>
      <w:r w:rsidRPr="00CD3220">
        <w:rPr>
          <w:color w:val="000000"/>
          <w:szCs w:val="24"/>
        </w:rPr>
        <w:t xml:space="preserve">DEN to PHX on </w:t>
      </w:r>
      <w:r>
        <w:rPr>
          <w:color w:val="000000"/>
          <w:szCs w:val="24"/>
        </w:rPr>
        <w:t>US Airways</w:t>
      </w:r>
    </w:p>
    <w:p w:rsidR="00C06C9F" w:rsidRPr="00CD3220" w:rsidRDefault="00C06C9F" w:rsidP="00B20C66">
      <w:pPr>
        <w:autoSpaceDE w:val="0"/>
        <w:autoSpaceDN w:val="0"/>
        <w:adjustRightInd w:val="0"/>
        <w:ind w:left="1080"/>
        <w:jc w:val="both"/>
        <w:rPr>
          <w:color w:val="000000"/>
          <w:szCs w:val="24"/>
        </w:rPr>
      </w:pPr>
    </w:p>
    <w:p w:rsidR="00C06C9F" w:rsidRPr="00637201" w:rsidRDefault="00C06C9F" w:rsidP="00B20C66">
      <w:pPr>
        <w:ind w:left="1080"/>
        <w:jc w:val="both"/>
        <w:rPr>
          <w:rFonts w:cs="Arial"/>
          <w:szCs w:val="24"/>
        </w:rPr>
      </w:pPr>
      <w:r w:rsidRPr="00637201">
        <w:rPr>
          <w:rFonts w:cs="Arial"/>
          <w:szCs w:val="24"/>
        </w:rPr>
        <w:t xml:space="preserve">PHX-LAX-Southwest </w:t>
      </w:r>
    </w:p>
    <w:p w:rsidR="00C06C9F" w:rsidRPr="00637201" w:rsidRDefault="00C06C9F" w:rsidP="00B20C66">
      <w:pPr>
        <w:ind w:left="1080"/>
        <w:jc w:val="both"/>
        <w:rPr>
          <w:rFonts w:cs="Arial"/>
          <w:szCs w:val="24"/>
        </w:rPr>
      </w:pPr>
      <w:r w:rsidRPr="00637201">
        <w:rPr>
          <w:rFonts w:cs="Arial"/>
          <w:szCs w:val="24"/>
        </w:rPr>
        <w:t>LAX-LAS -Southwest</w:t>
      </w:r>
    </w:p>
    <w:p w:rsidR="00C06C9F" w:rsidRPr="00637201" w:rsidRDefault="00C06C9F" w:rsidP="00B20C66">
      <w:pPr>
        <w:ind w:left="1080"/>
        <w:jc w:val="both"/>
        <w:rPr>
          <w:rFonts w:cs="Arial"/>
          <w:szCs w:val="24"/>
        </w:rPr>
      </w:pPr>
      <w:r w:rsidRPr="00637201">
        <w:rPr>
          <w:rFonts w:cs="Arial"/>
          <w:szCs w:val="24"/>
        </w:rPr>
        <w:t xml:space="preserve">LAS-PHX- </w:t>
      </w:r>
      <w:r>
        <w:rPr>
          <w:rFonts w:cs="Arial"/>
          <w:szCs w:val="24"/>
        </w:rPr>
        <w:t>US Airways</w:t>
      </w:r>
      <w:r w:rsidRPr="00637201">
        <w:rPr>
          <w:rFonts w:cs="Arial"/>
          <w:szCs w:val="24"/>
        </w:rPr>
        <w:t xml:space="preserve"> (same day travel)</w:t>
      </w:r>
    </w:p>
    <w:p w:rsidR="00C06C9F" w:rsidRPr="00637201" w:rsidRDefault="00C06C9F" w:rsidP="00B20C66">
      <w:pPr>
        <w:ind w:left="1080"/>
        <w:jc w:val="both"/>
        <w:rPr>
          <w:rFonts w:cs="Arial"/>
          <w:szCs w:val="24"/>
        </w:rPr>
      </w:pPr>
    </w:p>
    <w:p w:rsidR="00C06C9F" w:rsidRPr="00637201" w:rsidRDefault="00C06C9F" w:rsidP="00B20C66">
      <w:pPr>
        <w:ind w:left="1080"/>
        <w:jc w:val="both"/>
        <w:rPr>
          <w:rFonts w:cs="Arial"/>
          <w:szCs w:val="24"/>
        </w:rPr>
      </w:pPr>
      <w:r w:rsidRPr="00637201">
        <w:rPr>
          <w:rFonts w:cs="Arial"/>
          <w:szCs w:val="24"/>
        </w:rPr>
        <w:t>PHX-ABQ-Southwest</w:t>
      </w:r>
    </w:p>
    <w:p w:rsidR="00C06C9F" w:rsidRPr="00CD3220" w:rsidRDefault="00C06C9F" w:rsidP="00B20C66">
      <w:pPr>
        <w:ind w:left="1080"/>
        <w:jc w:val="both"/>
        <w:rPr>
          <w:rFonts w:cs="Arial"/>
          <w:szCs w:val="24"/>
        </w:rPr>
      </w:pPr>
      <w:r w:rsidRPr="00637201">
        <w:rPr>
          <w:rFonts w:cs="Arial"/>
          <w:szCs w:val="24"/>
        </w:rPr>
        <w:t xml:space="preserve">ABQ-PHX- </w:t>
      </w:r>
      <w:r>
        <w:rPr>
          <w:rFonts w:cs="Arial"/>
          <w:szCs w:val="24"/>
        </w:rPr>
        <w:t>US Airways</w:t>
      </w:r>
      <w:r w:rsidRPr="00637201">
        <w:rPr>
          <w:rFonts w:cs="Arial"/>
          <w:szCs w:val="24"/>
        </w:rPr>
        <w:t xml:space="preserve"> (same day travel)</w:t>
      </w:r>
    </w:p>
    <w:p w:rsidR="00C06C9F" w:rsidRPr="00CD3220" w:rsidRDefault="00C06C9F" w:rsidP="00B20C66">
      <w:pPr>
        <w:ind w:left="1080"/>
        <w:jc w:val="both"/>
        <w:rPr>
          <w:rFonts w:cs="Arial"/>
          <w:szCs w:val="24"/>
        </w:rPr>
      </w:pPr>
    </w:p>
    <w:p w:rsidR="00C06C9F" w:rsidRPr="00AF2AC2" w:rsidRDefault="00C06C9F" w:rsidP="00B20C66">
      <w:pPr>
        <w:jc w:val="both"/>
        <w:rPr>
          <w:b/>
          <w:bCs/>
          <w:szCs w:val="24"/>
        </w:rPr>
      </w:pPr>
    </w:p>
    <w:p w:rsidR="00C06C9F" w:rsidRPr="00AF2AC2" w:rsidRDefault="00C06C9F" w:rsidP="00B20C66">
      <w:pPr>
        <w:numPr>
          <w:ilvl w:val="2"/>
          <w:numId w:val="27"/>
        </w:numPr>
        <w:tabs>
          <w:tab w:val="clear" w:pos="720"/>
        </w:tabs>
        <w:ind w:left="1080" w:hanging="720"/>
        <w:jc w:val="both"/>
        <w:rPr>
          <w:b/>
          <w:bCs/>
          <w:szCs w:val="24"/>
        </w:rPr>
      </w:pPr>
      <w:r>
        <w:rPr>
          <w:bCs/>
          <w:szCs w:val="24"/>
        </w:rPr>
        <w:t>Is there a fee for changing flights while en route?</w:t>
      </w:r>
    </w:p>
    <w:p w:rsidR="00C06C9F" w:rsidRPr="00CD3220" w:rsidRDefault="00C06C9F" w:rsidP="00B20C66">
      <w:pPr>
        <w:jc w:val="both"/>
        <w:rPr>
          <w:b/>
          <w:bCs/>
          <w:szCs w:val="24"/>
        </w:rPr>
      </w:pPr>
    </w:p>
    <w:p w:rsidR="00C06C9F" w:rsidRPr="00637201" w:rsidRDefault="00C06C9F" w:rsidP="00B20C66">
      <w:pPr>
        <w:numPr>
          <w:ilvl w:val="2"/>
          <w:numId w:val="27"/>
        </w:numPr>
        <w:tabs>
          <w:tab w:val="clear" w:pos="720"/>
        </w:tabs>
        <w:ind w:left="1080" w:hanging="720"/>
        <w:jc w:val="both"/>
        <w:rPr>
          <w:b/>
          <w:bCs/>
          <w:szCs w:val="24"/>
        </w:rPr>
      </w:pPr>
      <w:r w:rsidRPr="00CD3220">
        <w:rPr>
          <w:color w:val="000000"/>
          <w:szCs w:val="24"/>
        </w:rPr>
        <w:t>ASU</w:t>
      </w:r>
      <w:r>
        <w:rPr>
          <w:color w:val="000000"/>
          <w:szCs w:val="24"/>
        </w:rPr>
        <w:t xml:space="preserve"> </w:t>
      </w:r>
      <w:r w:rsidRPr="00637201">
        <w:rPr>
          <w:color w:val="000000"/>
          <w:szCs w:val="24"/>
        </w:rPr>
        <w:t>currently h</w:t>
      </w:r>
      <w:r w:rsidRPr="00CD3220">
        <w:rPr>
          <w:color w:val="000000"/>
          <w:szCs w:val="24"/>
        </w:rPr>
        <w:t>as a contract with JP Morgan Chase for Visa purchasing cards.  We anticipate that purchases will be made using this method.  What information do you transmit to the financial entity to describe each transaction?</w:t>
      </w:r>
      <w:r>
        <w:rPr>
          <w:color w:val="000000"/>
          <w:szCs w:val="24"/>
        </w:rPr>
        <w:t xml:space="preserve">  </w:t>
      </w:r>
      <w:r w:rsidRPr="00637201">
        <w:rPr>
          <w:color w:val="000000"/>
          <w:szCs w:val="24"/>
        </w:rPr>
        <w:t>Please provide an example of the data transmitted.</w:t>
      </w:r>
    </w:p>
    <w:p w:rsidR="00C06C9F" w:rsidRPr="00CD3220" w:rsidRDefault="00C06C9F" w:rsidP="00B20C66">
      <w:pPr>
        <w:jc w:val="both"/>
        <w:rPr>
          <w:color w:val="000000"/>
          <w:szCs w:val="24"/>
        </w:rPr>
      </w:pPr>
    </w:p>
    <w:p w:rsidR="00C06C9F" w:rsidRPr="00AF2AC2" w:rsidRDefault="00C06C9F" w:rsidP="00B20C66">
      <w:pPr>
        <w:numPr>
          <w:ilvl w:val="2"/>
          <w:numId w:val="27"/>
        </w:numPr>
        <w:tabs>
          <w:tab w:val="clear" w:pos="720"/>
        </w:tabs>
        <w:ind w:left="1080" w:hanging="720"/>
        <w:jc w:val="both"/>
        <w:rPr>
          <w:b/>
          <w:bCs/>
          <w:szCs w:val="24"/>
        </w:rPr>
      </w:pPr>
      <w:r w:rsidRPr="00CD3220">
        <w:rPr>
          <w:color w:val="000000"/>
          <w:szCs w:val="24"/>
        </w:rPr>
        <w:t>Do you provide credit card reconciliation services?  If so, is there a fee for monthly credit card reconciliation service?  What is this fee?</w:t>
      </w:r>
    </w:p>
    <w:p w:rsidR="00C06C9F"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Pr>
          <w:color w:val="000000"/>
          <w:szCs w:val="24"/>
        </w:rPr>
        <w:t>How does the transaction service fee show up on Visa card statements?</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color w:val="000000"/>
          <w:szCs w:val="24"/>
        </w:rPr>
        <w:t>List any other fees that your agency will charge for operation and management of our travel program.</w:t>
      </w:r>
    </w:p>
    <w:p w:rsidR="00C06C9F" w:rsidRPr="00CD3220" w:rsidRDefault="00C06C9F" w:rsidP="00B20C66">
      <w:pPr>
        <w:jc w:val="both"/>
        <w:rPr>
          <w:b/>
          <w:bCs/>
          <w:szCs w:val="24"/>
        </w:rPr>
      </w:pPr>
    </w:p>
    <w:p w:rsidR="00C06C9F" w:rsidRPr="001A028C" w:rsidRDefault="00C06C9F" w:rsidP="00B20C66">
      <w:pPr>
        <w:numPr>
          <w:ilvl w:val="2"/>
          <w:numId w:val="27"/>
        </w:numPr>
        <w:tabs>
          <w:tab w:val="clear" w:pos="720"/>
        </w:tabs>
        <w:ind w:left="1080" w:hanging="720"/>
        <w:jc w:val="both"/>
        <w:rPr>
          <w:b/>
          <w:bCs/>
          <w:szCs w:val="24"/>
        </w:rPr>
      </w:pPr>
      <w:r w:rsidRPr="00CD3220">
        <w:rPr>
          <w:color w:val="000000"/>
          <w:szCs w:val="24"/>
        </w:rPr>
        <w:t>Provide details of fees to be charged to groups and/or team travel?  Do you charge for name changes for groups/teams?</w:t>
      </w:r>
    </w:p>
    <w:p w:rsidR="00C06C9F" w:rsidRDefault="00C06C9F" w:rsidP="00B20C66">
      <w:pPr>
        <w:pStyle w:val="ListParagraph"/>
        <w:jc w:val="both"/>
        <w:rPr>
          <w:b/>
          <w:bCs/>
          <w:szCs w:val="24"/>
        </w:rPr>
      </w:pPr>
    </w:p>
    <w:p w:rsidR="00C06C9F" w:rsidRDefault="00C06C9F" w:rsidP="00B20C66">
      <w:pPr>
        <w:numPr>
          <w:ilvl w:val="2"/>
          <w:numId w:val="27"/>
        </w:numPr>
        <w:tabs>
          <w:tab w:val="clear" w:pos="720"/>
        </w:tabs>
        <w:ind w:left="1080" w:hanging="720"/>
        <w:jc w:val="both"/>
        <w:rPr>
          <w:b/>
          <w:bCs/>
          <w:szCs w:val="24"/>
        </w:rPr>
      </w:pPr>
      <w:r>
        <w:rPr>
          <w:b/>
          <w:bCs/>
          <w:szCs w:val="24"/>
        </w:rPr>
        <w:t>Is there an option to charge a flat, pre-determined monthly fee in lieu of individual ticket/transaction fees?</w:t>
      </w:r>
    </w:p>
    <w:p w:rsidR="00C06C9F" w:rsidRDefault="00C06C9F" w:rsidP="00B20C66">
      <w:pPr>
        <w:pStyle w:val="ListParagraph"/>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Pr>
          <w:b/>
          <w:bCs/>
          <w:szCs w:val="24"/>
        </w:rPr>
        <w:t>What are the fees or costs associated with having a dedicated, on-site agent?</w:t>
      </w:r>
    </w:p>
    <w:p w:rsidR="00D61E44" w:rsidRDefault="00D61E44" w:rsidP="00B20C66">
      <w:pPr>
        <w:jc w:val="both"/>
        <w:rPr>
          <w:b/>
          <w:bCs/>
          <w:szCs w:val="24"/>
        </w:rPr>
      </w:pPr>
      <w:r>
        <w:rPr>
          <w:b/>
          <w:bCs/>
          <w:szCs w:val="24"/>
        </w:rPr>
        <w:br w:type="page"/>
      </w:r>
    </w:p>
    <w:p w:rsidR="00C06C9F" w:rsidRDefault="00C06C9F" w:rsidP="00B20C66">
      <w:pPr>
        <w:jc w:val="both"/>
        <w:rPr>
          <w:b/>
          <w:bCs/>
          <w:szCs w:val="24"/>
        </w:rPr>
      </w:pPr>
    </w:p>
    <w:p w:rsidR="00C06C9F" w:rsidRDefault="00C06C9F" w:rsidP="00B20C66">
      <w:pPr>
        <w:jc w:val="both"/>
        <w:rPr>
          <w:b/>
          <w:bCs/>
          <w:szCs w:val="24"/>
        </w:rPr>
      </w:pPr>
    </w:p>
    <w:p w:rsidR="00C06C9F" w:rsidRPr="00CD3220" w:rsidRDefault="00C06C9F" w:rsidP="00B20C66">
      <w:pPr>
        <w:jc w:val="both"/>
        <w:rPr>
          <w:b/>
          <w:bCs/>
          <w:szCs w:val="24"/>
        </w:rPr>
      </w:pPr>
    </w:p>
    <w:p w:rsidR="00C06C9F" w:rsidRPr="00CD3220" w:rsidRDefault="00C06C9F" w:rsidP="00B20C66">
      <w:pPr>
        <w:numPr>
          <w:ilvl w:val="1"/>
          <w:numId w:val="27"/>
        </w:numPr>
        <w:jc w:val="both"/>
        <w:rPr>
          <w:b/>
          <w:bCs/>
          <w:szCs w:val="24"/>
        </w:rPr>
      </w:pPr>
      <w:r w:rsidRPr="00CD3220">
        <w:rPr>
          <w:b/>
          <w:bCs/>
          <w:szCs w:val="24"/>
        </w:rPr>
        <w:t>IMPLEMENTATION</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szCs w:val="24"/>
        </w:rPr>
        <w:t>Provide an implementation plan and schedule</w:t>
      </w:r>
      <w:r>
        <w:rPr>
          <w:szCs w:val="24"/>
        </w:rPr>
        <w:t xml:space="preserve"> for </w:t>
      </w:r>
      <w:r w:rsidR="001477C7">
        <w:rPr>
          <w:szCs w:val="24"/>
        </w:rPr>
        <w:t>October 1,</w:t>
      </w:r>
      <w:r>
        <w:rPr>
          <w:szCs w:val="24"/>
        </w:rPr>
        <w:t xml:space="preserve"> 2013 start</w:t>
      </w:r>
      <w:r w:rsidRPr="00CD3220">
        <w:rPr>
          <w:szCs w:val="24"/>
        </w:rPr>
        <w:t>.</w:t>
      </w:r>
    </w:p>
    <w:p w:rsidR="00C06C9F" w:rsidRPr="00CD3220" w:rsidRDefault="00C06C9F" w:rsidP="00B20C66">
      <w:pPr>
        <w:ind w:left="720"/>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szCs w:val="24"/>
        </w:rPr>
        <w:t>Identify two possible challenges in the implementation process and your plan to address them.</w:t>
      </w:r>
    </w:p>
    <w:p w:rsidR="00C06C9F" w:rsidRPr="00CD3220" w:rsidRDefault="00C06C9F" w:rsidP="00B20C66">
      <w:pPr>
        <w:jc w:val="both"/>
        <w:rPr>
          <w:b/>
          <w:bCs/>
          <w:szCs w:val="24"/>
        </w:rPr>
      </w:pPr>
    </w:p>
    <w:p w:rsidR="00C06C9F" w:rsidRPr="00CD3220" w:rsidRDefault="00C06C9F" w:rsidP="00B20C66">
      <w:pPr>
        <w:numPr>
          <w:ilvl w:val="2"/>
          <w:numId w:val="27"/>
        </w:numPr>
        <w:tabs>
          <w:tab w:val="clear" w:pos="720"/>
        </w:tabs>
        <w:ind w:left="1080" w:hanging="720"/>
        <w:jc w:val="both"/>
        <w:rPr>
          <w:b/>
          <w:bCs/>
          <w:szCs w:val="24"/>
        </w:rPr>
      </w:pPr>
      <w:r w:rsidRPr="00CD3220">
        <w:rPr>
          <w:szCs w:val="24"/>
        </w:rPr>
        <w:t>Include details of the process involved to get clients by agency and their travelers loaded into the online booking system.</w:t>
      </w:r>
    </w:p>
    <w:p w:rsidR="00EB5506" w:rsidRDefault="00EB5506" w:rsidP="00B20C66">
      <w:pPr>
        <w:tabs>
          <w:tab w:val="left" w:pos="2214"/>
        </w:tabs>
        <w:jc w:val="both"/>
      </w:pPr>
    </w:p>
    <w:p w:rsidR="00D61E44" w:rsidRDefault="00D61E44" w:rsidP="00B20C66">
      <w:pPr>
        <w:jc w:val="both"/>
        <w:rPr>
          <w:b/>
          <w:caps/>
        </w:rPr>
      </w:pPr>
      <w:r>
        <w:br w:type="page"/>
      </w:r>
    </w:p>
    <w:p w:rsidR="008C2C75" w:rsidRPr="000341FD" w:rsidRDefault="009F6648" w:rsidP="004673A7">
      <w:pPr>
        <w:pStyle w:val="Heading1"/>
        <w:tabs>
          <w:tab w:val="clear" w:pos="9360"/>
        </w:tabs>
        <w:rPr>
          <w:u w:val="none"/>
        </w:rPr>
      </w:pPr>
      <w:bookmarkStart w:id="9" w:name="_Toc358358280"/>
      <w:r>
        <w:rPr>
          <w:u w:val="none"/>
        </w:rPr>
        <w:lastRenderedPageBreak/>
        <w:t xml:space="preserve">SECTION VI – </w:t>
      </w:r>
      <w:r w:rsidR="008C2C75" w:rsidRPr="000341FD">
        <w:rPr>
          <w:u w:val="none"/>
        </w:rPr>
        <w:t>Green Purchasing Requirements/Specifications</w:t>
      </w:r>
      <w:bookmarkEnd w:id="9"/>
    </w:p>
    <w:p w:rsidR="008C2C75" w:rsidRDefault="008C2C75" w:rsidP="004673A7">
      <w:pPr>
        <w:tabs>
          <w:tab w:val="left" w:pos="720"/>
          <w:tab w:val="left" w:pos="1440"/>
          <w:tab w:val="left" w:pos="1872"/>
          <w:tab w:val="left" w:pos="2160"/>
          <w:tab w:val="left" w:pos="2880"/>
          <w:tab w:val="left" w:pos="3600"/>
          <w:tab w:val="left" w:pos="4608"/>
          <w:tab w:val="left" w:pos="5040"/>
          <w:tab w:val="left" w:pos="7056"/>
        </w:tabs>
        <w:outlineLvl w:val="0"/>
        <w:rPr>
          <w:b/>
        </w:rPr>
      </w:pPr>
    </w:p>
    <w:p w:rsidR="008A6B18" w:rsidRPr="008C2C75" w:rsidRDefault="008A6B18" w:rsidP="004673A7">
      <w:pPr>
        <w:tabs>
          <w:tab w:val="left" w:pos="720"/>
          <w:tab w:val="left" w:pos="1440"/>
          <w:tab w:val="left" w:pos="1872"/>
          <w:tab w:val="left" w:pos="2160"/>
          <w:tab w:val="left" w:pos="2880"/>
          <w:tab w:val="left" w:pos="3600"/>
          <w:tab w:val="left" w:pos="4608"/>
          <w:tab w:val="left" w:pos="5040"/>
          <w:tab w:val="left" w:pos="7056"/>
        </w:tabs>
        <w:outlineLvl w:val="0"/>
        <w:rPr>
          <w:b/>
        </w:rPr>
      </w:pPr>
    </w:p>
    <w:p w:rsidR="00FB4519" w:rsidRPr="00FB4519" w:rsidRDefault="00FB4519" w:rsidP="00AB1FC8">
      <w:pPr>
        <w:jc w:val="both"/>
      </w:pPr>
      <w:r w:rsidRPr="00FB4519">
        <w:t>In order to reduce the adverse environmental impact of our purchasing decisions we are committed to buy goods and services from manufacturers and suppliers who share our environmental concern and commitment.  Green purchasing is the method wherein environmental and social considerations are taken with equal weight to the price, availability and performance criteria that we use to make purchasing decisions.</w:t>
      </w:r>
    </w:p>
    <w:p w:rsidR="00FB4519" w:rsidRPr="00FB4519" w:rsidRDefault="00FB4519" w:rsidP="00AB1FC8">
      <w:pPr>
        <w:jc w:val="both"/>
      </w:pPr>
    </w:p>
    <w:p w:rsidR="00FB4519" w:rsidRPr="00FB4519" w:rsidRDefault="00FB4519" w:rsidP="00AB1FC8">
      <w:pPr>
        <w:jc w:val="both"/>
      </w:pPr>
      <w:r w:rsidRPr="00FB4519">
        <w:t>Proposer shall use environmentally preferable products, materials and companies where economically feasible.  Environmentally preferable products have a less or reduced effect on human health and the environment when compared to other products and companies that serve the same purpose.  If two products are equal in performance characteristics and the pricing is within 5%, the University will favor the more environmentally preferable product and company.</w:t>
      </w:r>
    </w:p>
    <w:p w:rsidR="00FB4519" w:rsidRPr="00FB4519" w:rsidRDefault="00FB4519" w:rsidP="00AB1FC8">
      <w:pPr>
        <w:jc w:val="both"/>
      </w:pPr>
    </w:p>
    <w:p w:rsidR="00FB4519" w:rsidRPr="00FB4519" w:rsidRDefault="00FB4519" w:rsidP="00AB1FC8">
      <w:pPr>
        <w:jc w:val="both"/>
      </w:pPr>
      <w:r w:rsidRPr="00FB4519">
        <w:t>If you are citing environmentally preferred product claims, you must provide proper certification or detailed information on environmental benefits, durability and recyclable properties.</w:t>
      </w:r>
    </w:p>
    <w:p w:rsidR="00FB4519" w:rsidRPr="00FB4519" w:rsidRDefault="00FB4519" w:rsidP="00AB1FC8">
      <w:pPr>
        <w:jc w:val="both"/>
      </w:pPr>
    </w:p>
    <w:p w:rsidR="00FB4519" w:rsidRPr="00FB4519" w:rsidRDefault="00FB4519" w:rsidP="00AB1FC8">
      <w:pPr>
        <w:jc w:val="both"/>
      </w:pPr>
      <w:r w:rsidRPr="00FB4519">
        <w:t>The University and the supplier may negotiate during the contract term to permit the substitution or addition of Environmentally Preferable Products (EPPs) when such products are readily available at a competitive cost and satisfy the university’s performance needs.</w:t>
      </w:r>
    </w:p>
    <w:p w:rsidR="00FB4519" w:rsidRPr="00FB4519" w:rsidRDefault="00FB4519" w:rsidP="00AB1FC8">
      <w:pPr>
        <w:jc w:val="both"/>
      </w:pPr>
    </w:p>
    <w:p w:rsidR="00FB4519" w:rsidRPr="00FB4519" w:rsidRDefault="00FB4519" w:rsidP="00AB1FC8">
      <w:pPr>
        <w:jc w:val="both"/>
      </w:pPr>
      <w:r w:rsidRPr="00FB4519">
        <w:t>Unless otherwise specified, proposers and contractors should use recycled paper and double-sided copying for the production of all printed and photocopied documents.  Furthermore, the documents shall be clearly marked to indicate that they are printed on recycled content (minimum 30% post-consumer waste) paper.</w:t>
      </w:r>
    </w:p>
    <w:p w:rsidR="00FB4519" w:rsidRPr="00FB4519" w:rsidRDefault="00FB4519" w:rsidP="00AB1FC8">
      <w:pPr>
        <w:jc w:val="both"/>
      </w:pPr>
    </w:p>
    <w:p w:rsidR="00FB4519" w:rsidRPr="00FB4519" w:rsidRDefault="00FB4519" w:rsidP="00AB1FC8">
      <w:pPr>
        <w:jc w:val="both"/>
      </w:pPr>
      <w:r w:rsidRPr="00FB4519">
        <w:t xml:space="preserve">Proposer shall </w:t>
      </w:r>
      <w:r w:rsidR="00351F02">
        <w:t>minimize packaging and any packaging/ packing materials that are provided must meet at least one of, and preferably all, of the following criteria:</w:t>
      </w:r>
    </w:p>
    <w:p w:rsidR="00FB4519" w:rsidRPr="00FB4519" w:rsidRDefault="00FB4519" w:rsidP="00AB1FC8">
      <w:pPr>
        <w:jc w:val="both"/>
      </w:pPr>
    </w:p>
    <w:p w:rsidR="00FB4519" w:rsidRPr="00FB4519" w:rsidRDefault="00FB4519" w:rsidP="00AB1FC8">
      <w:pPr>
        <w:ind w:left="540"/>
        <w:jc w:val="both"/>
      </w:pPr>
      <w:r w:rsidRPr="00FB4519">
        <w:t>Made from 100% post-consumer recycled materials</w:t>
      </w:r>
    </w:p>
    <w:p w:rsidR="00FB4519" w:rsidRPr="00FB4519" w:rsidRDefault="00FB4519" w:rsidP="00AB1FC8">
      <w:pPr>
        <w:ind w:left="540"/>
        <w:jc w:val="both"/>
      </w:pPr>
      <w:r w:rsidRPr="00FB4519">
        <w:t>Be recyclable</w:t>
      </w:r>
    </w:p>
    <w:p w:rsidR="00FB4519" w:rsidRPr="00FB4519" w:rsidRDefault="00FB4519" w:rsidP="00AB1FC8">
      <w:pPr>
        <w:ind w:left="540"/>
        <w:jc w:val="both"/>
      </w:pPr>
      <w:r w:rsidRPr="00FB4519">
        <w:t>Reusable</w:t>
      </w:r>
    </w:p>
    <w:p w:rsidR="00FB4519" w:rsidRPr="00FB4519" w:rsidRDefault="00FB4519" w:rsidP="00AB1FC8">
      <w:pPr>
        <w:ind w:left="540"/>
        <w:jc w:val="both"/>
      </w:pPr>
      <w:r w:rsidRPr="00FB4519">
        <w:t>Non-toxic</w:t>
      </w:r>
    </w:p>
    <w:p w:rsidR="00FB4519" w:rsidRPr="00FB4519" w:rsidRDefault="00FB4519" w:rsidP="00AB1FC8">
      <w:pPr>
        <w:ind w:left="540"/>
        <w:jc w:val="both"/>
      </w:pPr>
      <w:r w:rsidRPr="00FB4519">
        <w:t>Biodegradable</w:t>
      </w:r>
    </w:p>
    <w:p w:rsidR="00FB4519" w:rsidRPr="00FB4519" w:rsidRDefault="00FB4519" w:rsidP="00AB1FC8">
      <w:pPr>
        <w:jc w:val="both"/>
      </w:pPr>
    </w:p>
    <w:p w:rsidR="00FB4519" w:rsidRPr="00FB4519" w:rsidRDefault="00351F02" w:rsidP="00AB1FC8">
      <w:pPr>
        <w:jc w:val="both"/>
      </w:pPr>
      <w:r>
        <w:t xml:space="preserve">Further, proposer is expected to pick up packaging and either reuse it or recycle it. For major projects, this will be a requirement of the contract or purchase order. </w:t>
      </w:r>
    </w:p>
    <w:p w:rsidR="00EB3174" w:rsidRDefault="00EB3174" w:rsidP="00AB1FC8">
      <w:pPr>
        <w:jc w:val="both"/>
      </w:pPr>
    </w:p>
    <w:p w:rsidR="00F54D3E" w:rsidRPr="00F54D3E" w:rsidRDefault="008C2C75" w:rsidP="004673A7">
      <w:r w:rsidRPr="008C2C75">
        <w:rPr>
          <w:b/>
        </w:rPr>
        <w:br w:type="page"/>
      </w:r>
    </w:p>
    <w:p w:rsidR="00FF71B8" w:rsidRPr="000341FD" w:rsidRDefault="00963C08" w:rsidP="004673A7">
      <w:pPr>
        <w:pStyle w:val="Heading1"/>
        <w:rPr>
          <w:u w:val="none"/>
        </w:rPr>
      </w:pPr>
      <w:bookmarkStart w:id="10" w:name="_Toc358358281"/>
      <w:r>
        <w:rPr>
          <w:u w:val="none"/>
        </w:rPr>
        <w:lastRenderedPageBreak/>
        <w:t xml:space="preserve">SECTION VII – </w:t>
      </w:r>
      <w:r w:rsidR="00F35AB4" w:rsidRPr="000341FD">
        <w:rPr>
          <w:u w:val="none"/>
        </w:rPr>
        <w:t>PROPOSER QUALIFICATIONS</w:t>
      </w:r>
      <w:bookmarkEnd w:id="10"/>
    </w:p>
    <w:p w:rsidR="00FF71B8" w:rsidRDefault="00FF71B8" w:rsidP="004673A7">
      <w:pPr>
        <w:tabs>
          <w:tab w:val="left" w:pos="720"/>
          <w:tab w:val="left" w:pos="1440"/>
          <w:tab w:val="left" w:pos="1872"/>
          <w:tab w:val="left" w:pos="2160"/>
          <w:tab w:val="left" w:pos="2880"/>
          <w:tab w:val="left" w:pos="3600"/>
          <w:tab w:val="left" w:pos="4608"/>
          <w:tab w:val="left" w:pos="5040"/>
          <w:tab w:val="left" w:pos="7056"/>
        </w:tabs>
        <w:outlineLvl w:val="0"/>
      </w:pPr>
    </w:p>
    <w:p w:rsidR="00FF71B8" w:rsidRDefault="00FF71B8" w:rsidP="004673A7">
      <w:pPr>
        <w:tabs>
          <w:tab w:val="left" w:pos="720"/>
          <w:tab w:val="left" w:pos="1440"/>
          <w:tab w:val="left" w:pos="1872"/>
          <w:tab w:val="left" w:pos="2160"/>
          <w:tab w:val="left" w:pos="2880"/>
          <w:tab w:val="left" w:pos="3600"/>
          <w:tab w:val="left" w:pos="4608"/>
          <w:tab w:val="left" w:pos="5040"/>
          <w:tab w:val="left" w:pos="7056"/>
        </w:tabs>
      </w:pPr>
    </w:p>
    <w:p w:rsidR="00FF71B8" w:rsidRDefault="00FF71B8" w:rsidP="004673A7">
      <w:pPr>
        <w:pStyle w:val="BodyText"/>
        <w:widowControl/>
        <w:numPr>
          <w:ilvl w:val="0"/>
          <w:numId w:val="0"/>
        </w:numPr>
        <w:tabs>
          <w:tab w:val="left" w:pos="720"/>
          <w:tab w:val="left" w:pos="1440"/>
          <w:tab w:val="left" w:pos="1872"/>
          <w:tab w:val="left" w:pos="2160"/>
          <w:tab w:val="left" w:pos="2880"/>
          <w:tab w:val="left" w:pos="3600"/>
          <w:tab w:val="left" w:pos="4608"/>
          <w:tab w:val="left" w:pos="5040"/>
          <w:tab w:val="left" w:pos="7056"/>
        </w:tabs>
        <w:rPr>
          <w:snapToGrid/>
        </w:rPr>
      </w:pPr>
      <w:bookmarkStart w:id="11" w:name="OLE_LINK1"/>
      <w:bookmarkStart w:id="12" w:name="OLE_LINK2"/>
      <w:r>
        <w:rPr>
          <w:snapToGrid/>
        </w:rPr>
        <w:t>The University is soliciting proposals from firms, which are in the business of providing services as listed in this Request for Proposal.  Your proposal shall include, at a minimum, the following information.  Failure to include these items may be grounds for rejection of your proposal.</w:t>
      </w:r>
    </w:p>
    <w:p w:rsidR="00FF71B8" w:rsidRDefault="00FF71B8" w:rsidP="004673A7">
      <w:pPr>
        <w:tabs>
          <w:tab w:val="left" w:pos="720"/>
          <w:tab w:val="left" w:pos="1440"/>
          <w:tab w:val="left" w:pos="1872"/>
          <w:tab w:val="left" w:pos="2160"/>
          <w:tab w:val="left" w:pos="2880"/>
          <w:tab w:val="left" w:pos="3600"/>
          <w:tab w:val="left" w:pos="4608"/>
          <w:tab w:val="left" w:pos="5040"/>
          <w:tab w:val="left" w:pos="7056"/>
        </w:tabs>
        <w:jc w:val="both"/>
      </w:pPr>
    </w:p>
    <w:p w:rsidR="00C06C9F" w:rsidRDefault="00FF71B8" w:rsidP="00C24289">
      <w:pPr>
        <w:numPr>
          <w:ilvl w:val="0"/>
          <w:numId w:val="17"/>
        </w:numPr>
        <w:tabs>
          <w:tab w:val="left" w:pos="720"/>
          <w:tab w:val="left" w:pos="1440"/>
          <w:tab w:val="left" w:pos="1872"/>
          <w:tab w:val="left" w:pos="2160"/>
          <w:tab w:val="left" w:pos="2880"/>
          <w:tab w:val="left" w:pos="3600"/>
          <w:tab w:val="left" w:pos="4608"/>
          <w:tab w:val="left" w:pos="5040"/>
          <w:tab w:val="left" w:pos="7056"/>
        </w:tabs>
        <w:ind w:hanging="720"/>
        <w:jc w:val="both"/>
      </w:pPr>
      <w:r>
        <w:t xml:space="preserve">The proposer shall present evidence that the firm or its officers have been engaged for at least the past </w:t>
      </w:r>
      <w:r w:rsidR="00C06C9F">
        <w:t>five (5</w:t>
      </w:r>
      <w:r w:rsidR="008A7AD1">
        <w:t>)</w:t>
      </w:r>
      <w:r>
        <w:t xml:space="preserve"> years in providing services as listed in this Request for Proposal.</w:t>
      </w:r>
    </w:p>
    <w:p w:rsidR="00C06C9F" w:rsidRDefault="00C06C9F" w:rsidP="00C06C9F">
      <w:pPr>
        <w:tabs>
          <w:tab w:val="left" w:pos="720"/>
          <w:tab w:val="left" w:pos="1440"/>
          <w:tab w:val="left" w:pos="1872"/>
          <w:tab w:val="left" w:pos="2160"/>
          <w:tab w:val="left" w:pos="2880"/>
          <w:tab w:val="left" w:pos="3600"/>
          <w:tab w:val="left" w:pos="4608"/>
          <w:tab w:val="left" w:pos="5040"/>
          <w:tab w:val="left" w:pos="7056"/>
        </w:tabs>
        <w:ind w:left="720"/>
        <w:jc w:val="both"/>
      </w:pPr>
    </w:p>
    <w:p w:rsidR="00C06C9F" w:rsidRDefault="00C06C9F" w:rsidP="00C24289">
      <w:pPr>
        <w:numPr>
          <w:ilvl w:val="0"/>
          <w:numId w:val="17"/>
        </w:numPr>
        <w:tabs>
          <w:tab w:val="left" w:pos="720"/>
          <w:tab w:val="left" w:pos="1440"/>
          <w:tab w:val="left" w:pos="1872"/>
          <w:tab w:val="left" w:pos="2160"/>
          <w:tab w:val="left" w:pos="2880"/>
          <w:tab w:val="left" w:pos="3600"/>
          <w:tab w:val="left" w:pos="4608"/>
          <w:tab w:val="left" w:pos="5040"/>
          <w:tab w:val="left" w:pos="7056"/>
        </w:tabs>
        <w:ind w:hanging="720"/>
        <w:jc w:val="both"/>
      </w:pPr>
      <w:r>
        <w:t>Include references of five clients where athletic travel services have been performed, preferably within the past twelve (12) months, with company name, contact name &amp; title, phone, fax and email address. Include web address of firm if available.</w:t>
      </w:r>
    </w:p>
    <w:p w:rsidR="00C06C9F" w:rsidRDefault="00C06C9F" w:rsidP="00C06C9F">
      <w:pPr>
        <w:tabs>
          <w:tab w:val="left" w:pos="720"/>
          <w:tab w:val="left" w:pos="1440"/>
          <w:tab w:val="left" w:pos="1872"/>
          <w:tab w:val="left" w:pos="2160"/>
          <w:tab w:val="left" w:pos="2880"/>
          <w:tab w:val="left" w:pos="3600"/>
          <w:tab w:val="left" w:pos="4608"/>
          <w:tab w:val="left" w:pos="5040"/>
          <w:tab w:val="left" w:pos="7056"/>
        </w:tabs>
        <w:rPr>
          <w:szCs w:val="24"/>
        </w:rPr>
      </w:pPr>
    </w:p>
    <w:p w:rsidR="00C06C9F" w:rsidRDefault="00C06C9F" w:rsidP="00C24289">
      <w:pPr>
        <w:numPr>
          <w:ilvl w:val="0"/>
          <w:numId w:val="17"/>
        </w:numPr>
        <w:tabs>
          <w:tab w:val="left" w:pos="1440"/>
          <w:tab w:val="left" w:pos="1872"/>
          <w:tab w:val="left" w:pos="2160"/>
          <w:tab w:val="left" w:pos="2880"/>
          <w:tab w:val="left" w:pos="3600"/>
          <w:tab w:val="left" w:pos="4608"/>
          <w:tab w:val="left" w:pos="5040"/>
          <w:tab w:val="left" w:pos="7056"/>
        </w:tabs>
        <w:ind w:hanging="720"/>
        <w:jc w:val="both"/>
      </w:pPr>
      <w:r>
        <w:rPr>
          <w:szCs w:val="24"/>
        </w:rPr>
        <w:t>For group travel, include references and details of a recent trip for both a domestic and international destination</w:t>
      </w:r>
      <w:r w:rsidR="00E005F0">
        <w:rPr>
          <w:szCs w:val="24"/>
        </w:rPr>
        <w:t>.</w:t>
      </w:r>
    </w:p>
    <w:p w:rsidR="00D347B4" w:rsidRDefault="00D347B4" w:rsidP="00D347B4">
      <w:pPr>
        <w:tabs>
          <w:tab w:val="left" w:pos="1440"/>
          <w:tab w:val="left" w:pos="1872"/>
          <w:tab w:val="left" w:pos="2160"/>
          <w:tab w:val="left" w:pos="2880"/>
          <w:tab w:val="left" w:pos="3600"/>
          <w:tab w:val="left" w:pos="4608"/>
          <w:tab w:val="left" w:pos="5040"/>
          <w:tab w:val="left" w:pos="7056"/>
        </w:tabs>
        <w:ind w:left="720"/>
        <w:jc w:val="both"/>
      </w:pPr>
    </w:p>
    <w:p w:rsidR="00D347B4" w:rsidRDefault="00D347B4" w:rsidP="00D347B4">
      <w:pPr>
        <w:tabs>
          <w:tab w:val="left" w:pos="720"/>
          <w:tab w:val="left" w:pos="1440"/>
          <w:tab w:val="left" w:pos="1872"/>
          <w:tab w:val="left" w:pos="2160"/>
          <w:tab w:val="left" w:pos="2880"/>
          <w:tab w:val="left" w:pos="3600"/>
          <w:tab w:val="left" w:pos="4608"/>
          <w:tab w:val="left" w:pos="5040"/>
          <w:tab w:val="left" w:pos="7056"/>
        </w:tabs>
        <w:jc w:val="both"/>
      </w:pPr>
    </w:p>
    <w:bookmarkEnd w:id="11"/>
    <w:bookmarkEnd w:id="12"/>
    <w:p w:rsidR="00F54D3E" w:rsidRDefault="00EB3174" w:rsidP="004673A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rPr>
          <w:b/>
        </w:rPr>
      </w:pPr>
      <w:r>
        <w:rPr>
          <w:b/>
        </w:rPr>
        <w:br w:type="page"/>
      </w:r>
    </w:p>
    <w:p w:rsidR="00FF71B8" w:rsidRPr="00392098" w:rsidRDefault="003D71CD" w:rsidP="004673A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jc w:val="both"/>
        <w:outlineLvl w:val="0"/>
        <w:rPr>
          <w:b/>
        </w:rPr>
      </w:pPr>
      <w:bookmarkStart w:id="13" w:name="_Toc358358282"/>
      <w:r w:rsidRPr="00F35AB4">
        <w:rPr>
          <w:b/>
        </w:rPr>
        <w:lastRenderedPageBreak/>
        <w:t>SECTION VI</w:t>
      </w:r>
      <w:r w:rsidR="000341FD">
        <w:rPr>
          <w:b/>
        </w:rPr>
        <w:t>II</w:t>
      </w:r>
      <w:r w:rsidR="00F35AB4" w:rsidRPr="00F35AB4">
        <w:rPr>
          <w:b/>
        </w:rPr>
        <w:t xml:space="preserve"> – </w:t>
      </w:r>
      <w:r w:rsidR="00392098" w:rsidRPr="00392098">
        <w:rPr>
          <w:b/>
        </w:rPr>
        <w:t>EVALUATION CRITERIA</w:t>
      </w:r>
      <w:bookmarkEnd w:id="13"/>
    </w:p>
    <w:p w:rsidR="00FF71B8" w:rsidRDefault="00FF71B8" w:rsidP="004673A7">
      <w:pPr>
        <w:tabs>
          <w:tab w:val="left" w:pos="720"/>
          <w:tab w:val="left" w:pos="1440"/>
          <w:tab w:val="left" w:pos="1872"/>
          <w:tab w:val="left" w:pos="2160"/>
          <w:tab w:val="left" w:pos="2880"/>
          <w:tab w:val="left" w:pos="3600"/>
          <w:tab w:val="left" w:pos="4608"/>
          <w:tab w:val="left" w:pos="5040"/>
          <w:tab w:val="left" w:pos="7056"/>
        </w:tabs>
        <w:jc w:val="both"/>
        <w:outlineLvl w:val="0"/>
      </w:pPr>
    </w:p>
    <w:p w:rsidR="00FF71B8" w:rsidRDefault="00FF71B8" w:rsidP="004673A7">
      <w:pPr>
        <w:tabs>
          <w:tab w:val="left" w:pos="720"/>
          <w:tab w:val="left" w:pos="1440"/>
          <w:tab w:val="left" w:pos="1872"/>
          <w:tab w:val="left" w:pos="2160"/>
          <w:tab w:val="left" w:pos="2880"/>
          <w:tab w:val="left" w:pos="3600"/>
          <w:tab w:val="left" w:pos="4608"/>
          <w:tab w:val="left" w:pos="5040"/>
          <w:tab w:val="left" w:pos="7056"/>
        </w:tabs>
        <w:jc w:val="both"/>
      </w:pPr>
    </w:p>
    <w:p w:rsidR="00FF71B8" w:rsidRDefault="00FF71B8" w:rsidP="00B20C66">
      <w:pPr>
        <w:tabs>
          <w:tab w:val="left" w:pos="720"/>
          <w:tab w:val="left" w:pos="1152"/>
          <w:tab w:val="left" w:pos="1440"/>
          <w:tab w:val="left" w:pos="1872"/>
          <w:tab w:val="left" w:pos="2160"/>
          <w:tab w:val="left" w:pos="2880"/>
          <w:tab w:val="left" w:pos="3600"/>
          <w:tab w:val="left" w:pos="4608"/>
          <w:tab w:val="left" w:pos="5040"/>
          <w:tab w:val="left" w:pos="7056"/>
        </w:tabs>
        <w:jc w:val="both"/>
      </w:pPr>
      <w:r>
        <w:t>Proposals will be evaluated on the following criteria, listed in order of their relative priority with most important listed first:</w:t>
      </w:r>
    </w:p>
    <w:p w:rsidR="00FF71B8" w:rsidRPr="00C24289" w:rsidRDefault="00FF71B8" w:rsidP="00B20C66">
      <w:pPr>
        <w:tabs>
          <w:tab w:val="left" w:pos="720"/>
          <w:tab w:val="left" w:pos="1152"/>
          <w:tab w:val="left" w:pos="1440"/>
          <w:tab w:val="left" w:pos="1872"/>
          <w:tab w:val="left" w:pos="2160"/>
          <w:tab w:val="left" w:pos="2880"/>
          <w:tab w:val="left" w:pos="3600"/>
          <w:tab w:val="left" w:pos="4608"/>
          <w:tab w:val="left" w:pos="5040"/>
          <w:tab w:val="left" w:pos="7056"/>
        </w:tabs>
        <w:jc w:val="both"/>
      </w:pPr>
    </w:p>
    <w:p w:rsidR="00C06C9F" w:rsidRPr="00C24289" w:rsidRDefault="00C06C9F" w:rsidP="00B20C66">
      <w:pPr>
        <w:numPr>
          <w:ilvl w:val="0"/>
          <w:numId w:val="9"/>
        </w:numPr>
        <w:jc w:val="both"/>
      </w:pPr>
      <w:r w:rsidRPr="00C24289">
        <w:t>Response to requirements as requested in Specifications/Scope of Work, Se</w:t>
      </w:r>
      <w:r w:rsidR="00C24289" w:rsidRPr="00C24289">
        <w:t xml:space="preserve">ction </w:t>
      </w:r>
      <w:r w:rsidRPr="00C24289">
        <w:t>V.</w:t>
      </w:r>
    </w:p>
    <w:p w:rsidR="00C06C9F" w:rsidRPr="00C06C9F" w:rsidRDefault="00C06C9F" w:rsidP="00B20C66">
      <w:pPr>
        <w:ind w:left="360"/>
        <w:jc w:val="both"/>
        <w:rPr>
          <w:color w:val="FF0000"/>
        </w:rPr>
      </w:pPr>
    </w:p>
    <w:p w:rsidR="00C06C9F" w:rsidRPr="00C24289" w:rsidRDefault="00C06C9F" w:rsidP="00B20C66">
      <w:pPr>
        <w:numPr>
          <w:ilvl w:val="0"/>
          <w:numId w:val="9"/>
        </w:numPr>
        <w:jc w:val="both"/>
      </w:pPr>
      <w:r w:rsidRPr="00C24289">
        <w:t>Demonstrated knowledge and experience of the agency to provide the services, reference Proposer Qualifications, Section V</w:t>
      </w:r>
      <w:r w:rsidR="00C24289" w:rsidRPr="00C24289">
        <w:t>II</w:t>
      </w:r>
      <w:r w:rsidRPr="00C24289">
        <w:t>.</w:t>
      </w:r>
    </w:p>
    <w:p w:rsidR="00C06C9F" w:rsidRDefault="00C06C9F" w:rsidP="00B20C66">
      <w:pPr>
        <w:jc w:val="both"/>
      </w:pPr>
    </w:p>
    <w:p w:rsidR="00C06C9F" w:rsidRDefault="00C06C9F" w:rsidP="00B20C66">
      <w:pPr>
        <w:numPr>
          <w:ilvl w:val="0"/>
          <w:numId w:val="9"/>
        </w:numPr>
        <w:jc w:val="both"/>
      </w:pPr>
      <w:r>
        <w:t>Proposed method of doing the work.  Include details for an on-site agent and/or a designated off-site agent</w:t>
      </w:r>
      <w:r w:rsidR="001A6B0D">
        <w:t>(s)</w:t>
      </w:r>
      <w:r>
        <w:t xml:space="preserve">.  </w:t>
      </w:r>
    </w:p>
    <w:p w:rsidR="001A6B0D" w:rsidRDefault="001A6B0D" w:rsidP="001A6B0D">
      <w:pPr>
        <w:pStyle w:val="ListParagraph"/>
      </w:pPr>
    </w:p>
    <w:p w:rsidR="001A6B0D" w:rsidRPr="00304D10" w:rsidRDefault="001A6B0D" w:rsidP="00B20C66">
      <w:pPr>
        <w:numPr>
          <w:ilvl w:val="0"/>
          <w:numId w:val="9"/>
        </w:numPr>
        <w:jc w:val="both"/>
      </w:pPr>
      <w:r w:rsidRPr="00304D10">
        <w:t>Value added services</w:t>
      </w:r>
      <w:r w:rsidR="00EC2880" w:rsidRPr="00304D10">
        <w:t xml:space="preserve">.  </w:t>
      </w:r>
      <w:r w:rsidR="004D401F" w:rsidRPr="00304D10">
        <w:t>Examples: Quick turnaround</w:t>
      </w:r>
      <w:r w:rsidR="00120FF9" w:rsidRPr="00304D10">
        <w:t xml:space="preserve"> of contract review and signature</w:t>
      </w:r>
      <w:r w:rsidR="00304D10">
        <w:t xml:space="preserve"> (4 hours</w:t>
      </w:r>
      <w:r w:rsidR="004D401F" w:rsidRPr="00304D10">
        <w:t xml:space="preserve"> or less), waiving of service fees for specific number of guests for lodging/air travel.</w:t>
      </w:r>
    </w:p>
    <w:p w:rsidR="00C06C9F" w:rsidRDefault="00C06C9F" w:rsidP="00B20C66">
      <w:pPr>
        <w:jc w:val="both"/>
      </w:pPr>
    </w:p>
    <w:p w:rsidR="009408D8" w:rsidRDefault="009408D8" w:rsidP="00B20C66">
      <w:pPr>
        <w:numPr>
          <w:ilvl w:val="0"/>
          <w:numId w:val="9"/>
        </w:numPr>
        <w:jc w:val="both"/>
      </w:pPr>
      <w:r>
        <w:t>Fee Proposal, fees to be charged, and a commitment to achieve a savings each contract year.</w:t>
      </w:r>
    </w:p>
    <w:p w:rsidR="009408D8" w:rsidRDefault="009408D8" w:rsidP="00B20C66">
      <w:pPr>
        <w:ind w:left="1080"/>
        <w:jc w:val="both"/>
      </w:pPr>
    </w:p>
    <w:p w:rsidR="00C06C9F" w:rsidRDefault="00C06C9F" w:rsidP="00B20C66">
      <w:pPr>
        <w:numPr>
          <w:ilvl w:val="0"/>
          <w:numId w:val="9"/>
        </w:numPr>
        <w:jc w:val="both"/>
      </w:pPr>
      <w:r>
        <w:t>Technology; sophistication of software and ease of use; built in business rules and reports of data to be used for tracking and management of travel spend, and use of information for negotiated carrier and hotel discounts.</w:t>
      </w:r>
    </w:p>
    <w:p w:rsidR="00C06C9F" w:rsidRDefault="00C06C9F" w:rsidP="00B20C66">
      <w:pPr>
        <w:jc w:val="both"/>
      </w:pPr>
    </w:p>
    <w:p w:rsidR="00C06C9F" w:rsidRDefault="00C06C9F" w:rsidP="00B20C66">
      <w:pPr>
        <w:numPr>
          <w:ilvl w:val="0"/>
          <w:numId w:val="9"/>
        </w:numPr>
        <w:jc w:val="both"/>
      </w:pPr>
      <w:r>
        <w:t>Clearly defined strategies and services that will allow the vendor to help client achieve savings and high levels of customer satisfaction.</w:t>
      </w:r>
    </w:p>
    <w:p w:rsidR="00C06C9F" w:rsidRDefault="00C06C9F" w:rsidP="00B20C66">
      <w:pPr>
        <w:jc w:val="both"/>
      </w:pPr>
    </w:p>
    <w:p w:rsidR="00C06C9F" w:rsidRDefault="00C06C9F" w:rsidP="00B20C66">
      <w:pPr>
        <w:numPr>
          <w:ilvl w:val="0"/>
          <w:numId w:val="9"/>
        </w:numPr>
        <w:jc w:val="both"/>
      </w:pPr>
      <w:r>
        <w:t>Responsiveness and completeness in responding to the RFP.</w:t>
      </w:r>
    </w:p>
    <w:p w:rsidR="00C06C9F" w:rsidRDefault="00C06C9F" w:rsidP="00B20C66">
      <w:pPr>
        <w:jc w:val="both"/>
      </w:pPr>
    </w:p>
    <w:p w:rsidR="00C06C9F" w:rsidRDefault="00C06C9F" w:rsidP="00B20C66">
      <w:pPr>
        <w:numPr>
          <w:ilvl w:val="0"/>
          <w:numId w:val="9"/>
        </w:numPr>
        <w:jc w:val="both"/>
      </w:pPr>
      <w:r>
        <w:t>Green profile questionnaire.</w:t>
      </w:r>
    </w:p>
    <w:p w:rsidR="00C06C9F" w:rsidRDefault="00C06C9F" w:rsidP="00C06C9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rPr>
          <w:b/>
        </w:rPr>
      </w:pPr>
      <w:r>
        <w:rPr>
          <w:b/>
        </w:rPr>
        <w:br w:type="page"/>
      </w:r>
    </w:p>
    <w:p w:rsidR="008A7AD1" w:rsidRDefault="008A7AD1" w:rsidP="004673A7">
      <w:pPr>
        <w:tabs>
          <w:tab w:val="left" w:pos="720"/>
          <w:tab w:val="left" w:pos="1152"/>
          <w:tab w:val="left" w:pos="1440"/>
          <w:tab w:val="left" w:pos="1872"/>
          <w:tab w:val="left" w:pos="2160"/>
          <w:tab w:val="left" w:pos="2880"/>
          <w:tab w:val="left" w:pos="3600"/>
          <w:tab w:val="left" w:pos="4608"/>
          <w:tab w:val="left" w:pos="5040"/>
          <w:tab w:val="left" w:pos="7056"/>
        </w:tabs>
        <w:jc w:val="both"/>
      </w:pPr>
    </w:p>
    <w:p w:rsidR="003D71CD" w:rsidRPr="00392098" w:rsidRDefault="003D71CD" w:rsidP="00C06C9F">
      <w:pPr>
        <w:tabs>
          <w:tab w:val="left" w:pos="720"/>
          <w:tab w:val="left" w:pos="1152"/>
          <w:tab w:val="left" w:pos="1440"/>
          <w:tab w:val="left" w:pos="1872"/>
          <w:tab w:val="left" w:pos="2160"/>
          <w:tab w:val="left" w:pos="2880"/>
          <w:tab w:val="left" w:pos="3600"/>
          <w:tab w:val="left" w:pos="4608"/>
          <w:tab w:val="left" w:pos="5040"/>
          <w:tab w:val="left" w:pos="7056"/>
        </w:tabs>
        <w:jc w:val="both"/>
        <w:rPr>
          <w:b/>
        </w:rPr>
      </w:pPr>
      <w:r w:rsidRPr="00392098">
        <w:rPr>
          <w:b/>
        </w:rPr>
        <w:t xml:space="preserve">SECTION </w:t>
      </w:r>
      <w:r w:rsidR="000341FD">
        <w:rPr>
          <w:b/>
        </w:rPr>
        <w:t>IX</w:t>
      </w:r>
      <w:r w:rsidR="00392098" w:rsidRPr="00392098">
        <w:rPr>
          <w:b/>
        </w:rPr>
        <w:t xml:space="preserve"> – PRICING SCHEDULE</w:t>
      </w:r>
    </w:p>
    <w:p w:rsidR="003D71CD" w:rsidRPr="008A7AD1" w:rsidRDefault="003D71CD" w:rsidP="004673A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jc w:val="both"/>
      </w:pPr>
    </w:p>
    <w:p w:rsidR="003D71CD" w:rsidRPr="008A7AD1" w:rsidRDefault="003D71CD" w:rsidP="004673A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pPr>
    </w:p>
    <w:p w:rsidR="008A7AD1" w:rsidRPr="008A7AD1" w:rsidRDefault="008A7AD1" w:rsidP="00B20C6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jc w:val="both"/>
      </w:pPr>
      <w:r>
        <w:t>Using the format of your choice, detail t</w:t>
      </w:r>
      <w:r w:rsidRPr="008A7AD1">
        <w:t xml:space="preserve">he total cost of the engagement, to include a breakout of the consulting fees and </w:t>
      </w:r>
      <w:r>
        <w:t>e</w:t>
      </w:r>
      <w:r w:rsidRPr="008A7AD1">
        <w:t xml:space="preserve">xpected </w:t>
      </w:r>
      <w:proofErr w:type="spellStart"/>
      <w:r w:rsidRPr="008A7AD1">
        <w:t>reimbursables</w:t>
      </w:r>
      <w:proofErr w:type="spellEnd"/>
      <w:r>
        <w:t>, if applicable</w:t>
      </w:r>
      <w:r w:rsidRPr="008A7AD1">
        <w:t>.</w:t>
      </w:r>
    </w:p>
    <w:p w:rsidR="00392098" w:rsidRPr="008A7AD1" w:rsidRDefault="00392098" w:rsidP="004673A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jc w:val="both"/>
      </w:pPr>
    </w:p>
    <w:p w:rsidR="00392098" w:rsidRPr="008A7AD1" w:rsidRDefault="00392098" w:rsidP="004673A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ind w:right="-720"/>
        <w:jc w:val="both"/>
      </w:pPr>
    </w:p>
    <w:p w:rsidR="004673A7" w:rsidRDefault="004673A7" w:rsidP="004673A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jc w:val="both"/>
        <w:outlineLvl w:val="0"/>
        <w:rPr>
          <w:b/>
        </w:rPr>
        <w:sectPr w:rsidR="004673A7" w:rsidSect="00AB1FC8">
          <w:endnotePr>
            <w:numFmt w:val="decimal"/>
          </w:endnotePr>
          <w:pgSz w:w="12240" w:h="15840"/>
          <w:pgMar w:top="1080" w:right="1080" w:bottom="1080" w:left="1080" w:header="1440" w:footer="720" w:gutter="0"/>
          <w:cols w:space="720"/>
          <w:noEndnote/>
          <w:titlePg/>
          <w:docGrid w:linePitch="326"/>
        </w:sectPr>
      </w:pPr>
    </w:p>
    <w:p w:rsidR="00733A15" w:rsidRPr="00392098" w:rsidRDefault="000341FD" w:rsidP="004673A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jc w:val="both"/>
        <w:outlineLvl w:val="0"/>
        <w:rPr>
          <w:b/>
        </w:rPr>
      </w:pPr>
      <w:bookmarkStart w:id="14" w:name="_Toc358358283"/>
      <w:r>
        <w:rPr>
          <w:b/>
        </w:rPr>
        <w:lastRenderedPageBreak/>
        <w:t xml:space="preserve">SECTION </w:t>
      </w:r>
      <w:r w:rsidR="00733A15" w:rsidRPr="00392098">
        <w:rPr>
          <w:b/>
        </w:rPr>
        <w:t>X</w:t>
      </w:r>
      <w:bookmarkStart w:id="15" w:name="OLE_LINK3"/>
      <w:r w:rsidR="00392098" w:rsidRPr="00392098">
        <w:rPr>
          <w:b/>
        </w:rPr>
        <w:t xml:space="preserve"> – FORM OF PROPOSAL/SPECIAL INSTRUCTIONS</w:t>
      </w:r>
      <w:bookmarkEnd w:id="14"/>
    </w:p>
    <w:p w:rsidR="00733A15" w:rsidRDefault="00733A15" w:rsidP="004673A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jc w:val="both"/>
        <w:outlineLvl w:val="0"/>
      </w:pPr>
    </w:p>
    <w:p w:rsidR="00FC39AA" w:rsidRDefault="00FC39AA" w:rsidP="004673A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jc w:val="both"/>
        <w:outlineLvl w:val="0"/>
      </w:pPr>
    </w:p>
    <w:p w:rsidR="00733A15" w:rsidRDefault="00AA0E14" w:rsidP="004673A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jc w:val="both"/>
        <w:rPr>
          <w:b/>
        </w:rPr>
      </w:pPr>
      <w:r>
        <w:rPr>
          <w:b/>
        </w:rPr>
        <w:t>Format of Submittal</w:t>
      </w:r>
    </w:p>
    <w:p w:rsidR="00AA0E14" w:rsidRPr="00AA0E14" w:rsidRDefault="00AA0E14" w:rsidP="004673A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jc w:val="both"/>
        <w:rPr>
          <w:b/>
        </w:rPr>
      </w:pPr>
    </w:p>
    <w:p w:rsidR="00AA0E14" w:rsidRDefault="00733A15" w:rsidP="004673A7">
      <w:pPr>
        <w:pStyle w:val="BodyText"/>
        <w:widowControl/>
        <w:numPr>
          <w:ilvl w:val="0"/>
          <w:numId w:val="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rPr>
          <w:snapToGrid/>
        </w:rPr>
      </w:pPr>
      <w:r>
        <w:rPr>
          <w:snapToGrid/>
        </w:rPr>
        <w:t xml:space="preserve">To facilitate direct comparisons, your proposal </w:t>
      </w:r>
      <w:r w:rsidR="00AA0E14">
        <w:rPr>
          <w:snapToGrid/>
        </w:rPr>
        <w:t>must</w:t>
      </w:r>
      <w:r>
        <w:rPr>
          <w:snapToGrid/>
        </w:rPr>
        <w:t xml:space="preserve"> be submitted in the following format</w:t>
      </w:r>
      <w:r w:rsidR="00432920">
        <w:rPr>
          <w:snapToGrid/>
        </w:rPr>
        <w:t>:</w:t>
      </w:r>
    </w:p>
    <w:p w:rsidR="00432920" w:rsidRDefault="00432920" w:rsidP="00C24289">
      <w:pPr>
        <w:pStyle w:val="BodyText"/>
        <w:widowControl/>
        <w:numPr>
          <w:ilvl w:val="0"/>
          <w:numId w:val="10"/>
        </w:numPr>
        <w:tabs>
          <w:tab w:val="clear" w:pos="1080"/>
          <w:tab w:val="left" w:pos="360"/>
          <w:tab w:val="left" w:pos="720"/>
          <w:tab w:val="left" w:pos="10080"/>
        </w:tabs>
        <w:ind w:left="360"/>
      </w:pPr>
      <w:r w:rsidRPr="00432920">
        <w:rPr>
          <w:b/>
          <w:bCs/>
          <w:u w:val="single"/>
        </w:rPr>
        <w:t>One (1)</w:t>
      </w:r>
      <w:r w:rsidRPr="00432920">
        <w:t xml:space="preserve"> clearly marked hardcopy “original” in 8.5” x 11” double-sided, non-binding form. </w:t>
      </w:r>
      <w:r>
        <w:t xml:space="preserve"> Submittal shall be in order as listed below and index tabbed to match.  </w:t>
      </w:r>
      <w:r w:rsidRPr="00432920">
        <w:t>No metal or plastic binding – may use binder, folder, or clip for easy removal of proposal.</w:t>
      </w:r>
    </w:p>
    <w:p w:rsidR="00432920" w:rsidRPr="00C36C4B" w:rsidRDefault="00C36C4B" w:rsidP="00C24289">
      <w:pPr>
        <w:pStyle w:val="BodyText"/>
        <w:widowControl/>
        <w:numPr>
          <w:ilvl w:val="0"/>
          <w:numId w:val="10"/>
        </w:numPr>
        <w:tabs>
          <w:tab w:val="clear" w:pos="1080"/>
          <w:tab w:val="left" w:pos="360"/>
          <w:tab w:val="left" w:pos="720"/>
          <w:tab w:val="left" w:pos="10080"/>
        </w:tabs>
        <w:ind w:left="360"/>
      </w:pPr>
      <w:r w:rsidRPr="00C36C4B">
        <w:rPr>
          <w:b/>
          <w:bCs/>
          <w:u w:val="single"/>
        </w:rPr>
        <w:t>One (1)</w:t>
      </w:r>
      <w:r w:rsidRPr="00C36C4B">
        <w:rPr>
          <w:bCs/>
        </w:rPr>
        <w:t xml:space="preserve"> electronic copy on USB flash drive or CD as a PDF document that is PC readable, labeled, and not password protected.  One </w:t>
      </w:r>
      <w:r w:rsidRPr="00C36C4B">
        <w:rPr>
          <w:b/>
          <w:bCs/>
          <w:i/>
        </w:rPr>
        <w:t>“single”</w:t>
      </w:r>
      <w:r w:rsidRPr="00C36C4B">
        <w:rPr>
          <w:bCs/>
        </w:rPr>
        <w:t xml:space="preserve"> document for main submittal. </w:t>
      </w:r>
      <w:r>
        <w:rPr>
          <w:bCs/>
        </w:rPr>
        <w:t xml:space="preserve"> </w:t>
      </w:r>
      <w:r w:rsidRPr="00C36C4B">
        <w:rPr>
          <w:bCs/>
        </w:rPr>
        <w:t>Any confidential and/or proprietary documents must be on a separate flash drive or CD and labeled appropriately.</w:t>
      </w:r>
    </w:p>
    <w:p w:rsidR="00432920" w:rsidRDefault="00C36C4B" w:rsidP="00C24289">
      <w:pPr>
        <w:pStyle w:val="BodyText"/>
        <w:widowControl/>
        <w:numPr>
          <w:ilvl w:val="0"/>
          <w:numId w:val="10"/>
        </w:numPr>
        <w:tabs>
          <w:tab w:val="clear" w:pos="1080"/>
          <w:tab w:val="left" w:pos="360"/>
          <w:tab w:val="left" w:pos="720"/>
          <w:tab w:val="left" w:pos="10080"/>
        </w:tabs>
        <w:ind w:left="360"/>
      </w:pPr>
      <w:r w:rsidRPr="006E0C61">
        <w:t xml:space="preserve">Proposer must check and play all </w:t>
      </w:r>
      <w:r>
        <w:t xml:space="preserve">flash drives or </w:t>
      </w:r>
      <w:r w:rsidRPr="006E0C61">
        <w:t xml:space="preserve">CDs before submitting.  Company marketing materials </w:t>
      </w:r>
      <w:r w:rsidRPr="00E42A0F">
        <w:t xml:space="preserve">should not be included </w:t>
      </w:r>
      <w:r>
        <w:t>unless the RFP specifically requests them.  All</w:t>
      </w:r>
      <w:r w:rsidRPr="006E0C61">
        <w:t xml:space="preserve"> photos must be compressed to small size formats.</w:t>
      </w:r>
    </w:p>
    <w:p w:rsidR="00AA0E14" w:rsidRPr="00432920" w:rsidRDefault="00AA0E14" w:rsidP="004673A7">
      <w:pPr>
        <w:pStyle w:val="BodyText"/>
        <w:widowControl/>
        <w:numPr>
          <w:ilvl w:val="0"/>
          <w:numId w:val="0"/>
        </w:numPr>
        <w:tabs>
          <w:tab w:val="left" w:pos="0"/>
          <w:tab w:val="left" w:pos="720"/>
          <w:tab w:val="left" w:pos="10080"/>
        </w:tabs>
      </w:pPr>
    </w:p>
    <w:p w:rsidR="00AA235B" w:rsidRDefault="00AA235B" w:rsidP="004673A7">
      <w:pPr>
        <w:tabs>
          <w:tab w:val="left" w:pos="10080"/>
        </w:tabs>
        <w:jc w:val="both"/>
        <w:rPr>
          <w:b/>
        </w:rPr>
      </w:pPr>
      <w:r>
        <w:rPr>
          <w:b/>
        </w:rPr>
        <w:t>Content of Submittal</w:t>
      </w:r>
    </w:p>
    <w:p w:rsidR="00AA235B" w:rsidRDefault="00AA235B" w:rsidP="004673A7">
      <w:pPr>
        <w:pStyle w:val="BodyText"/>
        <w:widowControl/>
        <w:numPr>
          <w:ilvl w:val="0"/>
          <w:numId w:val="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rPr>
          <w:snapToGrid/>
        </w:rPr>
      </w:pPr>
    </w:p>
    <w:p w:rsidR="00733A15" w:rsidRDefault="000765BC" w:rsidP="004673A7">
      <w:pPr>
        <w:pStyle w:val="BodyText"/>
        <w:widowControl/>
        <w:numPr>
          <w:ilvl w:val="0"/>
          <w:numId w:val="0"/>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rPr>
          <w:snapToGrid/>
        </w:rPr>
      </w:pPr>
      <w:r>
        <w:rPr>
          <w:snapToGrid/>
        </w:rPr>
        <w:t xml:space="preserve">If </w:t>
      </w:r>
      <w:r w:rsidR="00733A15">
        <w:rPr>
          <w:snapToGrid/>
        </w:rPr>
        <w:t>proposer fails to provide any of the following information, with the exception of the mandatory proposal certificat</w:t>
      </w:r>
      <w:r w:rsidR="000B6670">
        <w:rPr>
          <w:snapToGrid/>
        </w:rPr>
        <w:t>ion</w:t>
      </w:r>
      <w:r w:rsidR="00432920">
        <w:rPr>
          <w:snapToGrid/>
        </w:rPr>
        <w:t>s</w:t>
      </w:r>
      <w:r w:rsidR="000B6670">
        <w:rPr>
          <w:snapToGrid/>
        </w:rPr>
        <w:t>, the University may, at its</w:t>
      </w:r>
      <w:r w:rsidR="00733A15">
        <w:rPr>
          <w:snapToGrid/>
        </w:rPr>
        <w:t xml:space="preserve"> sole option, ask the proposer to provide the missing information or evaluate the proposal wi</w:t>
      </w:r>
      <w:r>
        <w:rPr>
          <w:snapToGrid/>
        </w:rPr>
        <w:t>thout the missing information.</w:t>
      </w:r>
    </w:p>
    <w:p w:rsidR="00733A15" w:rsidRDefault="00733A15" w:rsidP="004673A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jc w:val="both"/>
        <w:outlineLvl w:val="0"/>
      </w:pPr>
    </w:p>
    <w:p w:rsidR="00733A15" w:rsidRDefault="00392098" w:rsidP="00AB1FC8">
      <w:pPr>
        <w:numPr>
          <w:ilvl w:val="0"/>
          <w:numId w:val="4"/>
        </w:numPr>
        <w:tabs>
          <w:tab w:val="clear" w:pos="1080"/>
          <w:tab w:val="left" w:pos="-1440"/>
          <w:tab w:val="left" w:pos="-720"/>
          <w:tab w:val="left" w:pos="1"/>
          <w:tab w:val="left" w:pos="720"/>
          <w:tab w:val="left" w:pos="3600"/>
          <w:tab w:val="left" w:pos="4320"/>
          <w:tab w:val="left" w:pos="5040"/>
          <w:tab w:val="left" w:pos="5760"/>
          <w:tab w:val="left" w:pos="6480"/>
          <w:tab w:val="left" w:pos="7200"/>
          <w:tab w:val="left" w:pos="7920"/>
          <w:tab w:val="left" w:pos="8640"/>
          <w:tab w:val="left" w:pos="10080"/>
        </w:tabs>
        <w:ind w:left="720"/>
        <w:jc w:val="both"/>
      </w:pPr>
      <w:r>
        <w:t>M</w:t>
      </w:r>
      <w:r w:rsidR="00733A15">
        <w:t>andatory certification</w:t>
      </w:r>
      <w:r>
        <w:t>s and Substitute W-9</w:t>
      </w:r>
      <w:r w:rsidR="00733A15">
        <w:t xml:space="preserve"> as per Section XI</w:t>
      </w:r>
      <w:r w:rsidR="000B0EEB">
        <w:t>II</w:t>
      </w:r>
      <w:r w:rsidR="00733A15">
        <w:t>.</w:t>
      </w:r>
    </w:p>
    <w:p w:rsidR="00733A15" w:rsidRDefault="00733A15" w:rsidP="004673A7">
      <w:pPr>
        <w:tabs>
          <w:tab w:val="left" w:pos="-1440"/>
          <w:tab w:val="left" w:pos="-720"/>
          <w:tab w:val="left" w:pos="1"/>
          <w:tab w:val="left" w:pos="360"/>
          <w:tab w:val="left" w:pos="3600"/>
          <w:tab w:val="left" w:pos="4320"/>
          <w:tab w:val="left" w:pos="5040"/>
          <w:tab w:val="left" w:pos="5760"/>
          <w:tab w:val="left" w:pos="6480"/>
          <w:tab w:val="left" w:pos="7200"/>
          <w:tab w:val="left" w:pos="7920"/>
          <w:tab w:val="left" w:pos="8640"/>
          <w:tab w:val="left" w:pos="10080"/>
        </w:tabs>
        <w:ind w:left="360" w:hanging="360"/>
        <w:jc w:val="both"/>
      </w:pPr>
    </w:p>
    <w:p w:rsidR="008A7AD1" w:rsidRPr="008A7AD1" w:rsidRDefault="008A7AD1" w:rsidP="004673A7">
      <w:pPr>
        <w:numPr>
          <w:ilvl w:val="0"/>
          <w:numId w:val="4"/>
        </w:numPr>
        <w:tabs>
          <w:tab w:val="clear" w:pos="1080"/>
          <w:tab w:val="left" w:pos="-1440"/>
          <w:tab w:val="left" w:pos="-720"/>
          <w:tab w:val="left" w:pos="1"/>
          <w:tab w:val="left" w:pos="720"/>
          <w:tab w:val="left" w:pos="3600"/>
          <w:tab w:val="left" w:pos="4320"/>
          <w:tab w:val="left" w:pos="5040"/>
          <w:tab w:val="left" w:pos="5760"/>
          <w:tab w:val="left" w:pos="6480"/>
          <w:tab w:val="left" w:pos="7200"/>
          <w:tab w:val="left" w:pos="7920"/>
          <w:tab w:val="left" w:pos="8640"/>
          <w:tab w:val="left" w:pos="10080"/>
        </w:tabs>
        <w:ind w:left="720"/>
        <w:jc w:val="both"/>
      </w:pPr>
      <w:r w:rsidRPr="008A7AD1">
        <w:t xml:space="preserve">Provide evidence that your firm or its officers have been engaged for at least the past </w:t>
      </w:r>
      <w:r w:rsidR="000F3CDB">
        <w:t>five (5</w:t>
      </w:r>
      <w:r w:rsidRPr="008A7AD1">
        <w:t>) years in providing services as listed in this Request for Proposal.</w:t>
      </w:r>
    </w:p>
    <w:p w:rsidR="008A7AD1" w:rsidRPr="008A7AD1" w:rsidRDefault="008A7AD1" w:rsidP="004673A7">
      <w:pPr>
        <w:tabs>
          <w:tab w:val="left" w:pos="-1440"/>
          <w:tab w:val="left" w:pos="-720"/>
          <w:tab w:val="left" w:pos="1"/>
          <w:tab w:val="left" w:pos="360"/>
          <w:tab w:val="left" w:pos="3600"/>
          <w:tab w:val="left" w:pos="4320"/>
          <w:tab w:val="left" w:pos="5040"/>
          <w:tab w:val="left" w:pos="5760"/>
          <w:tab w:val="left" w:pos="6480"/>
          <w:tab w:val="left" w:pos="7200"/>
          <w:tab w:val="left" w:pos="7920"/>
          <w:tab w:val="left" w:pos="8640"/>
          <w:tab w:val="left" w:pos="10080"/>
        </w:tabs>
        <w:ind w:left="360" w:hanging="360"/>
        <w:jc w:val="both"/>
      </w:pPr>
    </w:p>
    <w:p w:rsidR="008A7AD1" w:rsidRPr="008A7AD1" w:rsidRDefault="008A7AD1" w:rsidP="004673A7">
      <w:pPr>
        <w:numPr>
          <w:ilvl w:val="0"/>
          <w:numId w:val="4"/>
        </w:numPr>
        <w:tabs>
          <w:tab w:val="clear" w:pos="1080"/>
          <w:tab w:val="left" w:pos="-1440"/>
          <w:tab w:val="left" w:pos="-720"/>
          <w:tab w:val="left" w:pos="1"/>
          <w:tab w:val="left" w:pos="720"/>
          <w:tab w:val="left" w:pos="3600"/>
          <w:tab w:val="left" w:pos="4320"/>
          <w:tab w:val="left" w:pos="5040"/>
          <w:tab w:val="left" w:pos="5760"/>
          <w:tab w:val="left" w:pos="6480"/>
          <w:tab w:val="left" w:pos="7200"/>
          <w:tab w:val="left" w:pos="7920"/>
          <w:tab w:val="left" w:pos="8640"/>
          <w:tab w:val="left" w:pos="10080"/>
        </w:tabs>
        <w:ind w:left="720"/>
        <w:jc w:val="both"/>
      </w:pPr>
      <w:r w:rsidRPr="008A7AD1">
        <w:t>A complete description of the three</w:t>
      </w:r>
      <w:r w:rsidR="00FC39AA">
        <w:t xml:space="preserve"> (3)</w:t>
      </w:r>
      <w:r w:rsidRPr="008A7AD1">
        <w:t xml:space="preserve"> consulting engagements you or your firm did that you consider to be most similar to the work requested in this solicitation.  Include the results obtained; the total cost of the engagement; and the name, title, telephone number, and e-mail address of the individual at the client organization who is most familiar with this engagement.  Please limit each of the three descriptions to a maximum of two pages.  Note: this may require that you obtain the client’s permission to provide this information to us.</w:t>
      </w:r>
    </w:p>
    <w:p w:rsidR="008A7AD1" w:rsidRPr="008A7AD1" w:rsidRDefault="008A7AD1" w:rsidP="004673A7">
      <w:pPr>
        <w:tabs>
          <w:tab w:val="left" w:pos="-1440"/>
          <w:tab w:val="left" w:pos="-720"/>
          <w:tab w:val="left" w:pos="1"/>
          <w:tab w:val="left" w:pos="360"/>
          <w:tab w:val="left" w:pos="3600"/>
          <w:tab w:val="left" w:pos="4320"/>
          <w:tab w:val="left" w:pos="5040"/>
          <w:tab w:val="left" w:pos="5760"/>
          <w:tab w:val="left" w:pos="6480"/>
          <w:tab w:val="left" w:pos="7200"/>
          <w:tab w:val="left" w:pos="7920"/>
          <w:tab w:val="left" w:pos="8640"/>
          <w:tab w:val="left" w:pos="10080"/>
        </w:tabs>
        <w:ind w:left="360" w:hanging="360"/>
        <w:jc w:val="both"/>
      </w:pPr>
    </w:p>
    <w:p w:rsidR="008A7AD1" w:rsidRPr="008A7AD1" w:rsidRDefault="008A7AD1" w:rsidP="004673A7">
      <w:pPr>
        <w:numPr>
          <w:ilvl w:val="0"/>
          <w:numId w:val="4"/>
        </w:numPr>
        <w:tabs>
          <w:tab w:val="clear" w:pos="1080"/>
          <w:tab w:val="left" w:pos="-1440"/>
          <w:tab w:val="left" w:pos="-720"/>
          <w:tab w:val="left" w:pos="1"/>
          <w:tab w:val="left" w:pos="720"/>
          <w:tab w:val="left" w:pos="3600"/>
          <w:tab w:val="left" w:pos="4320"/>
          <w:tab w:val="left" w:pos="5040"/>
          <w:tab w:val="left" w:pos="5760"/>
          <w:tab w:val="left" w:pos="6480"/>
          <w:tab w:val="left" w:pos="7200"/>
          <w:tab w:val="left" w:pos="7920"/>
          <w:tab w:val="left" w:pos="8640"/>
          <w:tab w:val="left" w:pos="10080"/>
        </w:tabs>
        <w:ind w:left="720"/>
        <w:jc w:val="both"/>
      </w:pPr>
      <w:r w:rsidRPr="008A7AD1">
        <w:t xml:space="preserve">A detailed proposal on how you will accomplish the requested work.  Include the proposed timeline with any applicable milestones.  </w:t>
      </w:r>
    </w:p>
    <w:p w:rsidR="008A7AD1" w:rsidRPr="008A7AD1" w:rsidRDefault="008A7AD1" w:rsidP="004673A7">
      <w:pPr>
        <w:tabs>
          <w:tab w:val="left" w:pos="-1440"/>
          <w:tab w:val="left" w:pos="-720"/>
          <w:tab w:val="left" w:pos="1"/>
          <w:tab w:val="left" w:pos="360"/>
          <w:tab w:val="left" w:pos="3600"/>
          <w:tab w:val="left" w:pos="4320"/>
          <w:tab w:val="left" w:pos="5040"/>
          <w:tab w:val="left" w:pos="5760"/>
          <w:tab w:val="left" w:pos="6480"/>
          <w:tab w:val="left" w:pos="7200"/>
          <w:tab w:val="left" w:pos="7920"/>
          <w:tab w:val="left" w:pos="8640"/>
          <w:tab w:val="left" w:pos="10080"/>
        </w:tabs>
        <w:ind w:left="360" w:hanging="360"/>
        <w:jc w:val="both"/>
      </w:pPr>
    </w:p>
    <w:p w:rsidR="008A7AD1" w:rsidRPr="008A7AD1" w:rsidRDefault="008A7AD1" w:rsidP="004673A7">
      <w:pPr>
        <w:numPr>
          <w:ilvl w:val="0"/>
          <w:numId w:val="4"/>
        </w:numPr>
        <w:tabs>
          <w:tab w:val="clear" w:pos="1080"/>
          <w:tab w:val="left" w:pos="-1440"/>
          <w:tab w:val="left" w:pos="-720"/>
          <w:tab w:val="left" w:pos="1"/>
          <w:tab w:val="left" w:pos="720"/>
          <w:tab w:val="left" w:pos="3600"/>
          <w:tab w:val="left" w:pos="4320"/>
          <w:tab w:val="left" w:pos="5040"/>
          <w:tab w:val="left" w:pos="5760"/>
          <w:tab w:val="left" w:pos="6480"/>
          <w:tab w:val="left" w:pos="7200"/>
          <w:tab w:val="left" w:pos="7920"/>
          <w:tab w:val="left" w:pos="8640"/>
          <w:tab w:val="left" w:pos="10080"/>
        </w:tabs>
        <w:ind w:left="720"/>
        <w:jc w:val="both"/>
      </w:pPr>
      <w:r w:rsidRPr="008A7AD1">
        <w:t xml:space="preserve">The total cost of the engagement, to include a breakout of the consulting fees and maximum expected </w:t>
      </w:r>
      <w:proofErr w:type="spellStart"/>
      <w:r w:rsidRPr="008A7AD1">
        <w:t>reimbursables</w:t>
      </w:r>
      <w:proofErr w:type="spellEnd"/>
      <w:r w:rsidRPr="008A7AD1">
        <w:t>.</w:t>
      </w:r>
    </w:p>
    <w:bookmarkEnd w:id="15"/>
    <w:p w:rsidR="00EB3174" w:rsidRDefault="00EB3174" w:rsidP="004673A7">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s>
        <w:jc w:val="both"/>
        <w:outlineLvl w:val="0"/>
        <w:rPr>
          <w:b/>
        </w:rPr>
      </w:pPr>
      <w:r>
        <w:rPr>
          <w:b/>
        </w:rPr>
        <w:br w:type="page"/>
      </w:r>
    </w:p>
    <w:p w:rsidR="00FF71B8" w:rsidRPr="00392098" w:rsidRDefault="00FF71B8" w:rsidP="004673A7">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jc w:val="both"/>
        <w:outlineLvl w:val="0"/>
        <w:rPr>
          <w:b/>
        </w:rPr>
      </w:pPr>
      <w:bookmarkStart w:id="16" w:name="_Toc358358284"/>
      <w:r w:rsidRPr="00392098">
        <w:rPr>
          <w:b/>
        </w:rPr>
        <w:lastRenderedPageBreak/>
        <w:t xml:space="preserve">SECTION </w:t>
      </w:r>
      <w:r w:rsidR="00AF3465" w:rsidRPr="00392098">
        <w:rPr>
          <w:b/>
        </w:rPr>
        <w:t>X</w:t>
      </w:r>
      <w:r w:rsidR="00FF18CB">
        <w:rPr>
          <w:b/>
        </w:rPr>
        <w:t>I</w:t>
      </w:r>
      <w:r w:rsidR="00392098" w:rsidRPr="00392098">
        <w:rPr>
          <w:b/>
        </w:rPr>
        <w:t xml:space="preserve"> – PROPOSER INQUIRY FORM</w:t>
      </w:r>
      <w:bookmarkEnd w:id="16"/>
    </w:p>
    <w:p w:rsidR="00FF71B8" w:rsidRPr="00FF18CB" w:rsidRDefault="00FF71B8" w:rsidP="004673A7">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s>
        <w:jc w:val="both"/>
        <w:outlineLvl w:val="0"/>
      </w:pPr>
    </w:p>
    <w:p w:rsidR="001A2A54" w:rsidRPr="00FF18CB" w:rsidRDefault="001A2A54" w:rsidP="004673A7">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s>
        <w:jc w:val="both"/>
      </w:pPr>
    </w:p>
    <w:p w:rsidR="00FF71B8" w:rsidRPr="00FF18CB" w:rsidRDefault="00FF71B8" w:rsidP="004673A7">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10080"/>
        </w:tabs>
        <w:ind w:right="-720"/>
        <w:jc w:val="both"/>
      </w:pPr>
      <w:r w:rsidRPr="00FF18CB">
        <w:t>Pre-Proposal Questions, General Clarifications, etc.</w:t>
      </w:r>
    </w:p>
    <w:p w:rsidR="00FF71B8" w:rsidRPr="00FF18CB" w:rsidRDefault="00FF71B8" w:rsidP="004673A7">
      <w:pPr>
        <w:tabs>
          <w:tab w:val="left" w:pos="1"/>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10080"/>
        </w:tabs>
        <w:ind w:right="-720"/>
        <w:jc w:val="both"/>
      </w:pPr>
    </w:p>
    <w:p w:rsidR="00FF71B8" w:rsidRPr="00FF18CB" w:rsidRDefault="00FF71B8" w:rsidP="004673A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10080"/>
        </w:tabs>
        <w:ind w:left="720" w:right="-720" w:hanging="720"/>
        <w:jc w:val="both"/>
        <w:rPr>
          <w:u w:val="single"/>
        </w:rPr>
      </w:pPr>
      <w:r w:rsidRPr="00FF18CB">
        <w:t xml:space="preserve">PROJECT NAME: </w:t>
      </w:r>
      <w:r w:rsidRPr="00FF18CB">
        <w:rPr>
          <w:u w:val="single"/>
        </w:rPr>
        <w:tab/>
      </w:r>
      <w:r w:rsidRPr="00FF18CB">
        <w:rPr>
          <w:u w:val="single"/>
        </w:rPr>
        <w:tab/>
      </w:r>
      <w:r w:rsidR="000435BA">
        <w:rPr>
          <w:u w:val="single"/>
        </w:rPr>
        <w:t>Travel Management Services for Sun Devil Athletics</w:t>
      </w:r>
    </w:p>
    <w:p w:rsidR="00FF71B8" w:rsidRPr="00FF18CB" w:rsidRDefault="00FF71B8" w:rsidP="004673A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10080"/>
        </w:tabs>
        <w:ind w:left="720" w:right="-720" w:hanging="720"/>
        <w:jc w:val="both"/>
      </w:pPr>
    </w:p>
    <w:p w:rsidR="00FF71B8" w:rsidRPr="00FF18CB" w:rsidRDefault="00FF71B8" w:rsidP="004673A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10080"/>
        </w:tabs>
        <w:ind w:left="720" w:right="-720" w:hanging="720"/>
        <w:jc w:val="both"/>
      </w:pPr>
      <w:r w:rsidRPr="00FF18CB">
        <w:t xml:space="preserve">PROPOSAL NUMBER: </w:t>
      </w:r>
      <w:r w:rsidR="008D159B" w:rsidRPr="00FF18CB">
        <w:rPr>
          <w:u w:val="single"/>
        </w:rPr>
        <w:tab/>
      </w:r>
      <w:r w:rsidR="000435BA">
        <w:rPr>
          <w:u w:val="single"/>
        </w:rPr>
        <w:t xml:space="preserve">031305                     </w:t>
      </w:r>
      <w:r w:rsidR="008D159B" w:rsidRPr="00FF18CB">
        <w:rPr>
          <w:u w:val="single"/>
        </w:rPr>
        <w:tab/>
      </w:r>
      <w:r w:rsidR="008D159B" w:rsidRPr="00FF18CB">
        <w:rPr>
          <w:u w:val="single"/>
        </w:rPr>
        <w:tab/>
      </w:r>
      <w:r w:rsidR="008D159B" w:rsidRPr="00FF18CB">
        <w:rPr>
          <w:u w:val="single"/>
        </w:rPr>
        <w:tab/>
      </w:r>
      <w:r w:rsidR="008D159B" w:rsidRPr="00FF18CB">
        <w:rPr>
          <w:u w:val="single"/>
        </w:rPr>
        <w:tab/>
      </w:r>
      <w:r w:rsidR="008D159B" w:rsidRPr="00FF18CB">
        <w:rPr>
          <w:u w:val="single"/>
        </w:rPr>
        <w:tab/>
      </w:r>
    </w:p>
    <w:p w:rsidR="00FF71B8" w:rsidRPr="00FF18CB" w:rsidRDefault="00FF71B8" w:rsidP="004673A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10080"/>
        </w:tabs>
        <w:ind w:left="720" w:right="-720" w:hanging="720"/>
        <w:jc w:val="both"/>
      </w:pPr>
    </w:p>
    <w:p w:rsidR="00FF71B8" w:rsidRPr="00FF18CB" w:rsidRDefault="009A35DC" w:rsidP="004673A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10080"/>
        </w:tabs>
        <w:ind w:left="720" w:right="-720" w:hanging="720"/>
        <w:jc w:val="both"/>
      </w:pPr>
      <w:r w:rsidRPr="009A35DC">
        <w:t xml:space="preserve">INQUIRY DEADLINE: </w:t>
      </w:r>
      <w:r w:rsidRPr="009A35DC">
        <w:rPr>
          <w:u w:val="single"/>
        </w:rPr>
        <w:tab/>
      </w:r>
      <w:r w:rsidR="00E005F0" w:rsidRPr="00D61E44">
        <w:rPr>
          <w:u w:val="single"/>
        </w:rPr>
        <w:t>5</w:t>
      </w:r>
      <w:r w:rsidRPr="00D61E44">
        <w:rPr>
          <w:u w:val="single"/>
        </w:rPr>
        <w:t xml:space="preserve">:00 P.M., MST, </w:t>
      </w:r>
      <w:r w:rsidR="00304D10">
        <w:rPr>
          <w:u w:val="single"/>
        </w:rPr>
        <w:t>JUNE 21</w:t>
      </w:r>
      <w:r w:rsidRPr="00D61E44">
        <w:rPr>
          <w:u w:val="single"/>
        </w:rPr>
        <w:t>, 201</w:t>
      </w:r>
      <w:r w:rsidR="00E005F0" w:rsidRPr="00D61E44">
        <w:rPr>
          <w:u w:val="single"/>
        </w:rPr>
        <w:t>3</w:t>
      </w:r>
      <w:r w:rsidRPr="009A35DC">
        <w:rPr>
          <w:u w:val="single"/>
        </w:rPr>
        <w:tab/>
      </w:r>
      <w:r w:rsidRPr="009A35DC">
        <w:rPr>
          <w:u w:val="single"/>
        </w:rPr>
        <w:tab/>
      </w:r>
      <w:r w:rsidRPr="009A35DC">
        <w:rPr>
          <w:u w:val="single"/>
        </w:rPr>
        <w:tab/>
      </w:r>
      <w:r w:rsidRPr="009A35DC">
        <w:rPr>
          <w:u w:val="single"/>
        </w:rPr>
        <w:tab/>
      </w:r>
    </w:p>
    <w:p w:rsidR="00FF71B8" w:rsidRPr="00FF18CB" w:rsidRDefault="00FF71B8" w:rsidP="004673A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10080"/>
        </w:tabs>
        <w:ind w:left="720" w:right="-720" w:hanging="720"/>
        <w:jc w:val="both"/>
      </w:pPr>
    </w:p>
    <w:p w:rsidR="00FF71B8" w:rsidRPr="00FF18CB" w:rsidRDefault="00FF71B8" w:rsidP="004673A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10080"/>
        </w:tabs>
        <w:ind w:left="720" w:right="-720" w:hanging="720"/>
        <w:jc w:val="both"/>
      </w:pPr>
      <w:r w:rsidRPr="00FF18CB">
        <w:t xml:space="preserve">QUESTIONS ON:  </w:t>
      </w:r>
      <w:r w:rsidRPr="00FF18CB">
        <w:rPr>
          <w:u w:val="single"/>
        </w:rPr>
        <w:t xml:space="preserve">         </w:t>
      </w:r>
      <w:r w:rsidRPr="00FF18CB">
        <w:t xml:space="preserve"> ORIGINAL PROPOSAL or _____ ADDENDUM NO. </w:t>
      </w:r>
      <w:r w:rsidRPr="00FF18CB">
        <w:rPr>
          <w:u w:val="single"/>
        </w:rPr>
        <w:tab/>
      </w:r>
      <w:r w:rsidRPr="00FF18CB">
        <w:rPr>
          <w:u w:val="single"/>
        </w:rPr>
        <w:tab/>
      </w:r>
    </w:p>
    <w:p w:rsidR="00FF71B8" w:rsidRPr="00FF18CB" w:rsidRDefault="00FF71B8" w:rsidP="004673A7">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10080"/>
        </w:tabs>
        <w:ind w:left="720" w:right="-720" w:hanging="720"/>
        <w:jc w:val="both"/>
      </w:pPr>
    </w:p>
    <w:p w:rsidR="00AA7983" w:rsidRPr="00FF18CB"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pPr>
      <w:r w:rsidRPr="00FF18CB">
        <w:t xml:space="preserve">DATE:  </w:t>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p>
    <w:p w:rsidR="00AA7983"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pPr>
    </w:p>
    <w:p w:rsidR="00AA7983" w:rsidRPr="00FF18CB"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pPr>
      <w:r w:rsidRPr="00FF18CB">
        <w:t xml:space="preserve">WRITER: </w:t>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Pr>
          <w:u w:val="single"/>
        </w:rPr>
        <w:tab/>
      </w:r>
      <w:r w:rsidRPr="00FF18CB">
        <w:rPr>
          <w:u w:val="single"/>
        </w:rPr>
        <w:tab/>
      </w:r>
    </w:p>
    <w:p w:rsidR="00AA7983" w:rsidRPr="00FF18CB"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pPr>
    </w:p>
    <w:p w:rsidR="00AA7983" w:rsidRPr="00FF18CB"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r w:rsidRPr="00FF18CB">
        <w:t xml:space="preserve">COMPANY:  </w:t>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Pr>
          <w:u w:val="single"/>
        </w:rPr>
        <w:tab/>
      </w:r>
      <w:r w:rsidRPr="00FF18CB">
        <w:rPr>
          <w:u w:val="single"/>
        </w:rPr>
        <w:tab/>
      </w:r>
    </w:p>
    <w:p w:rsidR="00AA7983"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jc w:val="both"/>
      </w:pPr>
    </w:p>
    <w:p w:rsidR="00AA7983" w:rsidRPr="00230D45"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jc w:val="both"/>
      </w:pPr>
      <w:r w:rsidRPr="00230D45">
        <w:t xml:space="preserve">E-MAIL ADDRESS:  </w:t>
      </w:r>
      <w:r w:rsidRPr="00230D45">
        <w:rPr>
          <w:u w:val="single"/>
        </w:rPr>
        <w:tab/>
      </w:r>
      <w:r w:rsidRPr="00230D45">
        <w:rPr>
          <w:u w:val="single"/>
        </w:rPr>
        <w:tab/>
      </w:r>
      <w:r w:rsidRPr="00230D45">
        <w:rPr>
          <w:u w:val="single"/>
        </w:rPr>
        <w:tab/>
      </w:r>
      <w:r w:rsidRPr="00230D45">
        <w:rPr>
          <w:u w:val="single"/>
        </w:rPr>
        <w:tab/>
      </w:r>
      <w:r w:rsidRPr="00230D45">
        <w:rPr>
          <w:u w:val="single"/>
        </w:rPr>
        <w:tab/>
      </w:r>
      <w:r w:rsidRPr="00230D45">
        <w:rPr>
          <w:u w:val="single"/>
        </w:rPr>
        <w:tab/>
      </w:r>
      <w:r w:rsidRPr="00230D45">
        <w:rPr>
          <w:u w:val="single"/>
        </w:rPr>
        <w:tab/>
      </w:r>
      <w:r w:rsidRPr="00230D45">
        <w:rPr>
          <w:u w:val="single"/>
        </w:rPr>
        <w:tab/>
      </w:r>
      <w:r w:rsidRPr="00230D45">
        <w:rPr>
          <w:u w:val="single"/>
        </w:rPr>
        <w:tab/>
      </w:r>
      <w:r w:rsidRPr="00230D45">
        <w:rPr>
          <w:u w:val="single"/>
        </w:rPr>
        <w:tab/>
      </w:r>
      <w:r>
        <w:rPr>
          <w:u w:val="single"/>
        </w:rPr>
        <w:tab/>
      </w:r>
      <w:r w:rsidRPr="00230D45">
        <w:rPr>
          <w:u w:val="single"/>
        </w:rPr>
        <w:tab/>
      </w:r>
    </w:p>
    <w:p w:rsidR="00AA7983"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pPr>
    </w:p>
    <w:p w:rsidR="00AA7983" w:rsidRPr="00FF18CB"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pPr>
      <w:r>
        <w:t>PHONE:</w:t>
      </w:r>
      <w:r w:rsidRPr="00FF18CB">
        <w:t xml:space="preserve"> </w:t>
      </w:r>
      <w:r w:rsidRPr="00FF18CB">
        <w:rPr>
          <w:u w:val="single"/>
        </w:rPr>
        <w:tab/>
      </w:r>
      <w:r w:rsidRPr="00FF18CB">
        <w:rPr>
          <w:u w:val="single"/>
        </w:rPr>
        <w:tab/>
      </w:r>
      <w:r w:rsidRPr="00FF18CB">
        <w:rPr>
          <w:u w:val="single"/>
        </w:rPr>
        <w:tab/>
      </w:r>
      <w:r w:rsidRPr="00FF18CB">
        <w:rPr>
          <w:u w:val="single"/>
        </w:rPr>
        <w:tab/>
      </w:r>
      <w:r w:rsidRPr="00FF18CB">
        <w:rPr>
          <w:u w:val="single"/>
        </w:rPr>
        <w:tab/>
      </w:r>
      <w:r>
        <w:rPr>
          <w:u w:val="single"/>
        </w:rPr>
        <w:tab/>
      </w:r>
      <w:r>
        <w:rPr>
          <w:u w:val="single"/>
        </w:rPr>
        <w:tab/>
      </w:r>
      <w:r w:rsidRPr="00FF18CB">
        <w:tab/>
      </w:r>
      <w:r>
        <w:t>FAX:</w:t>
      </w:r>
      <w:r w:rsidRPr="00FF18CB">
        <w:t xml:space="preserve">  </w:t>
      </w:r>
      <w:r w:rsidRPr="00FF18CB">
        <w:rPr>
          <w:u w:val="single"/>
        </w:rPr>
        <w:tab/>
      </w:r>
      <w:r w:rsidRPr="00FF18CB">
        <w:rPr>
          <w:u w:val="single"/>
        </w:rPr>
        <w:tab/>
      </w:r>
      <w:r w:rsidRPr="00FF18CB">
        <w:rPr>
          <w:u w:val="single"/>
        </w:rPr>
        <w:tab/>
      </w:r>
      <w:r w:rsidRPr="00FF18CB">
        <w:rPr>
          <w:u w:val="single"/>
        </w:rPr>
        <w:tab/>
      </w:r>
      <w:r>
        <w:rPr>
          <w:u w:val="single"/>
        </w:rPr>
        <w:tab/>
      </w:r>
      <w:r w:rsidRPr="00FF18CB">
        <w:rPr>
          <w:u w:val="single"/>
        </w:rPr>
        <w:tab/>
      </w:r>
    </w:p>
    <w:p w:rsidR="00AA7983" w:rsidRPr="00FF18CB"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pPr>
    </w:p>
    <w:p w:rsidR="00AA7983" w:rsidRPr="00FF18CB"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pPr>
      <w:r w:rsidRPr="00FF18CB">
        <w:t>QUESTIONS:</w:t>
      </w:r>
    </w:p>
    <w:p w:rsidR="00AA7983" w:rsidRPr="00FF18CB"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pPr>
    </w:p>
    <w:p w:rsidR="00AA7983" w:rsidRPr="00FF18CB"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7983" w:rsidRPr="00FF18CB"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p>
    <w:p w:rsidR="00AA7983" w:rsidRPr="00FF18CB"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7983" w:rsidRPr="00FF18CB"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p>
    <w:p w:rsidR="00AA7983" w:rsidRPr="00FF18CB"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7983" w:rsidRPr="00FF18CB"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p>
    <w:p w:rsidR="00AA7983" w:rsidRPr="00FF18CB"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7983" w:rsidRPr="00FF18CB"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p>
    <w:p w:rsidR="00AA7983" w:rsidRPr="00FF18CB"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7983" w:rsidRPr="00FF18CB"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p>
    <w:p w:rsidR="00AA7983" w:rsidRPr="00FF18CB"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7983" w:rsidRPr="00FF18CB"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p>
    <w:p w:rsidR="00AA7983" w:rsidRPr="00FF18CB"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7983" w:rsidRPr="00FF18CB"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jc w:val="both"/>
        <w:rPr>
          <w:u w:val="single"/>
        </w:rPr>
      </w:pPr>
    </w:p>
    <w:p w:rsidR="00AA7983"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sidRPr="00FF18CB">
        <w:rPr>
          <w:u w:val="single"/>
        </w:rPr>
        <w:tab/>
      </w:r>
      <w:r>
        <w:rPr>
          <w:u w:val="single"/>
        </w:rPr>
        <w:tab/>
      </w:r>
      <w:r w:rsidRPr="00FF18CB">
        <w:rPr>
          <w:u w:val="single"/>
        </w:rPr>
        <w:tab/>
      </w:r>
      <w:r w:rsidRPr="00FF18CB">
        <w:rPr>
          <w:u w:val="single"/>
        </w:rPr>
        <w:tab/>
      </w:r>
      <w:r w:rsidRPr="00FF18CB">
        <w:rPr>
          <w:u w:val="single"/>
        </w:rPr>
        <w:tab/>
      </w:r>
    </w:p>
    <w:p w:rsidR="00AA7983"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p>
    <w:p w:rsidR="00AA7983"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7983"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p>
    <w:p w:rsidR="00AA7983"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A7983" w:rsidRDefault="00AA7983" w:rsidP="00AA7983">
      <w:pPr>
        <w:tabs>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720" w:hanging="720"/>
        <w:jc w:val="both"/>
        <w:rPr>
          <w:u w:val="single"/>
        </w:rPr>
      </w:pPr>
    </w:p>
    <w:p w:rsidR="004673A7" w:rsidRDefault="004673A7" w:rsidP="004673A7">
      <w:pPr>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0"/>
        <w:rPr>
          <w:b/>
        </w:rPr>
        <w:sectPr w:rsidR="004673A7" w:rsidSect="004673A7">
          <w:endnotePr>
            <w:numFmt w:val="decimal"/>
          </w:endnotePr>
          <w:pgSz w:w="12240" w:h="15840"/>
          <w:pgMar w:top="1080" w:right="1080" w:bottom="1080" w:left="1080" w:header="1440" w:footer="720" w:gutter="0"/>
          <w:cols w:space="720"/>
          <w:noEndnote/>
          <w:titlePg/>
          <w:docGrid w:linePitch="326"/>
        </w:sectPr>
      </w:pPr>
    </w:p>
    <w:p w:rsidR="00FF18CB" w:rsidRPr="00FF18CB" w:rsidRDefault="007926CF" w:rsidP="004673A7">
      <w:pPr>
        <w:tabs>
          <w:tab w:val="left" w:pos="-144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rPr>
      </w:pPr>
      <w:bookmarkStart w:id="17" w:name="_Toc358358285"/>
      <w:r>
        <w:rPr>
          <w:b/>
        </w:rPr>
        <w:lastRenderedPageBreak/>
        <w:t>SECTION XII</w:t>
      </w:r>
      <w:r w:rsidR="00392098" w:rsidRPr="00392098">
        <w:rPr>
          <w:b/>
        </w:rPr>
        <w:t xml:space="preserve"> – </w:t>
      </w:r>
      <w:r w:rsidR="00006F46">
        <w:rPr>
          <w:b/>
        </w:rPr>
        <w:t>SAMPLE CONSULTANT AGREEMENT</w:t>
      </w:r>
      <w:bookmarkEnd w:id="17"/>
    </w:p>
    <w:p w:rsidR="00FF18CB" w:rsidRDefault="00FF18CB" w:rsidP="004673A7">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0"/>
        <w:rPr>
          <w:b/>
        </w:rPr>
      </w:pPr>
    </w:p>
    <w:p w:rsidR="00FC39AA" w:rsidRPr="00FF18CB" w:rsidRDefault="00FC39AA" w:rsidP="004673A7">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0"/>
        <w:rPr>
          <w:b/>
        </w:rPr>
      </w:pPr>
    </w:p>
    <w:p w:rsidR="00006F46" w:rsidRPr="00FC39AA" w:rsidRDefault="00006F46" w:rsidP="0049740C">
      <w:pPr>
        <w:tabs>
          <w:tab w:val="center" w:pos="4680"/>
        </w:tabs>
        <w:jc w:val="center"/>
        <w:rPr>
          <w:rFonts w:cs="Arial"/>
          <w:b/>
          <w:snapToGrid w:val="0"/>
          <w:szCs w:val="24"/>
        </w:rPr>
      </w:pPr>
      <w:bookmarkStart w:id="18" w:name="OLE_LINK8"/>
      <w:bookmarkStart w:id="19" w:name="OLE_LINK9"/>
      <w:r w:rsidRPr="00FC39AA">
        <w:rPr>
          <w:rFonts w:cs="Arial"/>
          <w:b/>
          <w:snapToGrid w:val="0"/>
          <w:szCs w:val="24"/>
        </w:rPr>
        <w:t>ARIZONA BOARD OF REGENTS</w:t>
      </w:r>
    </w:p>
    <w:p w:rsidR="00006F46" w:rsidRPr="00FC39AA" w:rsidRDefault="00006F46" w:rsidP="0049740C">
      <w:pPr>
        <w:tabs>
          <w:tab w:val="center" w:pos="4680"/>
        </w:tabs>
        <w:jc w:val="center"/>
        <w:rPr>
          <w:rFonts w:cs="Arial"/>
          <w:snapToGrid w:val="0"/>
          <w:szCs w:val="24"/>
        </w:rPr>
      </w:pPr>
      <w:r w:rsidRPr="00FC39AA">
        <w:rPr>
          <w:rFonts w:cs="Arial"/>
          <w:b/>
          <w:snapToGrid w:val="0"/>
          <w:szCs w:val="24"/>
          <w:u w:val="single"/>
        </w:rPr>
        <w:t>AGREEMENT FOR CONSULTANT SERVICES</w:t>
      </w:r>
    </w:p>
    <w:p w:rsidR="00006F46" w:rsidRPr="00FC39AA" w:rsidRDefault="00006F46" w:rsidP="0049740C">
      <w:pPr>
        <w:jc w:val="center"/>
        <w:rPr>
          <w:rFonts w:cs="Arial"/>
          <w:snapToGrid w:val="0"/>
          <w:szCs w:val="24"/>
        </w:rPr>
      </w:pPr>
    </w:p>
    <w:p w:rsidR="00006F46" w:rsidRPr="00FC39AA" w:rsidRDefault="00006F46" w:rsidP="009A35DC">
      <w:pPr>
        <w:widowControl w:val="0"/>
        <w:numPr>
          <w:ilvl w:val="12"/>
          <w:numId w:val="0"/>
        </w:numPr>
        <w:ind w:firstLine="720"/>
        <w:jc w:val="both"/>
        <w:rPr>
          <w:rFonts w:cs="Arial"/>
          <w:snapToGrid w:val="0"/>
          <w:szCs w:val="24"/>
        </w:rPr>
      </w:pPr>
      <w:r w:rsidRPr="00FC39AA">
        <w:rPr>
          <w:rFonts w:cs="Arial"/>
          <w:snapToGrid w:val="0"/>
          <w:szCs w:val="24"/>
        </w:rPr>
        <w:t>This Agreement for Consultant Services (“Agreement”) is entered into as of ______________, 20</w:t>
      </w:r>
      <w:r w:rsidR="009A35DC">
        <w:rPr>
          <w:rFonts w:cs="Arial"/>
          <w:snapToGrid w:val="0"/>
          <w:szCs w:val="24"/>
        </w:rPr>
        <w:t>12</w:t>
      </w:r>
      <w:r w:rsidRPr="00FC39AA">
        <w:rPr>
          <w:rFonts w:cs="Arial"/>
          <w:snapToGrid w:val="0"/>
          <w:szCs w:val="24"/>
        </w:rPr>
        <w:t xml:space="preserve"> (the “Effective Date”), between the ARIZONA BOARD OF REGENTS for and on behalf of ARIZONA STATE UNIVERSITY (“University”) and ___________________________ (“Consultant”). </w:t>
      </w:r>
    </w:p>
    <w:p w:rsidR="00006F46" w:rsidRPr="00FC39AA" w:rsidRDefault="00006F46" w:rsidP="004673A7">
      <w:pPr>
        <w:jc w:val="both"/>
        <w:rPr>
          <w:rFonts w:cs="Arial"/>
          <w:snapToGrid w:val="0"/>
          <w:szCs w:val="24"/>
        </w:rPr>
      </w:pPr>
    </w:p>
    <w:p w:rsidR="00006F46" w:rsidRPr="00FC39AA" w:rsidRDefault="00006F46" w:rsidP="004673A7">
      <w:pPr>
        <w:tabs>
          <w:tab w:val="center" w:pos="4680"/>
        </w:tabs>
        <w:jc w:val="both"/>
        <w:rPr>
          <w:rFonts w:cs="Arial"/>
          <w:snapToGrid w:val="0"/>
          <w:szCs w:val="24"/>
        </w:rPr>
      </w:pPr>
      <w:r w:rsidRPr="00FC39AA">
        <w:rPr>
          <w:rFonts w:cs="Arial"/>
          <w:b/>
          <w:snapToGrid w:val="0"/>
          <w:szCs w:val="24"/>
        </w:rPr>
        <w:t>RECITALS</w:t>
      </w:r>
      <w:r w:rsidRPr="00FC39AA">
        <w:rPr>
          <w:rFonts w:cs="Arial"/>
          <w:snapToGrid w:val="0"/>
          <w:szCs w:val="24"/>
        </w:rPr>
        <w:t>:</w:t>
      </w:r>
    </w:p>
    <w:p w:rsidR="00006F46" w:rsidRPr="00FC39AA" w:rsidRDefault="00006F46" w:rsidP="004673A7">
      <w:pPr>
        <w:jc w:val="both"/>
        <w:rPr>
          <w:rFonts w:cs="Arial"/>
          <w:snapToGrid w:val="0"/>
          <w:szCs w:val="24"/>
        </w:rPr>
      </w:pPr>
    </w:p>
    <w:p w:rsidR="00006F46" w:rsidRPr="00FC39AA" w:rsidRDefault="00006F46" w:rsidP="004673A7">
      <w:pPr>
        <w:jc w:val="both"/>
        <w:rPr>
          <w:rFonts w:cs="Arial"/>
          <w:snapToGrid w:val="0"/>
          <w:szCs w:val="24"/>
        </w:rPr>
      </w:pPr>
      <w:r w:rsidRPr="00FC39AA">
        <w:rPr>
          <w:rFonts w:cs="Arial"/>
          <w:snapToGrid w:val="0"/>
          <w:szCs w:val="24"/>
        </w:rPr>
        <w:t>The University desires to retain Consultant, and Consultant desires to provide services to the University, in his/her capacity as an independent contractor, upon the terms and conditions set forth in this Agreement.</w:t>
      </w:r>
    </w:p>
    <w:p w:rsidR="00006F46" w:rsidRPr="00FC39AA" w:rsidRDefault="00006F46" w:rsidP="004673A7">
      <w:pPr>
        <w:jc w:val="both"/>
        <w:rPr>
          <w:rFonts w:cs="Arial"/>
          <w:snapToGrid w:val="0"/>
          <w:szCs w:val="24"/>
        </w:rPr>
      </w:pPr>
    </w:p>
    <w:p w:rsidR="00006F46" w:rsidRPr="00FC39AA" w:rsidRDefault="00006F46" w:rsidP="004673A7">
      <w:pPr>
        <w:jc w:val="both"/>
        <w:rPr>
          <w:rFonts w:cs="Arial"/>
          <w:snapToGrid w:val="0"/>
          <w:szCs w:val="24"/>
        </w:rPr>
      </w:pPr>
      <w:r w:rsidRPr="00FC39AA">
        <w:rPr>
          <w:rFonts w:cs="Arial"/>
          <w:b/>
          <w:snapToGrid w:val="0"/>
          <w:szCs w:val="24"/>
        </w:rPr>
        <w:t>AGREEMENT</w:t>
      </w:r>
      <w:r w:rsidRPr="00FC39AA">
        <w:rPr>
          <w:rFonts w:cs="Arial"/>
          <w:snapToGrid w:val="0"/>
          <w:szCs w:val="24"/>
        </w:rPr>
        <w:t>:</w:t>
      </w:r>
    </w:p>
    <w:p w:rsidR="00006F46" w:rsidRPr="00FC39AA" w:rsidRDefault="00006F46" w:rsidP="004673A7">
      <w:pPr>
        <w:jc w:val="both"/>
        <w:rPr>
          <w:rFonts w:cs="Arial"/>
          <w:snapToGrid w:val="0"/>
          <w:szCs w:val="24"/>
        </w:rPr>
      </w:pPr>
    </w:p>
    <w:p w:rsidR="00006F46" w:rsidRPr="00FC39AA" w:rsidRDefault="00006F46" w:rsidP="00C24289">
      <w:pPr>
        <w:numPr>
          <w:ilvl w:val="0"/>
          <w:numId w:val="12"/>
        </w:numPr>
        <w:jc w:val="both"/>
        <w:rPr>
          <w:rFonts w:cs="Arial"/>
          <w:snapToGrid w:val="0"/>
          <w:szCs w:val="24"/>
        </w:rPr>
      </w:pPr>
      <w:r w:rsidRPr="00FC39AA">
        <w:rPr>
          <w:rFonts w:cs="Arial"/>
          <w:snapToGrid w:val="0"/>
          <w:szCs w:val="24"/>
        </w:rPr>
        <w:t>Consultant shall provide those services set forth on Exhibit "A" attached to this Agreement.</w:t>
      </w:r>
    </w:p>
    <w:p w:rsidR="00006F46" w:rsidRPr="00FC39AA" w:rsidRDefault="00006F46" w:rsidP="004673A7">
      <w:pPr>
        <w:tabs>
          <w:tab w:val="center" w:pos="4680"/>
        </w:tabs>
        <w:jc w:val="both"/>
        <w:rPr>
          <w:rFonts w:cs="Arial"/>
          <w:snapToGrid w:val="0"/>
          <w:szCs w:val="24"/>
        </w:rPr>
      </w:pPr>
    </w:p>
    <w:p w:rsidR="00006F46" w:rsidRPr="00FC39AA" w:rsidRDefault="00006F46" w:rsidP="00C24289">
      <w:pPr>
        <w:widowControl w:val="0"/>
        <w:numPr>
          <w:ilvl w:val="0"/>
          <w:numId w:val="12"/>
        </w:numPr>
        <w:jc w:val="both"/>
        <w:rPr>
          <w:rFonts w:cs="Arial"/>
          <w:snapToGrid w:val="0"/>
          <w:szCs w:val="24"/>
        </w:rPr>
      </w:pPr>
      <w:r w:rsidRPr="00FC39AA">
        <w:rPr>
          <w:rFonts w:cs="Arial"/>
          <w:snapToGrid w:val="0"/>
          <w:szCs w:val="24"/>
        </w:rPr>
        <w:t>The term of this Agreement shall commence on the Effective Date and shall conclude on ______________, 20</w:t>
      </w:r>
      <w:r w:rsidR="0085360C">
        <w:rPr>
          <w:rFonts w:cs="Arial"/>
          <w:snapToGrid w:val="0"/>
          <w:szCs w:val="24"/>
        </w:rPr>
        <w:t>12</w:t>
      </w:r>
      <w:r w:rsidRPr="00FC39AA">
        <w:rPr>
          <w:rFonts w:cs="Arial"/>
          <w:snapToGrid w:val="0"/>
          <w:szCs w:val="24"/>
        </w:rPr>
        <w:t>, unless sooner terminated by either party.  The University may terminate this Agreement with or without cause upon ten (10) days written notice to the Consultant.  If this Agreement is terminated the University shall have no further obligations other than payment for services already rendered and for expenses previously incurred.</w:t>
      </w:r>
    </w:p>
    <w:p w:rsidR="00006F46" w:rsidRPr="00FC39AA" w:rsidRDefault="00006F46" w:rsidP="004673A7">
      <w:pPr>
        <w:jc w:val="both"/>
        <w:rPr>
          <w:rFonts w:cs="Arial"/>
          <w:snapToGrid w:val="0"/>
          <w:szCs w:val="24"/>
        </w:rPr>
      </w:pPr>
    </w:p>
    <w:p w:rsidR="00006F46" w:rsidRPr="00FC39AA" w:rsidRDefault="00006F46" w:rsidP="00C24289">
      <w:pPr>
        <w:numPr>
          <w:ilvl w:val="0"/>
          <w:numId w:val="12"/>
        </w:numPr>
        <w:jc w:val="both"/>
        <w:rPr>
          <w:rFonts w:cs="Arial"/>
          <w:snapToGrid w:val="0"/>
          <w:szCs w:val="24"/>
        </w:rPr>
      </w:pPr>
      <w:r w:rsidRPr="00FC39AA">
        <w:rPr>
          <w:rFonts w:cs="Arial"/>
          <w:snapToGrid w:val="0"/>
          <w:szCs w:val="24"/>
        </w:rPr>
        <w:t>The University agrees to pay Consultant, as consideration for performance of the consulting services, the sums as set forth in Exhibit A.</w:t>
      </w:r>
    </w:p>
    <w:p w:rsidR="00006F46" w:rsidRPr="00FC39AA" w:rsidRDefault="00006F46" w:rsidP="004673A7">
      <w:pPr>
        <w:jc w:val="both"/>
        <w:rPr>
          <w:rFonts w:cs="Arial"/>
          <w:snapToGrid w:val="0"/>
          <w:szCs w:val="24"/>
        </w:rPr>
      </w:pPr>
    </w:p>
    <w:p w:rsidR="00006F46" w:rsidRPr="00FC39AA" w:rsidRDefault="00006F46" w:rsidP="00C24289">
      <w:pPr>
        <w:numPr>
          <w:ilvl w:val="0"/>
          <w:numId w:val="12"/>
        </w:numPr>
        <w:jc w:val="both"/>
        <w:rPr>
          <w:rFonts w:cs="Arial"/>
          <w:snapToGrid w:val="0"/>
          <w:szCs w:val="24"/>
        </w:rPr>
      </w:pPr>
      <w:r w:rsidRPr="00FC39AA">
        <w:rPr>
          <w:rFonts w:cs="Arial"/>
          <w:snapToGrid w:val="0"/>
          <w:szCs w:val="24"/>
        </w:rPr>
        <w:t>The University agrees to reimburse Consultant for expenses as set forth and outlined in Exhibit A.</w:t>
      </w:r>
    </w:p>
    <w:p w:rsidR="00006F46" w:rsidRPr="00FC39AA" w:rsidRDefault="00006F46" w:rsidP="004673A7">
      <w:pPr>
        <w:jc w:val="both"/>
        <w:rPr>
          <w:rFonts w:cs="Arial"/>
          <w:snapToGrid w:val="0"/>
          <w:szCs w:val="24"/>
        </w:rPr>
      </w:pPr>
    </w:p>
    <w:p w:rsidR="00006F46" w:rsidRPr="00FC39AA" w:rsidRDefault="00006F46" w:rsidP="00C24289">
      <w:pPr>
        <w:numPr>
          <w:ilvl w:val="0"/>
          <w:numId w:val="12"/>
        </w:numPr>
        <w:jc w:val="both"/>
        <w:rPr>
          <w:rFonts w:cs="Arial"/>
          <w:snapToGrid w:val="0"/>
          <w:szCs w:val="24"/>
        </w:rPr>
      </w:pPr>
      <w:r w:rsidRPr="00FC39AA">
        <w:rPr>
          <w:rFonts w:cs="Arial"/>
          <w:snapToGrid w:val="0"/>
          <w:szCs w:val="24"/>
        </w:rPr>
        <w:t>For all purposes under the terms of this Contract, Consultant shall be an independent contractor, and not an officer or employee of the University.  The University shall provide no employee benefits, including but not limited to Worker's Compensation coverage, regularly afforded to staff, faculty, administrative or professional employees.  In performance of services hereunder, Consultant shall determine his/her necessary hours of work.  Consultant shall provide whatever tools, equipment, vehicles and supplies Consultant may determine to be necessary in performance of services hereunder.  Consultant may establish offices in such locations within or outside Arizona, as Consultant may determine to be necessary for the performance of services hereunder, and shall be responsible for all expenses of operation of said office, including expenses incurred in hiring employees and assistants to Consultant.</w:t>
      </w:r>
    </w:p>
    <w:p w:rsidR="00006F46" w:rsidRPr="00FC39AA" w:rsidRDefault="00006F46" w:rsidP="004673A7">
      <w:pPr>
        <w:jc w:val="both"/>
        <w:rPr>
          <w:rFonts w:cs="Arial"/>
          <w:snapToGrid w:val="0"/>
          <w:szCs w:val="24"/>
        </w:rPr>
      </w:pPr>
    </w:p>
    <w:p w:rsidR="00006F46" w:rsidRPr="00FC39AA" w:rsidRDefault="00006F46" w:rsidP="00C24289">
      <w:pPr>
        <w:numPr>
          <w:ilvl w:val="0"/>
          <w:numId w:val="12"/>
        </w:numPr>
        <w:jc w:val="both"/>
        <w:rPr>
          <w:rFonts w:cs="Arial"/>
          <w:snapToGrid w:val="0"/>
          <w:szCs w:val="24"/>
        </w:rPr>
      </w:pPr>
      <w:r w:rsidRPr="00FC39AA">
        <w:rPr>
          <w:rFonts w:cs="Arial"/>
          <w:snapToGrid w:val="0"/>
          <w:szCs w:val="24"/>
        </w:rPr>
        <w:t xml:space="preserve">The conduct and control of work under this Contract lies solely with Consultant, and the University is interested only in final results to be achieved.  The University shall be permitted to retain other consultants performing the same or similar tasks, and Consultant shall be </w:t>
      </w:r>
      <w:r w:rsidRPr="00FC39AA">
        <w:rPr>
          <w:rFonts w:cs="Arial"/>
          <w:snapToGrid w:val="0"/>
          <w:szCs w:val="24"/>
        </w:rPr>
        <w:lastRenderedPageBreak/>
        <w:t>permitted to provide services to other parties, consistent with Consultant’s obligation to complete the services undertaken pursuant to the terms of this Agreement.</w:t>
      </w:r>
    </w:p>
    <w:p w:rsidR="00006F46" w:rsidRPr="00FC39AA" w:rsidRDefault="00006F46" w:rsidP="004673A7">
      <w:pPr>
        <w:jc w:val="both"/>
        <w:rPr>
          <w:rFonts w:cs="Arial"/>
          <w:snapToGrid w:val="0"/>
          <w:szCs w:val="24"/>
        </w:rPr>
      </w:pPr>
    </w:p>
    <w:p w:rsidR="00006F46" w:rsidRPr="00FC39AA" w:rsidRDefault="00006F46" w:rsidP="00C24289">
      <w:pPr>
        <w:numPr>
          <w:ilvl w:val="0"/>
          <w:numId w:val="12"/>
        </w:numPr>
        <w:jc w:val="both"/>
        <w:rPr>
          <w:rFonts w:cs="Arial"/>
          <w:snapToGrid w:val="0"/>
          <w:szCs w:val="24"/>
        </w:rPr>
      </w:pPr>
      <w:r w:rsidRPr="00FC39AA">
        <w:rPr>
          <w:rFonts w:cs="Arial"/>
          <w:snapToGrid w:val="0"/>
          <w:szCs w:val="24"/>
        </w:rPr>
        <w:t>Consultant shall provide such interim written reports concerning the performance of services and research under this Contract as the University may request in writing, and upon expiration or other termination of the Agreement shall at the request of the University provide a written report to the University setting forth the results of the work performed hereunder.</w:t>
      </w:r>
    </w:p>
    <w:p w:rsidR="00006F46" w:rsidRPr="00FC39AA" w:rsidRDefault="00006F46" w:rsidP="004673A7">
      <w:pPr>
        <w:jc w:val="both"/>
        <w:rPr>
          <w:rFonts w:cs="Arial"/>
          <w:snapToGrid w:val="0"/>
          <w:szCs w:val="24"/>
        </w:rPr>
      </w:pPr>
    </w:p>
    <w:p w:rsidR="00006F46" w:rsidRPr="00FC39AA" w:rsidRDefault="00006F46" w:rsidP="00C24289">
      <w:pPr>
        <w:numPr>
          <w:ilvl w:val="0"/>
          <w:numId w:val="12"/>
        </w:numPr>
        <w:jc w:val="both"/>
        <w:rPr>
          <w:rFonts w:cs="Arial"/>
          <w:snapToGrid w:val="0"/>
          <w:szCs w:val="24"/>
        </w:rPr>
      </w:pPr>
      <w:r w:rsidRPr="00FC39AA">
        <w:rPr>
          <w:rFonts w:cs="Arial"/>
          <w:snapToGrid w:val="0"/>
          <w:szCs w:val="24"/>
        </w:rPr>
        <w:t>All reports, drawings and other work products produced by Consultant as a part of the services rendered under this Agreement shall be provided to and be the sole property of the University.  Consultant shall not release such work product or other information obtained or produced pursuant to this Agreement without the prior written consent of the University.</w:t>
      </w:r>
      <w:r w:rsidRPr="00FC39AA" w:rsidDel="00343D18">
        <w:rPr>
          <w:rFonts w:cs="Arial"/>
          <w:snapToGrid w:val="0"/>
          <w:szCs w:val="24"/>
        </w:rPr>
        <w:t xml:space="preserve"> </w:t>
      </w:r>
    </w:p>
    <w:p w:rsidR="00006F46" w:rsidRPr="00FC39AA" w:rsidRDefault="00006F46" w:rsidP="004673A7">
      <w:pPr>
        <w:jc w:val="both"/>
        <w:rPr>
          <w:rFonts w:cs="Arial"/>
          <w:snapToGrid w:val="0"/>
          <w:szCs w:val="24"/>
        </w:rPr>
      </w:pPr>
    </w:p>
    <w:p w:rsidR="00006F46" w:rsidRPr="00FC39AA" w:rsidRDefault="00006F46" w:rsidP="00C24289">
      <w:pPr>
        <w:widowControl w:val="0"/>
        <w:numPr>
          <w:ilvl w:val="0"/>
          <w:numId w:val="12"/>
        </w:numPr>
        <w:jc w:val="both"/>
        <w:rPr>
          <w:rFonts w:cs="Arial"/>
          <w:snapToGrid w:val="0"/>
          <w:szCs w:val="24"/>
        </w:rPr>
      </w:pPr>
      <w:r w:rsidRPr="00FC39AA">
        <w:rPr>
          <w:rFonts w:cs="Arial"/>
          <w:snapToGrid w:val="0"/>
          <w:szCs w:val="24"/>
        </w:rPr>
        <w:t>Without limiting any liabilities or any other obligation of the Consultant, the Consultant shall purchase and maintain (and cause its subcontractors to purchase and maintain), in a company or companies lawfully authorized to do business in the State of Arizona, and rated at least A VII in the current A.M. Best’s, the minimum insurance coverage below:</w:t>
      </w:r>
    </w:p>
    <w:p w:rsidR="007C0C94" w:rsidRPr="007C0C94" w:rsidRDefault="007C0C94" w:rsidP="004673A7">
      <w:pPr>
        <w:widowControl w:val="0"/>
        <w:jc w:val="both"/>
        <w:rPr>
          <w:rFonts w:cs="Arial"/>
          <w:snapToGrid w:val="0"/>
          <w:szCs w:val="24"/>
        </w:rPr>
      </w:pPr>
    </w:p>
    <w:p w:rsidR="00FC39AA" w:rsidRPr="00E57358" w:rsidRDefault="00FC39AA" w:rsidP="00C24289">
      <w:pPr>
        <w:numPr>
          <w:ilvl w:val="1"/>
          <w:numId w:val="12"/>
        </w:numPr>
        <w:tabs>
          <w:tab w:val="left" w:pos="1260"/>
          <w:tab w:val="left" w:pos="5760"/>
          <w:tab w:val="left" w:pos="7200"/>
          <w:tab w:val="left" w:pos="9180"/>
        </w:tabs>
        <w:ind w:left="1260"/>
        <w:rPr>
          <w:rFonts w:cs="Arial"/>
          <w:b/>
          <w:szCs w:val="24"/>
        </w:rPr>
      </w:pPr>
      <w:r w:rsidRPr="00E57358">
        <w:rPr>
          <w:rFonts w:cs="Arial"/>
          <w:b/>
          <w:szCs w:val="24"/>
        </w:rPr>
        <w:t>Commercial General Liability – Occurrence Form</w:t>
      </w:r>
      <w:r w:rsidR="007C0C94">
        <w:rPr>
          <w:rFonts w:cs="Arial"/>
          <w:b/>
          <w:szCs w:val="24"/>
        </w:rPr>
        <w:t xml:space="preserve"> </w:t>
      </w:r>
    </w:p>
    <w:p w:rsidR="00FC39AA" w:rsidRPr="00E57358" w:rsidRDefault="00FC39AA" w:rsidP="009601EB">
      <w:pPr>
        <w:tabs>
          <w:tab w:val="left" w:pos="9576"/>
        </w:tabs>
        <w:ind w:left="1260"/>
        <w:jc w:val="both"/>
        <w:rPr>
          <w:rFonts w:cs="Arial"/>
          <w:b/>
          <w:szCs w:val="24"/>
        </w:rPr>
      </w:pPr>
      <w:r w:rsidRPr="00E57358">
        <w:rPr>
          <w:rFonts w:cs="Arial"/>
          <w:szCs w:val="24"/>
        </w:rPr>
        <w:t>Policy shall include bodily injury, property damage, personal injury and broad form contractual liability coverage.</w:t>
      </w:r>
    </w:p>
    <w:p w:rsidR="009601EB" w:rsidRDefault="009601EB" w:rsidP="009601EB">
      <w:pPr>
        <w:tabs>
          <w:tab w:val="left" w:pos="1728"/>
          <w:tab w:val="left" w:pos="7200"/>
          <w:tab w:val="left" w:pos="9576"/>
        </w:tabs>
        <w:ind w:left="1260"/>
        <w:rPr>
          <w:rFonts w:cs="Arial"/>
          <w:szCs w:val="24"/>
        </w:rPr>
      </w:pPr>
    </w:p>
    <w:p w:rsidR="00FC39AA" w:rsidRPr="00E57358" w:rsidRDefault="00FC39AA" w:rsidP="009601EB">
      <w:pPr>
        <w:tabs>
          <w:tab w:val="left" w:pos="1728"/>
          <w:tab w:val="right" w:pos="8640"/>
          <w:tab w:val="left" w:pos="9576"/>
        </w:tabs>
        <w:ind w:left="1260"/>
        <w:rPr>
          <w:rFonts w:cs="Arial"/>
          <w:szCs w:val="24"/>
        </w:rPr>
      </w:pPr>
      <w:r w:rsidRPr="00E57358">
        <w:rPr>
          <w:rFonts w:cs="Arial"/>
          <w:szCs w:val="24"/>
        </w:rPr>
        <w:t>General Aggregate</w:t>
      </w:r>
      <w:r w:rsidRPr="00E57358">
        <w:rPr>
          <w:rFonts w:cs="Arial"/>
          <w:i/>
          <w:szCs w:val="24"/>
        </w:rPr>
        <w:tab/>
      </w:r>
      <w:r w:rsidRPr="00E57358">
        <w:rPr>
          <w:rFonts w:cs="Arial"/>
          <w:szCs w:val="24"/>
        </w:rPr>
        <w:t>$2,000,000</w:t>
      </w:r>
    </w:p>
    <w:p w:rsidR="00FC39AA" w:rsidRPr="00E57358" w:rsidRDefault="00FC39AA" w:rsidP="009601EB">
      <w:pPr>
        <w:tabs>
          <w:tab w:val="left" w:pos="1800"/>
          <w:tab w:val="right" w:pos="8640"/>
          <w:tab w:val="left" w:pos="9576"/>
        </w:tabs>
        <w:ind w:left="1260"/>
        <w:rPr>
          <w:rFonts w:cs="Arial"/>
          <w:szCs w:val="24"/>
        </w:rPr>
      </w:pPr>
      <w:r>
        <w:rPr>
          <w:rFonts w:cs="Arial"/>
          <w:szCs w:val="24"/>
        </w:rPr>
        <w:t>Products</w:t>
      </w:r>
      <w:r w:rsidR="009601EB">
        <w:rPr>
          <w:rFonts w:cs="Arial"/>
          <w:szCs w:val="24"/>
        </w:rPr>
        <w:t xml:space="preserve"> Completed Operations Aggregate</w:t>
      </w:r>
      <w:r w:rsidR="009601EB">
        <w:rPr>
          <w:rFonts w:cs="Arial"/>
          <w:szCs w:val="24"/>
        </w:rPr>
        <w:tab/>
      </w:r>
      <w:r w:rsidRPr="00E57358">
        <w:rPr>
          <w:rFonts w:cs="Arial"/>
          <w:szCs w:val="24"/>
        </w:rPr>
        <w:t>$1,000,000</w:t>
      </w:r>
    </w:p>
    <w:p w:rsidR="00FC39AA" w:rsidRDefault="00FC39AA" w:rsidP="009601EB">
      <w:pPr>
        <w:tabs>
          <w:tab w:val="left" w:pos="1800"/>
          <w:tab w:val="right" w:pos="8640"/>
          <w:tab w:val="left" w:pos="9576"/>
        </w:tabs>
        <w:ind w:left="1260"/>
        <w:rPr>
          <w:rFonts w:cs="Arial"/>
          <w:szCs w:val="24"/>
        </w:rPr>
      </w:pPr>
      <w:r>
        <w:rPr>
          <w:rFonts w:cs="Arial"/>
          <w:szCs w:val="24"/>
        </w:rPr>
        <w:t>Personal and Advertising Injury</w:t>
      </w:r>
      <w:r>
        <w:rPr>
          <w:rFonts w:cs="Arial"/>
          <w:szCs w:val="24"/>
        </w:rPr>
        <w:tab/>
      </w:r>
      <w:r w:rsidRPr="00E57358">
        <w:rPr>
          <w:rFonts w:cs="Arial"/>
          <w:szCs w:val="24"/>
        </w:rPr>
        <w:t>$1,000,000</w:t>
      </w:r>
    </w:p>
    <w:p w:rsidR="00FC39AA" w:rsidRDefault="00FC39AA" w:rsidP="009601EB">
      <w:pPr>
        <w:tabs>
          <w:tab w:val="left" w:pos="1800"/>
          <w:tab w:val="right" w:pos="8640"/>
          <w:tab w:val="left" w:pos="9576"/>
        </w:tabs>
        <w:ind w:left="1260"/>
        <w:rPr>
          <w:rFonts w:cs="Arial"/>
          <w:szCs w:val="24"/>
        </w:rPr>
      </w:pPr>
      <w:r w:rsidRPr="00E57358">
        <w:rPr>
          <w:rFonts w:cs="Arial"/>
          <w:szCs w:val="24"/>
        </w:rPr>
        <w:t>Blanket Contractual Liability – Written and Oral</w:t>
      </w:r>
      <w:r w:rsidRPr="00E57358">
        <w:rPr>
          <w:rFonts w:cs="Arial"/>
          <w:szCs w:val="24"/>
        </w:rPr>
        <w:tab/>
        <w:t>$1,000,000</w:t>
      </w:r>
    </w:p>
    <w:p w:rsidR="00FC39AA" w:rsidRDefault="009601EB" w:rsidP="009601EB">
      <w:pPr>
        <w:tabs>
          <w:tab w:val="left" w:pos="1800"/>
          <w:tab w:val="right" w:pos="8640"/>
          <w:tab w:val="left" w:pos="9576"/>
        </w:tabs>
        <w:ind w:left="1260"/>
        <w:rPr>
          <w:rFonts w:cs="Arial"/>
          <w:szCs w:val="24"/>
        </w:rPr>
      </w:pPr>
      <w:r>
        <w:rPr>
          <w:rFonts w:cs="Arial"/>
          <w:szCs w:val="24"/>
        </w:rPr>
        <w:t>Fire Legal Liability</w:t>
      </w:r>
      <w:r>
        <w:rPr>
          <w:rFonts w:cs="Arial"/>
          <w:szCs w:val="24"/>
        </w:rPr>
        <w:tab/>
        <w:t>$5</w:t>
      </w:r>
      <w:r w:rsidR="00FC39AA" w:rsidRPr="00E57358">
        <w:rPr>
          <w:rFonts w:cs="Arial"/>
          <w:szCs w:val="24"/>
        </w:rPr>
        <w:t>0,000</w:t>
      </w:r>
    </w:p>
    <w:p w:rsidR="00FC39AA" w:rsidRDefault="00FC39AA" w:rsidP="009601EB">
      <w:pPr>
        <w:tabs>
          <w:tab w:val="left" w:pos="1800"/>
          <w:tab w:val="right" w:pos="8640"/>
          <w:tab w:val="left" w:pos="9576"/>
        </w:tabs>
        <w:ind w:left="1260"/>
        <w:rPr>
          <w:rFonts w:cs="Arial"/>
          <w:szCs w:val="24"/>
        </w:rPr>
      </w:pPr>
      <w:r w:rsidRPr="00E57358">
        <w:rPr>
          <w:rFonts w:cs="Arial"/>
          <w:szCs w:val="24"/>
        </w:rPr>
        <w:t>Each Occurrence</w:t>
      </w:r>
      <w:r w:rsidRPr="00E57358">
        <w:rPr>
          <w:rFonts w:cs="Arial"/>
          <w:szCs w:val="24"/>
        </w:rPr>
        <w:tab/>
        <w:t>$1,000,000</w:t>
      </w:r>
    </w:p>
    <w:p w:rsidR="00FC39AA" w:rsidRPr="00E57358" w:rsidRDefault="00FC39AA" w:rsidP="004673A7">
      <w:pPr>
        <w:tabs>
          <w:tab w:val="left" w:pos="1800"/>
          <w:tab w:val="left" w:pos="7218"/>
          <w:tab w:val="left" w:pos="9576"/>
        </w:tabs>
        <w:ind w:left="1800"/>
        <w:rPr>
          <w:rFonts w:cs="Arial"/>
          <w:szCs w:val="24"/>
        </w:rPr>
      </w:pPr>
    </w:p>
    <w:p w:rsidR="00FC39AA" w:rsidRDefault="00FC39AA" w:rsidP="00C24289">
      <w:pPr>
        <w:numPr>
          <w:ilvl w:val="2"/>
          <w:numId w:val="12"/>
        </w:numPr>
        <w:tabs>
          <w:tab w:val="left" w:pos="1980"/>
          <w:tab w:val="left" w:pos="9576"/>
        </w:tabs>
        <w:ind w:left="1980"/>
        <w:jc w:val="both"/>
        <w:rPr>
          <w:rFonts w:cs="Arial"/>
          <w:b/>
          <w:szCs w:val="24"/>
        </w:rPr>
      </w:pPr>
      <w:r w:rsidRPr="00E57358">
        <w:rPr>
          <w:rFonts w:cs="Arial"/>
          <w:szCs w:val="24"/>
        </w:rPr>
        <w:t xml:space="preserve">The policy shall be endorsed to include the following additional insured language: </w:t>
      </w:r>
      <w:r w:rsidRPr="00E57358">
        <w:rPr>
          <w:rFonts w:cs="Arial"/>
          <w:b/>
          <w:szCs w:val="24"/>
        </w:rPr>
        <w:t xml:space="preserve">“The State of Arizona, its departments, agencies, boards, commissions, universities and its officers, officials, agents, and employees shall be named as additional </w:t>
      </w:r>
      <w:proofErr w:type="spellStart"/>
      <w:r w:rsidRPr="00E57358">
        <w:rPr>
          <w:rFonts w:cs="Arial"/>
          <w:b/>
          <w:szCs w:val="24"/>
        </w:rPr>
        <w:t>insureds</w:t>
      </w:r>
      <w:proofErr w:type="spellEnd"/>
      <w:r w:rsidRPr="00E57358">
        <w:rPr>
          <w:rFonts w:cs="Arial"/>
          <w:b/>
          <w:szCs w:val="24"/>
        </w:rPr>
        <w:t xml:space="preserve"> with respect to liability arising out of the activities performed by or on behalf of the Contractor".</w:t>
      </w:r>
    </w:p>
    <w:p w:rsidR="009601EB" w:rsidRDefault="009601EB" w:rsidP="00D7541D">
      <w:pPr>
        <w:tabs>
          <w:tab w:val="left" w:pos="1980"/>
          <w:tab w:val="left" w:pos="9576"/>
        </w:tabs>
        <w:ind w:left="1980"/>
        <w:jc w:val="both"/>
        <w:rPr>
          <w:rFonts w:cs="Arial"/>
          <w:b/>
          <w:szCs w:val="24"/>
        </w:rPr>
      </w:pPr>
    </w:p>
    <w:p w:rsidR="00FC39AA" w:rsidRPr="009601EB" w:rsidRDefault="00FC39AA" w:rsidP="00C24289">
      <w:pPr>
        <w:numPr>
          <w:ilvl w:val="2"/>
          <w:numId w:val="12"/>
        </w:numPr>
        <w:tabs>
          <w:tab w:val="left" w:pos="1980"/>
          <w:tab w:val="left" w:pos="9558"/>
        </w:tabs>
        <w:ind w:left="1980"/>
        <w:jc w:val="both"/>
        <w:rPr>
          <w:rFonts w:cs="Arial"/>
          <w:b/>
          <w:szCs w:val="24"/>
        </w:rPr>
      </w:pPr>
      <w:r w:rsidRPr="009601EB">
        <w:rPr>
          <w:rFonts w:cs="Arial"/>
          <w:szCs w:val="24"/>
        </w:rPr>
        <w:t>Policy shall contain a waiver of subrogation against the State of Arizona, its departments, agencies, boards, commissions, universities and its officers, officials, agents, and employees for losses arising from work performed by or on behalf of the Contractor.</w:t>
      </w:r>
    </w:p>
    <w:p w:rsidR="00FC39AA" w:rsidRPr="00E57358" w:rsidRDefault="00FC39AA" w:rsidP="004673A7">
      <w:pPr>
        <w:tabs>
          <w:tab w:val="left" w:pos="9576"/>
        </w:tabs>
        <w:ind w:left="918"/>
        <w:rPr>
          <w:rFonts w:cs="Arial"/>
          <w:b/>
          <w:szCs w:val="24"/>
        </w:rPr>
      </w:pPr>
    </w:p>
    <w:p w:rsidR="00FC39AA" w:rsidRPr="00E57358" w:rsidRDefault="00FC39AA" w:rsidP="00C24289">
      <w:pPr>
        <w:numPr>
          <w:ilvl w:val="1"/>
          <w:numId w:val="12"/>
        </w:numPr>
        <w:tabs>
          <w:tab w:val="left" w:pos="1260"/>
          <w:tab w:val="left" w:pos="7200"/>
          <w:tab w:val="left" w:pos="9576"/>
        </w:tabs>
        <w:ind w:left="1260"/>
        <w:rPr>
          <w:rFonts w:cs="Arial"/>
          <w:b/>
          <w:szCs w:val="24"/>
        </w:rPr>
      </w:pPr>
      <w:r w:rsidRPr="00E57358">
        <w:rPr>
          <w:rFonts w:cs="Arial"/>
          <w:b/>
          <w:szCs w:val="24"/>
        </w:rPr>
        <w:t>Business Automobile Liability</w:t>
      </w:r>
    </w:p>
    <w:p w:rsidR="00FC39AA" w:rsidRDefault="00FC39AA" w:rsidP="009601EB">
      <w:pPr>
        <w:tabs>
          <w:tab w:val="left" w:pos="5760"/>
          <w:tab w:val="left" w:pos="7200"/>
          <w:tab w:val="left" w:pos="9180"/>
        </w:tabs>
        <w:ind w:left="1260"/>
        <w:jc w:val="both"/>
        <w:rPr>
          <w:rFonts w:cs="Arial"/>
          <w:szCs w:val="24"/>
        </w:rPr>
      </w:pPr>
      <w:r w:rsidRPr="00E57358">
        <w:rPr>
          <w:rFonts w:cs="Arial"/>
          <w:szCs w:val="24"/>
        </w:rPr>
        <w:t>Bodily Injury and Property Damage for any owned, hired, and/or non-owned vehicles used in the performance of this Contract.</w:t>
      </w:r>
    </w:p>
    <w:p w:rsidR="009601EB" w:rsidRDefault="009601EB" w:rsidP="009601EB">
      <w:pPr>
        <w:tabs>
          <w:tab w:val="left" w:pos="5760"/>
          <w:tab w:val="left" w:pos="7200"/>
          <w:tab w:val="left" w:pos="9180"/>
        </w:tabs>
        <w:ind w:left="1260"/>
        <w:jc w:val="both"/>
        <w:rPr>
          <w:rFonts w:cs="Arial"/>
          <w:szCs w:val="24"/>
        </w:rPr>
      </w:pPr>
    </w:p>
    <w:p w:rsidR="00FC39AA" w:rsidRDefault="00FC39AA" w:rsidP="009601EB">
      <w:pPr>
        <w:tabs>
          <w:tab w:val="right" w:pos="8640"/>
        </w:tabs>
        <w:ind w:left="1260"/>
        <w:jc w:val="both"/>
        <w:rPr>
          <w:rFonts w:cs="Arial"/>
          <w:szCs w:val="24"/>
        </w:rPr>
      </w:pPr>
      <w:r w:rsidRPr="00E57358">
        <w:rPr>
          <w:rFonts w:cs="Arial"/>
          <w:szCs w:val="24"/>
        </w:rPr>
        <w:t>Combined Single Limit (CSL)</w:t>
      </w:r>
      <w:r w:rsidRPr="00E57358">
        <w:rPr>
          <w:rFonts w:cs="Arial"/>
          <w:szCs w:val="24"/>
        </w:rPr>
        <w:tab/>
        <w:t>$1,000,000</w:t>
      </w:r>
    </w:p>
    <w:p w:rsidR="009601EB" w:rsidRPr="00E57358" w:rsidRDefault="009601EB" w:rsidP="009601EB">
      <w:pPr>
        <w:tabs>
          <w:tab w:val="right" w:pos="8640"/>
        </w:tabs>
        <w:ind w:left="1260"/>
        <w:jc w:val="both"/>
        <w:rPr>
          <w:rFonts w:cs="Arial"/>
          <w:szCs w:val="24"/>
        </w:rPr>
      </w:pPr>
    </w:p>
    <w:p w:rsidR="00FC39AA" w:rsidRPr="007C0C94" w:rsidRDefault="00FC39AA" w:rsidP="00C24289">
      <w:pPr>
        <w:numPr>
          <w:ilvl w:val="2"/>
          <w:numId w:val="12"/>
        </w:numPr>
        <w:tabs>
          <w:tab w:val="left" w:pos="1980"/>
          <w:tab w:val="left" w:pos="9558"/>
        </w:tabs>
        <w:ind w:left="1980"/>
        <w:jc w:val="both"/>
        <w:rPr>
          <w:rFonts w:cs="Arial"/>
          <w:szCs w:val="24"/>
        </w:rPr>
      </w:pPr>
      <w:r w:rsidRPr="00E57358">
        <w:rPr>
          <w:rFonts w:cs="Arial"/>
          <w:szCs w:val="24"/>
        </w:rPr>
        <w:t xml:space="preserve">The policy shall be endorsed to include the following additional insured language:  </w:t>
      </w:r>
      <w:r w:rsidRPr="00E57358">
        <w:rPr>
          <w:rFonts w:cs="Arial"/>
          <w:b/>
          <w:szCs w:val="24"/>
        </w:rPr>
        <w:t xml:space="preserve">“The State of Arizona, its departments, agencies, boards, </w:t>
      </w:r>
      <w:r w:rsidRPr="00E57358">
        <w:rPr>
          <w:rFonts w:cs="Arial"/>
          <w:b/>
          <w:szCs w:val="24"/>
        </w:rPr>
        <w:lastRenderedPageBreak/>
        <w:t xml:space="preserve">commissions, universities and its officers, officials, agents, and employees shall be named as additional </w:t>
      </w:r>
      <w:proofErr w:type="spellStart"/>
      <w:r w:rsidRPr="00E57358">
        <w:rPr>
          <w:rFonts w:cs="Arial"/>
          <w:b/>
          <w:szCs w:val="24"/>
        </w:rPr>
        <w:t>insureds</w:t>
      </w:r>
      <w:proofErr w:type="spellEnd"/>
      <w:r w:rsidRPr="00E57358">
        <w:rPr>
          <w:rFonts w:cs="Arial"/>
          <w:b/>
          <w:szCs w:val="24"/>
        </w:rPr>
        <w:t xml:space="preserve"> with respect to liability arising out of the activities performed by or on behalf of the Contractor, involving automobiles owned, leased, hired or borrowed by the Contractor".</w:t>
      </w:r>
    </w:p>
    <w:p w:rsidR="007C0C94" w:rsidRPr="009601EB" w:rsidRDefault="007C0C94" w:rsidP="007C0C94">
      <w:pPr>
        <w:tabs>
          <w:tab w:val="left" w:pos="1980"/>
          <w:tab w:val="left" w:pos="9558"/>
        </w:tabs>
        <w:ind w:left="1980"/>
        <w:jc w:val="both"/>
        <w:rPr>
          <w:rFonts w:cs="Arial"/>
          <w:szCs w:val="24"/>
        </w:rPr>
      </w:pPr>
    </w:p>
    <w:p w:rsidR="00FC39AA" w:rsidRPr="009601EB" w:rsidRDefault="00FC39AA" w:rsidP="00C24289">
      <w:pPr>
        <w:numPr>
          <w:ilvl w:val="2"/>
          <w:numId w:val="12"/>
        </w:numPr>
        <w:tabs>
          <w:tab w:val="left" w:pos="1980"/>
          <w:tab w:val="left" w:pos="9558"/>
        </w:tabs>
        <w:ind w:left="1980"/>
        <w:jc w:val="both"/>
        <w:rPr>
          <w:rFonts w:cs="Arial"/>
          <w:szCs w:val="24"/>
        </w:rPr>
      </w:pPr>
      <w:r w:rsidRPr="009601EB">
        <w:rPr>
          <w:rFonts w:cs="Arial"/>
          <w:szCs w:val="24"/>
        </w:rPr>
        <w:t>Policy shall contain a waiver of subrogation against the State of Arizona, its departments, agencies, boards, commissions, universities and its officers, officials, agents, and employees for losses arising from work performed by or on behalf of the Contractor.</w:t>
      </w:r>
    </w:p>
    <w:p w:rsidR="00FC39AA" w:rsidRPr="00E57358" w:rsidRDefault="00FC39AA" w:rsidP="00D7541D">
      <w:pPr>
        <w:tabs>
          <w:tab w:val="left" w:pos="1260"/>
          <w:tab w:val="left" w:pos="1440"/>
          <w:tab w:val="left" w:pos="2160"/>
          <w:tab w:val="left" w:pos="9558"/>
        </w:tabs>
        <w:ind w:left="2160"/>
        <w:jc w:val="both"/>
        <w:rPr>
          <w:rFonts w:cs="Arial"/>
          <w:szCs w:val="24"/>
        </w:rPr>
      </w:pPr>
    </w:p>
    <w:p w:rsidR="00FC39AA" w:rsidRDefault="00FC39AA" w:rsidP="00C24289">
      <w:pPr>
        <w:numPr>
          <w:ilvl w:val="1"/>
          <w:numId w:val="12"/>
        </w:numPr>
        <w:tabs>
          <w:tab w:val="left" w:pos="1260"/>
        </w:tabs>
        <w:ind w:left="1260"/>
        <w:rPr>
          <w:rFonts w:cs="Arial"/>
          <w:b/>
          <w:szCs w:val="24"/>
        </w:rPr>
      </w:pPr>
      <w:r w:rsidRPr="00E57358">
        <w:rPr>
          <w:rFonts w:cs="Arial"/>
          <w:b/>
          <w:szCs w:val="24"/>
        </w:rPr>
        <w:t>Worker's Compensation and Employers' Liability</w:t>
      </w:r>
    </w:p>
    <w:p w:rsidR="009601EB" w:rsidRPr="00E57358" w:rsidRDefault="009601EB" w:rsidP="009601EB">
      <w:pPr>
        <w:tabs>
          <w:tab w:val="left" w:pos="1440"/>
        </w:tabs>
        <w:ind w:left="1440"/>
        <w:rPr>
          <w:rFonts w:cs="Arial"/>
          <w:b/>
          <w:szCs w:val="24"/>
        </w:rPr>
      </w:pPr>
    </w:p>
    <w:p w:rsidR="00FC39AA" w:rsidRPr="00E57358" w:rsidRDefault="00FC39AA" w:rsidP="007C0C94">
      <w:pPr>
        <w:tabs>
          <w:tab w:val="left" w:pos="1908"/>
          <w:tab w:val="right" w:pos="8640"/>
        </w:tabs>
        <w:ind w:left="1260"/>
        <w:rPr>
          <w:rFonts w:cs="Arial"/>
          <w:szCs w:val="24"/>
        </w:rPr>
      </w:pPr>
      <w:r w:rsidRPr="00E57358">
        <w:rPr>
          <w:rFonts w:cs="Arial"/>
          <w:szCs w:val="24"/>
        </w:rPr>
        <w:t>Workers' Compensation</w:t>
      </w:r>
      <w:r w:rsidRPr="00E57358">
        <w:rPr>
          <w:rFonts w:cs="Arial"/>
          <w:szCs w:val="24"/>
        </w:rPr>
        <w:tab/>
        <w:t>Statutory</w:t>
      </w:r>
    </w:p>
    <w:p w:rsidR="00FC39AA" w:rsidRPr="00E57358" w:rsidRDefault="00FC39AA" w:rsidP="007C0C94">
      <w:pPr>
        <w:tabs>
          <w:tab w:val="right" w:pos="8640"/>
        </w:tabs>
        <w:ind w:left="1260"/>
        <w:rPr>
          <w:rFonts w:cs="Arial"/>
          <w:szCs w:val="24"/>
        </w:rPr>
      </w:pPr>
      <w:r w:rsidRPr="00E57358">
        <w:rPr>
          <w:rFonts w:cs="Arial"/>
          <w:szCs w:val="24"/>
        </w:rPr>
        <w:t>Employers' Liability</w:t>
      </w:r>
    </w:p>
    <w:p w:rsidR="00FC39AA" w:rsidRPr="00E57358" w:rsidRDefault="00FC39AA" w:rsidP="007C0C94">
      <w:pPr>
        <w:tabs>
          <w:tab w:val="right" w:pos="8640"/>
        </w:tabs>
        <w:ind w:left="1620"/>
        <w:rPr>
          <w:rFonts w:cs="Arial"/>
          <w:szCs w:val="24"/>
        </w:rPr>
      </w:pPr>
      <w:r w:rsidRPr="00E57358">
        <w:rPr>
          <w:rFonts w:cs="Arial"/>
          <w:szCs w:val="24"/>
        </w:rPr>
        <w:t>Each Accident</w:t>
      </w:r>
      <w:r w:rsidRPr="00E57358">
        <w:rPr>
          <w:rFonts w:cs="Arial"/>
          <w:szCs w:val="24"/>
        </w:rPr>
        <w:tab/>
        <w:t>$500,000</w:t>
      </w:r>
    </w:p>
    <w:p w:rsidR="00FC39AA" w:rsidRPr="00E57358" w:rsidRDefault="00FC39AA" w:rsidP="007C0C94">
      <w:pPr>
        <w:tabs>
          <w:tab w:val="right" w:pos="8640"/>
        </w:tabs>
        <w:ind w:left="1620"/>
        <w:rPr>
          <w:rFonts w:cs="Arial"/>
          <w:szCs w:val="24"/>
        </w:rPr>
      </w:pPr>
      <w:r w:rsidRPr="00E57358">
        <w:rPr>
          <w:rFonts w:cs="Arial"/>
          <w:szCs w:val="24"/>
        </w:rPr>
        <w:t>Disease – Each Employee</w:t>
      </w:r>
      <w:r w:rsidRPr="00E57358">
        <w:rPr>
          <w:rFonts w:cs="Arial"/>
          <w:szCs w:val="24"/>
        </w:rPr>
        <w:tab/>
        <w:t>$500,000</w:t>
      </w:r>
    </w:p>
    <w:p w:rsidR="00FC39AA" w:rsidRDefault="00FC39AA" w:rsidP="007C0C94">
      <w:pPr>
        <w:tabs>
          <w:tab w:val="right" w:pos="8640"/>
        </w:tabs>
        <w:ind w:left="1620"/>
        <w:rPr>
          <w:rFonts w:cs="Arial"/>
          <w:szCs w:val="24"/>
        </w:rPr>
      </w:pPr>
      <w:r w:rsidRPr="00E57358">
        <w:rPr>
          <w:rFonts w:cs="Arial"/>
          <w:szCs w:val="24"/>
        </w:rPr>
        <w:t>Disease – Policy Limit</w:t>
      </w:r>
      <w:r w:rsidRPr="00E57358">
        <w:rPr>
          <w:rFonts w:cs="Arial"/>
          <w:szCs w:val="24"/>
        </w:rPr>
        <w:tab/>
        <w:t>$1,000,000</w:t>
      </w:r>
    </w:p>
    <w:p w:rsidR="00D7541D" w:rsidRPr="00E57358" w:rsidRDefault="00D7541D" w:rsidP="007C0C94">
      <w:pPr>
        <w:tabs>
          <w:tab w:val="right" w:pos="8640"/>
        </w:tabs>
        <w:ind w:left="1620"/>
        <w:rPr>
          <w:rFonts w:cs="Arial"/>
          <w:szCs w:val="24"/>
        </w:rPr>
      </w:pPr>
    </w:p>
    <w:p w:rsidR="00FC39AA" w:rsidRDefault="00FC39AA" w:rsidP="00C24289">
      <w:pPr>
        <w:numPr>
          <w:ilvl w:val="2"/>
          <w:numId w:val="12"/>
        </w:numPr>
        <w:tabs>
          <w:tab w:val="left" w:pos="1980"/>
          <w:tab w:val="left" w:pos="9558"/>
        </w:tabs>
        <w:ind w:left="1980"/>
        <w:jc w:val="both"/>
        <w:rPr>
          <w:rFonts w:cs="Arial"/>
          <w:szCs w:val="24"/>
        </w:rPr>
      </w:pPr>
      <w:r w:rsidRPr="00E57358">
        <w:rPr>
          <w:rFonts w:cs="Arial"/>
          <w:szCs w:val="24"/>
        </w:rPr>
        <w:t>Policy shall contain a waiver of subrogation against the State of Arizona, its departments, agencies, boards, commissions, universities and its officers, officials, agents, and employees for losses arising from work performed by or on behalf of the Contractor.</w:t>
      </w:r>
    </w:p>
    <w:p w:rsidR="00FC39AA" w:rsidRPr="00E57358" w:rsidRDefault="00FC39AA" w:rsidP="00C24289">
      <w:pPr>
        <w:numPr>
          <w:ilvl w:val="2"/>
          <w:numId w:val="12"/>
        </w:numPr>
        <w:tabs>
          <w:tab w:val="left" w:pos="1980"/>
          <w:tab w:val="left" w:pos="9558"/>
        </w:tabs>
        <w:ind w:left="1980"/>
        <w:jc w:val="both"/>
        <w:rPr>
          <w:rFonts w:cs="Arial"/>
          <w:b/>
          <w:szCs w:val="24"/>
        </w:rPr>
      </w:pPr>
      <w:r w:rsidRPr="00E57358">
        <w:rPr>
          <w:rFonts w:cs="Arial"/>
          <w:szCs w:val="24"/>
        </w:rPr>
        <w:t>This requirement shall not apply to:  Separately, EACH contractor or subcontractor exempt under A.R.S. 23-901, AND when such contractor or subcontractor executes the appropriate waiver (Sole Proprietor/Independent Contractor) form.</w:t>
      </w:r>
    </w:p>
    <w:p w:rsidR="00FC39AA" w:rsidRPr="00E57358" w:rsidRDefault="00FC39AA" w:rsidP="007C0C94">
      <w:pPr>
        <w:ind w:hanging="720"/>
        <w:rPr>
          <w:rFonts w:cs="Arial"/>
          <w:szCs w:val="24"/>
        </w:rPr>
      </w:pPr>
    </w:p>
    <w:p w:rsidR="007C0C94" w:rsidRDefault="007C0C94" w:rsidP="007C0C94">
      <w:pPr>
        <w:tabs>
          <w:tab w:val="left" w:pos="720"/>
        </w:tabs>
        <w:ind w:left="1440"/>
        <w:jc w:val="both"/>
        <w:rPr>
          <w:rFonts w:cs="Arial"/>
          <w:szCs w:val="24"/>
        </w:rPr>
      </w:pPr>
    </w:p>
    <w:p w:rsidR="00FC39AA" w:rsidRDefault="00FC39AA" w:rsidP="00C24289">
      <w:pPr>
        <w:numPr>
          <w:ilvl w:val="1"/>
          <w:numId w:val="12"/>
        </w:numPr>
        <w:tabs>
          <w:tab w:val="left" w:pos="720"/>
        </w:tabs>
        <w:jc w:val="both"/>
        <w:rPr>
          <w:rFonts w:cs="Arial"/>
          <w:szCs w:val="24"/>
        </w:rPr>
      </w:pPr>
      <w:r w:rsidRPr="00FC39AA">
        <w:rPr>
          <w:rFonts w:cs="Arial"/>
          <w:szCs w:val="24"/>
        </w:rPr>
        <w:t>ADDITIONAL INSURANCE REQUIREMENTS:</w:t>
      </w:r>
      <w:r w:rsidRPr="00E57358">
        <w:rPr>
          <w:rFonts w:cs="Arial"/>
          <w:b/>
          <w:szCs w:val="24"/>
        </w:rPr>
        <w:t xml:space="preserve">  </w:t>
      </w:r>
      <w:r w:rsidRPr="00E57358">
        <w:rPr>
          <w:rFonts w:cs="Arial"/>
          <w:szCs w:val="24"/>
        </w:rPr>
        <w:t>The policies shall include, or be endorsed to include, the following provisions:</w:t>
      </w:r>
    </w:p>
    <w:p w:rsidR="007C0C94" w:rsidRPr="00E57358" w:rsidRDefault="007C0C94" w:rsidP="007C0C94">
      <w:pPr>
        <w:tabs>
          <w:tab w:val="left" w:pos="720"/>
        </w:tabs>
        <w:ind w:left="1440"/>
        <w:jc w:val="both"/>
        <w:rPr>
          <w:rFonts w:cs="Arial"/>
          <w:szCs w:val="24"/>
        </w:rPr>
      </w:pPr>
    </w:p>
    <w:p w:rsidR="00FC39AA" w:rsidRDefault="00FC39AA" w:rsidP="00C24289">
      <w:pPr>
        <w:numPr>
          <w:ilvl w:val="2"/>
          <w:numId w:val="16"/>
        </w:numPr>
        <w:ind w:left="1980"/>
        <w:jc w:val="both"/>
        <w:rPr>
          <w:rFonts w:cs="Arial"/>
          <w:szCs w:val="24"/>
        </w:rPr>
      </w:pPr>
      <w:r w:rsidRPr="00E57358">
        <w:rPr>
          <w:rFonts w:cs="Arial"/>
          <w:szCs w:val="24"/>
        </w:rPr>
        <w:t>The Contractor's insurance coverage shall be primary insurance with respect to all other available sources.</w:t>
      </w:r>
    </w:p>
    <w:p w:rsidR="006E7799" w:rsidRPr="00E57358" w:rsidRDefault="006E7799" w:rsidP="00D7541D">
      <w:pPr>
        <w:ind w:left="2160" w:hanging="720"/>
        <w:jc w:val="both"/>
        <w:rPr>
          <w:rFonts w:cs="Arial"/>
          <w:szCs w:val="24"/>
        </w:rPr>
      </w:pPr>
    </w:p>
    <w:p w:rsidR="00FC39AA" w:rsidRDefault="00FC39AA" w:rsidP="00C24289">
      <w:pPr>
        <w:numPr>
          <w:ilvl w:val="2"/>
          <w:numId w:val="16"/>
        </w:numPr>
        <w:ind w:left="1980"/>
        <w:jc w:val="both"/>
        <w:rPr>
          <w:rFonts w:cs="Arial"/>
          <w:szCs w:val="24"/>
        </w:rPr>
      </w:pPr>
      <w:r w:rsidRPr="00E57358">
        <w:rPr>
          <w:rFonts w:cs="Arial"/>
          <w:szCs w:val="24"/>
        </w:rPr>
        <w:t>Coverage provided by the Contractor shall not be limited to the liability assumed under the indemnification provisions of this Contract.</w:t>
      </w:r>
      <w:bookmarkStart w:id="20" w:name="IIB2b"/>
      <w:bookmarkStart w:id="21" w:name="IIB2c"/>
      <w:bookmarkStart w:id="22" w:name="IIB2c1"/>
      <w:bookmarkStart w:id="23" w:name="IIB2c2"/>
      <w:bookmarkEnd w:id="20"/>
      <w:bookmarkEnd w:id="21"/>
      <w:bookmarkEnd w:id="22"/>
      <w:bookmarkEnd w:id="23"/>
    </w:p>
    <w:p w:rsidR="00074177" w:rsidRPr="00FC39AA" w:rsidRDefault="00074177" w:rsidP="00D7541D">
      <w:pPr>
        <w:tabs>
          <w:tab w:val="left" w:pos="450"/>
          <w:tab w:val="left" w:pos="1440"/>
        </w:tabs>
        <w:ind w:left="1440" w:hanging="720"/>
        <w:jc w:val="both"/>
        <w:rPr>
          <w:rFonts w:cs="Arial"/>
          <w:szCs w:val="24"/>
        </w:rPr>
      </w:pPr>
    </w:p>
    <w:p w:rsidR="00006F46" w:rsidRPr="00FC39AA" w:rsidRDefault="00006F46" w:rsidP="00C24289">
      <w:pPr>
        <w:widowControl w:val="0"/>
        <w:numPr>
          <w:ilvl w:val="1"/>
          <w:numId w:val="12"/>
        </w:numPr>
        <w:jc w:val="both"/>
        <w:rPr>
          <w:rFonts w:cs="Arial"/>
          <w:snapToGrid w:val="0"/>
          <w:szCs w:val="24"/>
        </w:rPr>
      </w:pPr>
      <w:r w:rsidRPr="00FC39AA">
        <w:rPr>
          <w:rFonts w:cs="Arial"/>
          <w:snapToGrid w:val="0"/>
          <w:szCs w:val="24"/>
        </w:rPr>
        <w:t>The State of Arizona, its departments, agencies, boards and commissions reserves the right to request and receive certified copies of all policies and endorsements within ten calendar days of contract signature.</w:t>
      </w:r>
    </w:p>
    <w:p w:rsidR="00006F46" w:rsidRPr="00FC39AA" w:rsidRDefault="00006F46" w:rsidP="004673A7">
      <w:pPr>
        <w:widowControl w:val="0"/>
        <w:numPr>
          <w:ilvl w:val="12"/>
          <w:numId w:val="0"/>
        </w:numPr>
        <w:ind w:left="720"/>
        <w:jc w:val="both"/>
        <w:rPr>
          <w:rFonts w:cs="Arial"/>
          <w:snapToGrid w:val="0"/>
          <w:szCs w:val="24"/>
        </w:rPr>
      </w:pPr>
    </w:p>
    <w:p w:rsidR="00006F46" w:rsidRPr="00FC39AA" w:rsidRDefault="00006F46" w:rsidP="00C24289">
      <w:pPr>
        <w:widowControl w:val="0"/>
        <w:numPr>
          <w:ilvl w:val="1"/>
          <w:numId w:val="12"/>
        </w:numPr>
        <w:jc w:val="both"/>
        <w:rPr>
          <w:rFonts w:cs="Arial"/>
          <w:snapToGrid w:val="0"/>
          <w:szCs w:val="24"/>
        </w:rPr>
      </w:pPr>
      <w:r w:rsidRPr="00FC39AA">
        <w:rPr>
          <w:rFonts w:cs="Arial"/>
          <w:snapToGrid w:val="0"/>
          <w:szCs w:val="24"/>
        </w:rPr>
        <w:t xml:space="preserve">Certificates of Insurance acceptable to the State of Arizona, its departments, agencies, boards and commissions shall be issued and delivered prior to the commencement of the work defined in this contract, and shall identify this contract and include certified copies of endorsements naming the State of Arizona, its departments, agencies, boards and commissions as Additional Insured for liability </w:t>
      </w:r>
      <w:proofErr w:type="spellStart"/>
      <w:r w:rsidRPr="00FC39AA">
        <w:rPr>
          <w:rFonts w:cs="Arial"/>
          <w:snapToGrid w:val="0"/>
          <w:szCs w:val="24"/>
        </w:rPr>
        <w:t>coverages</w:t>
      </w:r>
      <w:proofErr w:type="spellEnd"/>
      <w:r w:rsidRPr="00FC39AA">
        <w:rPr>
          <w:rFonts w:cs="Arial"/>
          <w:snapToGrid w:val="0"/>
          <w:szCs w:val="24"/>
        </w:rPr>
        <w:t xml:space="preserve">.  The certificates, insurance policies and endorsements required by this paragraph shall contain a provision that </w:t>
      </w:r>
      <w:proofErr w:type="spellStart"/>
      <w:r w:rsidRPr="00FC39AA">
        <w:rPr>
          <w:rFonts w:cs="Arial"/>
          <w:snapToGrid w:val="0"/>
          <w:szCs w:val="24"/>
        </w:rPr>
        <w:lastRenderedPageBreak/>
        <w:t>coverages</w:t>
      </w:r>
      <w:proofErr w:type="spellEnd"/>
      <w:r w:rsidRPr="00FC39AA">
        <w:rPr>
          <w:rFonts w:cs="Arial"/>
          <w:snapToGrid w:val="0"/>
          <w:szCs w:val="24"/>
        </w:rPr>
        <w:t xml:space="preserve"> afforded will not be cancelled until at least 50 days prior written notice has been given to the State of Arizona, its departments, agencies, boards and commissions.  All </w:t>
      </w:r>
      <w:proofErr w:type="spellStart"/>
      <w:r w:rsidRPr="00FC39AA">
        <w:rPr>
          <w:rFonts w:cs="Arial"/>
          <w:snapToGrid w:val="0"/>
          <w:szCs w:val="24"/>
        </w:rPr>
        <w:t>coverages</w:t>
      </w:r>
      <w:proofErr w:type="spellEnd"/>
      <w:r w:rsidRPr="00FC39AA">
        <w:rPr>
          <w:rFonts w:cs="Arial"/>
          <w:snapToGrid w:val="0"/>
          <w:szCs w:val="24"/>
        </w:rPr>
        <w:t xml:space="preserve">, conditions, limits and endorsements shall remain in full force and effect as required in this contract. </w:t>
      </w:r>
    </w:p>
    <w:p w:rsidR="00006F46" w:rsidRPr="00FC39AA" w:rsidRDefault="00006F46" w:rsidP="004673A7">
      <w:pPr>
        <w:widowControl w:val="0"/>
        <w:numPr>
          <w:ilvl w:val="12"/>
          <w:numId w:val="0"/>
        </w:numPr>
        <w:ind w:left="720"/>
        <w:jc w:val="both"/>
        <w:rPr>
          <w:rFonts w:cs="Arial"/>
          <w:snapToGrid w:val="0"/>
          <w:szCs w:val="24"/>
        </w:rPr>
      </w:pPr>
    </w:p>
    <w:p w:rsidR="00006F46" w:rsidRPr="00FC39AA" w:rsidRDefault="00006F46" w:rsidP="00C24289">
      <w:pPr>
        <w:widowControl w:val="0"/>
        <w:numPr>
          <w:ilvl w:val="1"/>
          <w:numId w:val="12"/>
        </w:numPr>
        <w:tabs>
          <w:tab w:val="left" w:pos="0"/>
        </w:tabs>
        <w:jc w:val="both"/>
        <w:rPr>
          <w:rFonts w:cs="Arial"/>
          <w:snapToGrid w:val="0"/>
          <w:szCs w:val="24"/>
        </w:rPr>
      </w:pPr>
      <w:r w:rsidRPr="00FC39AA">
        <w:rPr>
          <w:rFonts w:cs="Arial"/>
          <w:snapToGrid w:val="0"/>
          <w:szCs w:val="24"/>
        </w:rPr>
        <w:t xml:space="preserve">Failure on the part of the Consultant to meet these requirements shall constitute a material breach of contract, upon which the State of Arizona, its departments, agencies, boards and commissions may immediately terminate this agreement or, at its discretion, procure or renew such insurance and pay any and all premiums in connection therewith, and all monies so paid by the State of Arizona, its departments, agencies, boards and commissions shall be repaid by the Consultant upon demand, or the State of Arizona, its departments, agencies, boards and commissions may offset the cost of the premiums against any monies due to the consultant.  Costs for </w:t>
      </w:r>
      <w:proofErr w:type="spellStart"/>
      <w:r w:rsidRPr="00FC39AA">
        <w:rPr>
          <w:rFonts w:cs="Arial"/>
          <w:snapToGrid w:val="0"/>
          <w:szCs w:val="24"/>
        </w:rPr>
        <w:t>coverages</w:t>
      </w:r>
      <w:proofErr w:type="spellEnd"/>
      <w:r w:rsidRPr="00FC39AA">
        <w:rPr>
          <w:rFonts w:cs="Arial"/>
          <w:snapToGrid w:val="0"/>
          <w:szCs w:val="24"/>
        </w:rPr>
        <w:t xml:space="preserve"> broader than those required or for limits in excess of those required shall not be charged to the State of Arizona, its departments, agencies, boards and commissions.  Consultant and its insurer(s) providing the required </w:t>
      </w:r>
      <w:proofErr w:type="spellStart"/>
      <w:r w:rsidRPr="00FC39AA">
        <w:rPr>
          <w:rFonts w:cs="Arial"/>
          <w:snapToGrid w:val="0"/>
          <w:szCs w:val="24"/>
        </w:rPr>
        <w:t>coverages</w:t>
      </w:r>
      <w:proofErr w:type="spellEnd"/>
      <w:r w:rsidRPr="00FC39AA">
        <w:rPr>
          <w:rFonts w:cs="Arial"/>
          <w:snapToGrid w:val="0"/>
          <w:szCs w:val="24"/>
        </w:rPr>
        <w:t xml:space="preserve"> shall waive their rights of recovery against the State of Arizona, its departments, agencies, boards, commissions, employees and officers.</w:t>
      </w:r>
    </w:p>
    <w:p w:rsidR="00006F46" w:rsidRPr="00FC39AA" w:rsidRDefault="00006F46" w:rsidP="004673A7">
      <w:pPr>
        <w:tabs>
          <w:tab w:val="left" w:pos="0"/>
        </w:tabs>
        <w:ind w:firstLine="1440"/>
        <w:jc w:val="both"/>
        <w:rPr>
          <w:rFonts w:cs="Arial"/>
          <w:snapToGrid w:val="0"/>
          <w:szCs w:val="24"/>
        </w:rPr>
      </w:pPr>
    </w:p>
    <w:p w:rsidR="00006F46" w:rsidRDefault="00006F46" w:rsidP="00C24289">
      <w:pPr>
        <w:numPr>
          <w:ilvl w:val="0"/>
          <w:numId w:val="12"/>
        </w:numPr>
        <w:jc w:val="both"/>
        <w:rPr>
          <w:rFonts w:cs="Arial"/>
          <w:snapToGrid w:val="0"/>
          <w:szCs w:val="24"/>
        </w:rPr>
      </w:pPr>
      <w:r w:rsidRPr="00FC39AA">
        <w:rPr>
          <w:rFonts w:cs="Arial"/>
          <w:snapToGrid w:val="0"/>
          <w:szCs w:val="24"/>
        </w:rPr>
        <w:t>The parties to this contract agree that the State of Arizona, its departments, agencies, boards and commissions shall be indemnified and held harmless by the consultant for the vicarious liability of the State as a result of entering into this contract.  However, the parties further agree that the State of Arizona, its departments, agencies, boards and commissions shall be responsible for its own negligence.  Each party to this contract is resp</w:t>
      </w:r>
      <w:r w:rsidR="00FC39AA">
        <w:rPr>
          <w:rFonts w:cs="Arial"/>
          <w:snapToGrid w:val="0"/>
          <w:szCs w:val="24"/>
        </w:rPr>
        <w:t>onsible for its own negligence.</w:t>
      </w:r>
    </w:p>
    <w:p w:rsidR="0049740C" w:rsidRPr="00FC39AA" w:rsidRDefault="0049740C" w:rsidP="0049740C">
      <w:pPr>
        <w:jc w:val="both"/>
        <w:rPr>
          <w:rFonts w:cs="Arial"/>
          <w:snapToGrid w:val="0"/>
          <w:szCs w:val="24"/>
        </w:rPr>
      </w:pPr>
    </w:p>
    <w:p w:rsidR="00006F46" w:rsidRDefault="0049740C" w:rsidP="00C24289">
      <w:pPr>
        <w:widowControl w:val="0"/>
        <w:numPr>
          <w:ilvl w:val="0"/>
          <w:numId w:val="12"/>
        </w:numPr>
        <w:jc w:val="both"/>
        <w:rPr>
          <w:rFonts w:cs="Arial"/>
          <w:snapToGrid w:val="0"/>
          <w:szCs w:val="24"/>
        </w:rPr>
      </w:pPr>
      <w:r>
        <w:rPr>
          <w:rFonts w:cs="Arial"/>
          <w:snapToGrid w:val="0"/>
          <w:szCs w:val="24"/>
        </w:rPr>
        <w:t>T</w:t>
      </w:r>
      <w:r w:rsidR="00006F46" w:rsidRPr="00FC39AA">
        <w:rPr>
          <w:rFonts w:cs="Arial"/>
          <w:snapToGrid w:val="0"/>
          <w:szCs w:val="24"/>
        </w:rPr>
        <w:t xml:space="preserve">he parties agree to comply with all applicable state and federal laws, rules, regulations and executive orders governing equal employment opportunity, immigration, nondiscrimination, including the Americans with Disabilities Act, and affirmative action. </w:t>
      </w:r>
    </w:p>
    <w:p w:rsidR="0049740C" w:rsidRPr="00FC39AA" w:rsidRDefault="0049740C" w:rsidP="0049740C">
      <w:pPr>
        <w:widowControl w:val="0"/>
        <w:jc w:val="both"/>
        <w:rPr>
          <w:rFonts w:cs="Arial"/>
          <w:snapToGrid w:val="0"/>
          <w:szCs w:val="24"/>
        </w:rPr>
      </w:pPr>
    </w:p>
    <w:p w:rsidR="00006F46" w:rsidRDefault="00006F46" w:rsidP="00C24289">
      <w:pPr>
        <w:widowControl w:val="0"/>
        <w:numPr>
          <w:ilvl w:val="0"/>
          <w:numId w:val="12"/>
        </w:numPr>
        <w:jc w:val="both"/>
        <w:rPr>
          <w:rFonts w:cs="Arial"/>
          <w:snapToGrid w:val="0"/>
          <w:szCs w:val="24"/>
        </w:rPr>
      </w:pPr>
      <w:r w:rsidRPr="00FC39AA">
        <w:rPr>
          <w:rFonts w:cs="Arial"/>
          <w:snapToGrid w:val="0"/>
          <w:szCs w:val="24"/>
        </w:rPr>
        <w:t xml:space="preserve">This Agreement is subject to </w:t>
      </w:r>
      <w:hyperlink r:id="rId23" w:history="1">
        <w:r w:rsidRPr="00FC39AA">
          <w:rPr>
            <w:rFonts w:cs="Arial"/>
            <w:snapToGrid w:val="0"/>
            <w:color w:val="0000FF"/>
            <w:szCs w:val="24"/>
            <w:u w:val="single"/>
          </w:rPr>
          <w:t>Section 38-511 of the Arizona Revised Statutes</w:t>
        </w:r>
      </w:hyperlink>
      <w:r w:rsidRPr="00FC39AA">
        <w:rPr>
          <w:rFonts w:cs="Arial"/>
          <w:snapToGrid w:val="0"/>
          <w:szCs w:val="24"/>
        </w:rPr>
        <w:t xml:space="preserve">. </w:t>
      </w:r>
      <w:r w:rsidR="00FC39AA">
        <w:rPr>
          <w:rFonts w:cs="Arial"/>
          <w:snapToGrid w:val="0"/>
          <w:szCs w:val="24"/>
        </w:rPr>
        <w:t xml:space="preserve"> </w:t>
      </w:r>
      <w:r w:rsidRPr="00FC39AA">
        <w:rPr>
          <w:rFonts w:cs="Arial"/>
          <w:snapToGrid w:val="0"/>
          <w:szCs w:val="24"/>
        </w:rPr>
        <w:t xml:space="preserve">This Agreement may be cancelled if any person significantly involved in initiating, negotiating, securing, drafting or creating this Agreement on behalf of University is, at any time while this Agreement or any extension thereof is in effect, an employee or agent of the other party to this Agreement in any capacity or a consultant to any other party with respect to the subject matter of this Agreement. </w:t>
      </w:r>
    </w:p>
    <w:p w:rsidR="0049740C" w:rsidRPr="00FC39AA" w:rsidRDefault="0049740C" w:rsidP="0049740C">
      <w:pPr>
        <w:widowControl w:val="0"/>
        <w:jc w:val="both"/>
        <w:rPr>
          <w:rFonts w:cs="Arial"/>
          <w:snapToGrid w:val="0"/>
          <w:szCs w:val="24"/>
        </w:rPr>
      </w:pPr>
    </w:p>
    <w:p w:rsidR="00006F46" w:rsidRDefault="00006F46" w:rsidP="00C24289">
      <w:pPr>
        <w:widowControl w:val="0"/>
        <w:numPr>
          <w:ilvl w:val="0"/>
          <w:numId w:val="12"/>
        </w:numPr>
        <w:jc w:val="both"/>
        <w:rPr>
          <w:rFonts w:cs="Arial"/>
          <w:snapToGrid w:val="0"/>
          <w:szCs w:val="24"/>
        </w:rPr>
      </w:pPr>
      <w:r w:rsidRPr="00FC39AA">
        <w:rPr>
          <w:rFonts w:cs="Arial"/>
          <w:snapToGrid w:val="0"/>
          <w:szCs w:val="24"/>
        </w:rPr>
        <w:t xml:space="preserve">Notice is provided of </w:t>
      </w:r>
      <w:hyperlink r:id="rId24" w:history="1">
        <w:r w:rsidRPr="00FC39AA">
          <w:rPr>
            <w:rFonts w:cs="Arial"/>
            <w:snapToGrid w:val="0"/>
            <w:color w:val="0000FF"/>
            <w:szCs w:val="24"/>
            <w:u w:val="single"/>
          </w:rPr>
          <w:t>Sections 12-133</w:t>
        </w:r>
      </w:hyperlink>
      <w:r w:rsidRPr="00FC39AA">
        <w:rPr>
          <w:rFonts w:cs="Arial"/>
          <w:snapToGrid w:val="0"/>
          <w:szCs w:val="24"/>
        </w:rPr>
        <w:t xml:space="preserve"> and </w:t>
      </w:r>
      <w:hyperlink r:id="rId25" w:history="1">
        <w:r w:rsidRPr="00FC39AA">
          <w:rPr>
            <w:rFonts w:cs="Arial"/>
            <w:snapToGrid w:val="0"/>
            <w:color w:val="0000FF"/>
            <w:szCs w:val="24"/>
            <w:u w:val="single"/>
          </w:rPr>
          <w:t>12-1518 of the Arizona Revised Statutes</w:t>
        </w:r>
      </w:hyperlink>
      <w:r w:rsidRPr="00FC39AA">
        <w:rPr>
          <w:rFonts w:cs="Arial"/>
          <w:snapToGrid w:val="0"/>
          <w:szCs w:val="24"/>
        </w:rPr>
        <w:t xml:space="preserve">. </w:t>
      </w:r>
    </w:p>
    <w:p w:rsidR="0049740C" w:rsidRPr="00FC39AA" w:rsidRDefault="0049740C" w:rsidP="0049740C">
      <w:pPr>
        <w:widowControl w:val="0"/>
        <w:jc w:val="both"/>
        <w:rPr>
          <w:rFonts w:cs="Arial"/>
          <w:snapToGrid w:val="0"/>
          <w:szCs w:val="24"/>
        </w:rPr>
      </w:pPr>
    </w:p>
    <w:p w:rsidR="00006F46" w:rsidRDefault="00006F46" w:rsidP="00C24289">
      <w:pPr>
        <w:widowControl w:val="0"/>
        <w:numPr>
          <w:ilvl w:val="0"/>
          <w:numId w:val="12"/>
        </w:numPr>
        <w:jc w:val="both"/>
        <w:rPr>
          <w:rFonts w:cs="Arial"/>
          <w:snapToGrid w:val="0"/>
          <w:szCs w:val="24"/>
        </w:rPr>
      </w:pPr>
      <w:r w:rsidRPr="00FC39AA">
        <w:rPr>
          <w:rFonts w:cs="Arial"/>
          <w:snapToGrid w:val="0"/>
          <w:szCs w:val="24"/>
        </w:rPr>
        <w:t xml:space="preserve">If a dispute arises under this Agreement, the parties agree to exhaust all applicable administrative remedies provided for under </w:t>
      </w:r>
      <w:hyperlink r:id="rId26" w:anchor="3-809" w:history="1">
        <w:r w:rsidRPr="00FC39AA">
          <w:rPr>
            <w:rFonts w:cs="Arial"/>
            <w:snapToGrid w:val="0"/>
            <w:color w:val="0000FF"/>
            <w:szCs w:val="24"/>
            <w:u w:val="single"/>
          </w:rPr>
          <w:t>Arizona Board of Regents Policy 3-809</w:t>
        </w:r>
      </w:hyperlink>
      <w:r w:rsidRPr="00FC39AA">
        <w:rPr>
          <w:rFonts w:cs="Arial"/>
          <w:snapToGrid w:val="0"/>
          <w:szCs w:val="24"/>
        </w:rPr>
        <w:t xml:space="preserve">. </w:t>
      </w:r>
    </w:p>
    <w:p w:rsidR="0049740C" w:rsidRPr="00FC39AA" w:rsidRDefault="0049740C" w:rsidP="0049740C">
      <w:pPr>
        <w:widowControl w:val="0"/>
        <w:jc w:val="both"/>
        <w:rPr>
          <w:rFonts w:cs="Arial"/>
          <w:snapToGrid w:val="0"/>
          <w:szCs w:val="24"/>
        </w:rPr>
      </w:pPr>
    </w:p>
    <w:p w:rsidR="007E5AF3" w:rsidRDefault="007E5AF3">
      <w:pPr>
        <w:rPr>
          <w:rFonts w:cs="Arial"/>
          <w:snapToGrid w:val="0"/>
          <w:szCs w:val="24"/>
        </w:rPr>
      </w:pPr>
      <w:r>
        <w:rPr>
          <w:rFonts w:cs="Arial"/>
          <w:snapToGrid w:val="0"/>
          <w:szCs w:val="24"/>
        </w:rPr>
        <w:br w:type="page"/>
      </w:r>
    </w:p>
    <w:p w:rsidR="0049740C" w:rsidRDefault="0049740C" w:rsidP="00C24289">
      <w:pPr>
        <w:widowControl w:val="0"/>
        <w:numPr>
          <w:ilvl w:val="0"/>
          <w:numId w:val="12"/>
        </w:numPr>
        <w:jc w:val="both"/>
        <w:rPr>
          <w:rFonts w:cs="Arial"/>
          <w:snapToGrid w:val="0"/>
          <w:szCs w:val="24"/>
        </w:rPr>
      </w:pPr>
      <w:r>
        <w:rPr>
          <w:rFonts w:cs="Arial"/>
          <w:snapToGrid w:val="0"/>
          <w:szCs w:val="24"/>
        </w:rPr>
        <w:lastRenderedPageBreak/>
        <w:t>T</w:t>
      </w:r>
      <w:r w:rsidR="00006F46" w:rsidRPr="00FC39AA">
        <w:rPr>
          <w:rFonts w:cs="Arial"/>
          <w:snapToGrid w:val="0"/>
          <w:szCs w:val="24"/>
        </w:rPr>
        <w:t xml:space="preserve">o the extent required by </w:t>
      </w:r>
      <w:hyperlink r:id="rId27" w:history="1">
        <w:r w:rsidR="00006F46" w:rsidRPr="00FC39AA">
          <w:rPr>
            <w:rFonts w:cs="Arial"/>
            <w:snapToGrid w:val="0"/>
            <w:color w:val="0000FF"/>
            <w:szCs w:val="24"/>
            <w:u w:val="single"/>
          </w:rPr>
          <w:t>Section 35-214 of the Arizona Revised Statutes</w:t>
        </w:r>
      </w:hyperlink>
      <w:r w:rsidR="00006F46" w:rsidRPr="00FC39AA">
        <w:rPr>
          <w:rFonts w:cs="Arial"/>
          <w:snapToGrid w:val="0"/>
          <w:szCs w:val="24"/>
        </w:rPr>
        <w:t xml:space="preserve">, Consultant agrees to retain all records relating to this Agreement. Consultant agrees to make those records available at all reasonable times for inspection and audit by University or the Auditor General of the State of Arizona during the term of this Agreement and for a period of five (5) years after the completion of this Agreement. </w:t>
      </w:r>
      <w:r w:rsidR="00FC39AA">
        <w:rPr>
          <w:rFonts w:cs="Arial"/>
          <w:snapToGrid w:val="0"/>
          <w:szCs w:val="24"/>
        </w:rPr>
        <w:t xml:space="preserve"> </w:t>
      </w:r>
      <w:r w:rsidR="00006F46" w:rsidRPr="00FC39AA">
        <w:rPr>
          <w:rFonts w:cs="Arial"/>
          <w:snapToGrid w:val="0"/>
          <w:szCs w:val="24"/>
        </w:rPr>
        <w:t>The records shall be provided at Arizona State University, Tempe, Arizona, or another location designated by University upon reasonable notice to Consultant.</w:t>
      </w:r>
    </w:p>
    <w:p w:rsidR="00006F46" w:rsidRPr="00FC39AA" w:rsidRDefault="00006F46" w:rsidP="0049740C">
      <w:pPr>
        <w:widowControl w:val="0"/>
        <w:jc w:val="both"/>
        <w:rPr>
          <w:rFonts w:cs="Arial"/>
          <w:snapToGrid w:val="0"/>
          <w:szCs w:val="24"/>
        </w:rPr>
      </w:pPr>
      <w:r w:rsidRPr="00FC39AA">
        <w:rPr>
          <w:rFonts w:cs="Arial"/>
          <w:snapToGrid w:val="0"/>
          <w:szCs w:val="24"/>
        </w:rPr>
        <w:t xml:space="preserve"> </w:t>
      </w:r>
    </w:p>
    <w:p w:rsidR="00006F46" w:rsidRDefault="00006F46" w:rsidP="00C24289">
      <w:pPr>
        <w:widowControl w:val="0"/>
        <w:numPr>
          <w:ilvl w:val="0"/>
          <w:numId w:val="12"/>
        </w:numPr>
        <w:jc w:val="both"/>
        <w:rPr>
          <w:rFonts w:cs="Arial"/>
          <w:snapToGrid w:val="0"/>
          <w:szCs w:val="24"/>
        </w:rPr>
      </w:pPr>
      <w:r w:rsidRPr="00FC39AA">
        <w:rPr>
          <w:rFonts w:cs="Arial"/>
          <w:snapToGrid w:val="0"/>
          <w:szCs w:val="24"/>
        </w:rPr>
        <w:t xml:space="preserve">If University's performance under this Agreement depends upon the appropriation of funds by the Arizona Legislature, and if the Legislature fails to appropriate the funds necessary for performance, then University may provide written notice of this to Consultant and cancel this Agreement without further obligation of University. Appropriation is a legislative act and is beyond the control of University. </w:t>
      </w:r>
    </w:p>
    <w:p w:rsidR="0049740C" w:rsidRPr="00FC39AA" w:rsidRDefault="0049740C" w:rsidP="0049740C">
      <w:pPr>
        <w:widowControl w:val="0"/>
        <w:jc w:val="both"/>
        <w:rPr>
          <w:rFonts w:cs="Arial"/>
          <w:snapToGrid w:val="0"/>
          <w:szCs w:val="24"/>
        </w:rPr>
      </w:pPr>
    </w:p>
    <w:p w:rsidR="0049740C" w:rsidRDefault="00006F46" w:rsidP="00C24289">
      <w:pPr>
        <w:widowControl w:val="0"/>
        <w:numPr>
          <w:ilvl w:val="0"/>
          <w:numId w:val="12"/>
        </w:numPr>
        <w:jc w:val="both"/>
        <w:rPr>
          <w:rFonts w:cs="Arial"/>
          <w:snapToGrid w:val="0"/>
          <w:szCs w:val="24"/>
        </w:rPr>
      </w:pPr>
      <w:r w:rsidRPr="0049740C">
        <w:rPr>
          <w:rFonts w:cs="Arial"/>
          <w:bCs/>
          <w:snapToGrid w:val="0"/>
          <w:szCs w:val="24"/>
        </w:rPr>
        <w:t xml:space="preserve">University </w:t>
      </w:r>
      <w:r w:rsidRPr="0049740C">
        <w:rPr>
          <w:rFonts w:cs="Arial"/>
          <w:snapToGrid w:val="0"/>
          <w:szCs w:val="24"/>
        </w:rPr>
        <w:t xml:space="preserve">prohibits the use, possession, display or storage of any weapon, explosive device or fireworks on all land and buildings owned, leased, or under the control of </w:t>
      </w:r>
      <w:r w:rsidRPr="0049740C">
        <w:rPr>
          <w:rFonts w:cs="Arial"/>
          <w:bCs/>
          <w:snapToGrid w:val="0"/>
          <w:szCs w:val="24"/>
        </w:rPr>
        <w:t xml:space="preserve">University </w:t>
      </w:r>
      <w:r w:rsidRPr="0049740C">
        <w:rPr>
          <w:rFonts w:cs="Arial"/>
          <w:snapToGrid w:val="0"/>
          <w:szCs w:val="24"/>
        </w:rPr>
        <w:t xml:space="preserve">or its affiliated or related entities, in all </w:t>
      </w:r>
      <w:r w:rsidRPr="0049740C">
        <w:rPr>
          <w:rFonts w:cs="Arial"/>
          <w:bCs/>
          <w:snapToGrid w:val="0"/>
          <w:szCs w:val="24"/>
        </w:rPr>
        <w:t>University</w:t>
      </w:r>
      <w:r w:rsidRPr="0049740C">
        <w:rPr>
          <w:rFonts w:cs="Arial"/>
          <w:snapToGrid w:val="0"/>
          <w:szCs w:val="24"/>
        </w:rPr>
        <w:t xml:space="preserve"> residential facilities (whether managed by </w:t>
      </w:r>
      <w:r w:rsidRPr="0049740C">
        <w:rPr>
          <w:rFonts w:cs="Arial"/>
          <w:bCs/>
          <w:snapToGrid w:val="0"/>
          <w:szCs w:val="24"/>
        </w:rPr>
        <w:t>University</w:t>
      </w:r>
      <w:r w:rsidRPr="0049740C">
        <w:rPr>
          <w:rFonts w:cs="Arial"/>
          <w:snapToGrid w:val="0"/>
          <w:szCs w:val="24"/>
        </w:rPr>
        <w:t xml:space="preserve"> or another entity), in all </w:t>
      </w:r>
      <w:r w:rsidRPr="0049740C">
        <w:rPr>
          <w:rFonts w:cs="Arial"/>
          <w:bCs/>
          <w:snapToGrid w:val="0"/>
          <w:szCs w:val="24"/>
        </w:rPr>
        <w:t>University</w:t>
      </w:r>
      <w:r w:rsidRPr="0049740C">
        <w:rPr>
          <w:rFonts w:cs="Arial"/>
          <w:snapToGrid w:val="0"/>
          <w:szCs w:val="24"/>
        </w:rPr>
        <w:t xml:space="preserve"> vehicles, and at all </w:t>
      </w:r>
      <w:r w:rsidRPr="0049740C">
        <w:rPr>
          <w:rFonts w:cs="Arial"/>
          <w:bCs/>
          <w:snapToGrid w:val="0"/>
          <w:szCs w:val="24"/>
        </w:rPr>
        <w:t>University</w:t>
      </w:r>
      <w:r w:rsidRPr="0049740C">
        <w:rPr>
          <w:rFonts w:cs="Arial"/>
          <w:snapToGrid w:val="0"/>
          <w:szCs w:val="24"/>
        </w:rPr>
        <w:t xml:space="preserve"> or </w:t>
      </w:r>
      <w:r w:rsidRPr="0049740C">
        <w:rPr>
          <w:rFonts w:cs="Arial"/>
          <w:bCs/>
          <w:snapToGrid w:val="0"/>
          <w:szCs w:val="24"/>
        </w:rPr>
        <w:t>University</w:t>
      </w:r>
      <w:r w:rsidRPr="0049740C">
        <w:rPr>
          <w:rFonts w:cs="Arial"/>
          <w:snapToGrid w:val="0"/>
          <w:szCs w:val="24"/>
        </w:rPr>
        <w:t xml:space="preserve"> affiliate sponsored events and activities, except as provided in </w:t>
      </w:r>
      <w:hyperlink r:id="rId28" w:history="1">
        <w:r w:rsidRPr="0049740C">
          <w:rPr>
            <w:rFonts w:cs="Arial"/>
            <w:snapToGrid w:val="0"/>
            <w:color w:val="0000FF"/>
            <w:szCs w:val="24"/>
            <w:u w:val="single"/>
          </w:rPr>
          <w:t>Section 12-781 of the Arizona Revised Statutes</w:t>
        </w:r>
      </w:hyperlink>
      <w:r w:rsidRPr="0049740C">
        <w:rPr>
          <w:rFonts w:cs="Arial"/>
          <w:snapToGrid w:val="0"/>
          <w:szCs w:val="24"/>
        </w:rPr>
        <w:t xml:space="preserve"> or unless written permission is given by the ASU Police Department (ASU PD). </w:t>
      </w:r>
      <w:r w:rsidR="00FC39AA" w:rsidRPr="0049740C">
        <w:rPr>
          <w:rFonts w:cs="Arial"/>
          <w:snapToGrid w:val="0"/>
          <w:szCs w:val="24"/>
        </w:rPr>
        <w:t xml:space="preserve"> </w:t>
      </w:r>
      <w:r w:rsidRPr="0049740C">
        <w:rPr>
          <w:rFonts w:cs="Arial"/>
          <w:snapToGrid w:val="0"/>
          <w:szCs w:val="24"/>
        </w:rPr>
        <w:t xml:space="preserve">Notification by </w:t>
      </w:r>
      <w:r w:rsidRPr="0049740C">
        <w:rPr>
          <w:rFonts w:cs="Arial"/>
          <w:bCs/>
          <w:snapToGrid w:val="0"/>
          <w:szCs w:val="24"/>
        </w:rPr>
        <w:t xml:space="preserve">Consultant </w:t>
      </w:r>
      <w:r w:rsidRPr="0049740C">
        <w:rPr>
          <w:rFonts w:cs="Arial"/>
          <w:snapToGrid w:val="0"/>
          <w:szCs w:val="24"/>
        </w:rPr>
        <w:t xml:space="preserve">to all persons or entities who are employees, officers, subcontractors, consultants, agents, guests, invitees or licensees of </w:t>
      </w:r>
      <w:r w:rsidRPr="0049740C">
        <w:rPr>
          <w:rFonts w:cs="Arial"/>
          <w:bCs/>
          <w:snapToGrid w:val="0"/>
          <w:szCs w:val="24"/>
        </w:rPr>
        <w:t xml:space="preserve">Consultant </w:t>
      </w:r>
      <w:r w:rsidRPr="0049740C">
        <w:rPr>
          <w:rFonts w:cs="Arial"/>
          <w:snapToGrid w:val="0"/>
          <w:szCs w:val="24"/>
        </w:rPr>
        <w:t>(“</w:t>
      </w:r>
      <w:r w:rsidRPr="0049740C">
        <w:rPr>
          <w:rFonts w:cs="Arial"/>
          <w:bCs/>
          <w:snapToGrid w:val="0"/>
          <w:szCs w:val="24"/>
        </w:rPr>
        <w:t>Consultant Parties</w:t>
      </w:r>
      <w:r w:rsidRPr="0049740C">
        <w:rPr>
          <w:rFonts w:cs="Arial"/>
          <w:snapToGrid w:val="0"/>
          <w:szCs w:val="24"/>
        </w:rPr>
        <w:t>”) of this policy is a condition and</w:t>
      </w:r>
      <w:r w:rsidR="005E7853" w:rsidRPr="0049740C">
        <w:rPr>
          <w:rFonts w:cs="Arial"/>
          <w:snapToGrid w:val="0"/>
          <w:szCs w:val="24"/>
        </w:rPr>
        <w:t xml:space="preserve"> requirement of this Agreement. </w:t>
      </w:r>
      <w:r w:rsidRPr="0049740C">
        <w:rPr>
          <w:rFonts w:cs="Arial"/>
          <w:snapToGrid w:val="0"/>
          <w:szCs w:val="24"/>
        </w:rPr>
        <w:t xml:space="preserve"> </w:t>
      </w:r>
      <w:r w:rsidRPr="0049740C">
        <w:rPr>
          <w:rFonts w:cs="Arial"/>
          <w:bCs/>
          <w:snapToGrid w:val="0"/>
          <w:szCs w:val="24"/>
        </w:rPr>
        <w:t xml:space="preserve">Consultant </w:t>
      </w:r>
      <w:r w:rsidRPr="0049740C">
        <w:rPr>
          <w:rFonts w:cs="Arial"/>
          <w:snapToGrid w:val="0"/>
          <w:szCs w:val="24"/>
        </w:rPr>
        <w:t xml:space="preserve">further agrees to enforce this contractual requirement against all </w:t>
      </w:r>
      <w:r w:rsidRPr="0049740C">
        <w:rPr>
          <w:rFonts w:cs="Arial"/>
          <w:bCs/>
          <w:snapToGrid w:val="0"/>
          <w:szCs w:val="24"/>
        </w:rPr>
        <w:t>Consultant Parties</w:t>
      </w:r>
      <w:r w:rsidR="005E7853" w:rsidRPr="0049740C">
        <w:rPr>
          <w:rFonts w:cs="Arial"/>
          <w:snapToGrid w:val="0"/>
          <w:szCs w:val="24"/>
        </w:rPr>
        <w:t xml:space="preserve">.  </w:t>
      </w:r>
      <w:r w:rsidRPr="0049740C">
        <w:rPr>
          <w:rFonts w:cs="Arial"/>
          <w:snapToGrid w:val="0"/>
          <w:szCs w:val="24"/>
        </w:rPr>
        <w:t>ASU’s policy may be accessed through the following web page:</w:t>
      </w:r>
      <w:r w:rsidR="00FC39AA" w:rsidRPr="0049740C">
        <w:rPr>
          <w:rFonts w:cs="Arial"/>
          <w:snapToGrid w:val="0"/>
          <w:szCs w:val="24"/>
        </w:rPr>
        <w:t xml:space="preserve"> </w:t>
      </w:r>
    </w:p>
    <w:p w:rsidR="00006F46" w:rsidRDefault="00B47E50" w:rsidP="0049740C">
      <w:pPr>
        <w:widowControl w:val="0"/>
        <w:jc w:val="both"/>
        <w:rPr>
          <w:rFonts w:cs="Arial"/>
          <w:snapToGrid w:val="0"/>
          <w:szCs w:val="24"/>
        </w:rPr>
      </w:pPr>
      <w:hyperlink r:id="rId29" w:history="1">
        <w:r w:rsidR="00006F46" w:rsidRPr="0049740C">
          <w:rPr>
            <w:rFonts w:cs="Arial"/>
            <w:snapToGrid w:val="0"/>
            <w:color w:val="0000FF"/>
            <w:szCs w:val="24"/>
            <w:u w:val="single"/>
          </w:rPr>
          <w:t>http://www.asu.edu/aad/manuals/dps/dps201-05.html</w:t>
        </w:r>
      </w:hyperlink>
      <w:r w:rsidR="00006F46" w:rsidRPr="0049740C">
        <w:rPr>
          <w:rFonts w:cs="Arial"/>
          <w:snapToGrid w:val="0"/>
          <w:szCs w:val="24"/>
        </w:rPr>
        <w:t>.</w:t>
      </w:r>
    </w:p>
    <w:p w:rsidR="0049740C" w:rsidRPr="0049740C" w:rsidRDefault="0049740C" w:rsidP="0049740C">
      <w:pPr>
        <w:widowControl w:val="0"/>
        <w:jc w:val="both"/>
        <w:rPr>
          <w:rFonts w:cs="Arial"/>
          <w:snapToGrid w:val="0"/>
          <w:szCs w:val="24"/>
        </w:rPr>
      </w:pPr>
    </w:p>
    <w:p w:rsidR="007E5AF3" w:rsidRDefault="007E5AF3">
      <w:pPr>
        <w:rPr>
          <w:rFonts w:cs="Arial"/>
          <w:snapToGrid w:val="0"/>
          <w:szCs w:val="24"/>
        </w:rPr>
      </w:pPr>
      <w:r>
        <w:rPr>
          <w:rFonts w:cs="Arial"/>
          <w:snapToGrid w:val="0"/>
          <w:szCs w:val="24"/>
        </w:rPr>
        <w:br w:type="page"/>
      </w:r>
    </w:p>
    <w:p w:rsidR="00006F46" w:rsidRPr="00FC39AA" w:rsidRDefault="00006F46" w:rsidP="00C24289">
      <w:pPr>
        <w:numPr>
          <w:ilvl w:val="0"/>
          <w:numId w:val="12"/>
        </w:numPr>
        <w:jc w:val="both"/>
        <w:rPr>
          <w:rFonts w:cs="Arial"/>
          <w:snapToGrid w:val="0"/>
          <w:szCs w:val="24"/>
        </w:rPr>
      </w:pPr>
      <w:r w:rsidRPr="00FC39AA">
        <w:rPr>
          <w:rFonts w:cs="Arial"/>
          <w:snapToGrid w:val="0"/>
          <w:szCs w:val="24"/>
        </w:rPr>
        <w:lastRenderedPageBreak/>
        <w:t>Failure by Consultant to perform as specifically provided herein shall be an event of default permitting University to pursue all remedies affordable by law or in equity, including termination of this Agreement.</w:t>
      </w:r>
    </w:p>
    <w:p w:rsidR="00006F46" w:rsidRPr="00FC39AA" w:rsidRDefault="00006F46" w:rsidP="0049740C">
      <w:pPr>
        <w:jc w:val="both"/>
        <w:rPr>
          <w:rFonts w:cs="Arial"/>
          <w:snapToGrid w:val="0"/>
          <w:szCs w:val="24"/>
        </w:rPr>
      </w:pPr>
    </w:p>
    <w:p w:rsidR="00006F46" w:rsidRPr="00FC39AA" w:rsidRDefault="00006F46" w:rsidP="00C24289">
      <w:pPr>
        <w:numPr>
          <w:ilvl w:val="0"/>
          <w:numId w:val="12"/>
        </w:numPr>
        <w:jc w:val="both"/>
        <w:rPr>
          <w:rFonts w:cs="Arial"/>
          <w:snapToGrid w:val="0"/>
          <w:szCs w:val="24"/>
        </w:rPr>
      </w:pPr>
      <w:r w:rsidRPr="00FC39AA">
        <w:rPr>
          <w:rFonts w:cs="Arial"/>
          <w:snapToGrid w:val="0"/>
          <w:szCs w:val="24"/>
        </w:rPr>
        <w:t>Consultant shall not assign this Agreement without the prior written consent of University.</w:t>
      </w:r>
    </w:p>
    <w:p w:rsidR="00006F46" w:rsidRPr="00FC39AA" w:rsidRDefault="00006F46" w:rsidP="0049740C">
      <w:pPr>
        <w:jc w:val="both"/>
        <w:rPr>
          <w:rFonts w:cs="Arial"/>
          <w:snapToGrid w:val="0"/>
          <w:szCs w:val="24"/>
        </w:rPr>
      </w:pPr>
    </w:p>
    <w:p w:rsidR="00006F46" w:rsidRPr="00FC39AA" w:rsidRDefault="00006F46" w:rsidP="00C24289">
      <w:pPr>
        <w:numPr>
          <w:ilvl w:val="0"/>
          <w:numId w:val="12"/>
        </w:numPr>
        <w:jc w:val="both"/>
        <w:rPr>
          <w:rFonts w:cs="Arial"/>
          <w:snapToGrid w:val="0"/>
          <w:szCs w:val="24"/>
        </w:rPr>
      </w:pPr>
      <w:r w:rsidRPr="00FC39AA">
        <w:rPr>
          <w:rFonts w:cs="Arial"/>
          <w:snapToGrid w:val="0"/>
          <w:szCs w:val="24"/>
        </w:rPr>
        <w:t>This Agreement constitutes the entire agreement and understanding of the parties with respect to its subject matter.  No prior or contemporaneous agreement or understanding will be effective.  This Agreement may not be modified or amended except by written instrument signed by both parties.  This Agreement shall be governed by the laws of Arizona, the courts of which shall have jurisdiction over its subject matter.</w:t>
      </w:r>
    </w:p>
    <w:p w:rsidR="00006F46" w:rsidRPr="00FC39AA" w:rsidRDefault="00006F46" w:rsidP="0049740C">
      <w:pPr>
        <w:jc w:val="both"/>
        <w:rPr>
          <w:rFonts w:cs="Arial"/>
          <w:snapToGrid w:val="0"/>
          <w:szCs w:val="24"/>
        </w:rPr>
      </w:pPr>
    </w:p>
    <w:p w:rsidR="00006F46" w:rsidRPr="00FC39AA" w:rsidRDefault="00006F46" w:rsidP="00C24289">
      <w:pPr>
        <w:numPr>
          <w:ilvl w:val="0"/>
          <w:numId w:val="12"/>
        </w:numPr>
        <w:jc w:val="both"/>
        <w:rPr>
          <w:rFonts w:cs="Arial"/>
          <w:snapToGrid w:val="0"/>
          <w:szCs w:val="24"/>
        </w:rPr>
      </w:pPr>
      <w:r w:rsidRPr="00FC39AA">
        <w:rPr>
          <w:rFonts w:cs="Arial"/>
          <w:snapToGrid w:val="0"/>
          <w:szCs w:val="24"/>
        </w:rPr>
        <w:t>The individual signing below on behalf of Consultant hereby represents and warrants that s/he is duly authorized to execute and deliver this Agreement on behalf of Consultant and that this Agreement is binding upon Consultant in accordance with its terms.</w:t>
      </w:r>
    </w:p>
    <w:p w:rsidR="00006F46" w:rsidRPr="00FC39AA" w:rsidRDefault="00006F46" w:rsidP="0049740C">
      <w:pPr>
        <w:jc w:val="both"/>
        <w:rPr>
          <w:rFonts w:cs="Arial"/>
          <w:snapToGrid w:val="0"/>
          <w:szCs w:val="24"/>
        </w:rPr>
      </w:pPr>
    </w:p>
    <w:p w:rsidR="00006F46" w:rsidRDefault="00006F46" w:rsidP="004673A7">
      <w:pPr>
        <w:widowControl w:val="0"/>
        <w:spacing w:after="120"/>
        <w:ind w:left="720"/>
        <w:jc w:val="both"/>
        <w:rPr>
          <w:rFonts w:cs="Arial"/>
          <w:snapToGrid w:val="0"/>
          <w:szCs w:val="24"/>
        </w:rPr>
      </w:pPr>
      <w:r w:rsidRPr="00FC39AA">
        <w:rPr>
          <w:rFonts w:cs="Arial"/>
          <w:b/>
          <w:snapToGrid w:val="0"/>
          <w:szCs w:val="24"/>
        </w:rPr>
        <w:t>WHEREFORE</w:t>
      </w:r>
      <w:r w:rsidRPr="00FC39AA">
        <w:rPr>
          <w:rFonts w:cs="Arial"/>
          <w:snapToGrid w:val="0"/>
          <w:szCs w:val="24"/>
        </w:rPr>
        <w:t xml:space="preserve">, the parties have executed this Agreement the date set forth above. </w:t>
      </w:r>
    </w:p>
    <w:p w:rsidR="005A2891" w:rsidRPr="00FC39AA" w:rsidRDefault="005A2891" w:rsidP="004673A7">
      <w:pPr>
        <w:widowControl w:val="0"/>
        <w:spacing w:after="120"/>
        <w:ind w:left="720"/>
        <w:jc w:val="both"/>
        <w:rPr>
          <w:rFonts w:cs="Arial"/>
          <w:snapToGrid w:val="0"/>
          <w:szCs w:val="24"/>
        </w:rPr>
      </w:pPr>
    </w:p>
    <w:tbl>
      <w:tblPr>
        <w:tblW w:w="10188" w:type="dxa"/>
        <w:tblLayout w:type="fixed"/>
        <w:tblLook w:val="01E0" w:firstRow="1" w:lastRow="1" w:firstColumn="1" w:lastColumn="1" w:noHBand="0" w:noVBand="0"/>
      </w:tblPr>
      <w:tblGrid>
        <w:gridCol w:w="4968"/>
        <w:gridCol w:w="5220"/>
      </w:tblGrid>
      <w:tr w:rsidR="00006F46" w:rsidRPr="00FC39AA" w:rsidTr="005A2891">
        <w:tc>
          <w:tcPr>
            <w:tcW w:w="4968" w:type="dxa"/>
          </w:tcPr>
          <w:p w:rsidR="00006F46" w:rsidRPr="00FC39AA" w:rsidRDefault="00006F46" w:rsidP="005A2891">
            <w:pPr>
              <w:widowControl w:val="0"/>
              <w:tabs>
                <w:tab w:val="left" w:pos="5490"/>
              </w:tabs>
              <w:ind w:right="162"/>
              <w:jc w:val="both"/>
              <w:rPr>
                <w:rFonts w:cs="Arial"/>
                <w:snapToGrid w:val="0"/>
                <w:szCs w:val="24"/>
              </w:rPr>
            </w:pPr>
            <w:r w:rsidRPr="00FC39AA">
              <w:rPr>
                <w:rFonts w:cs="Arial"/>
                <w:snapToGrid w:val="0"/>
                <w:szCs w:val="24"/>
              </w:rPr>
              <w:t>UNIVERSITY</w:t>
            </w:r>
          </w:p>
          <w:p w:rsidR="00006F46" w:rsidRPr="00FC39AA" w:rsidRDefault="00006F46" w:rsidP="005A2891">
            <w:pPr>
              <w:widowControl w:val="0"/>
              <w:tabs>
                <w:tab w:val="left" w:pos="5490"/>
              </w:tabs>
              <w:ind w:right="162"/>
              <w:jc w:val="both"/>
              <w:rPr>
                <w:rFonts w:cs="Arial"/>
                <w:snapToGrid w:val="0"/>
                <w:szCs w:val="24"/>
              </w:rPr>
            </w:pPr>
          </w:p>
          <w:p w:rsidR="00006F46" w:rsidRPr="00FC39AA" w:rsidRDefault="00006F46" w:rsidP="005A2891">
            <w:pPr>
              <w:widowControl w:val="0"/>
              <w:tabs>
                <w:tab w:val="left" w:pos="5490"/>
              </w:tabs>
              <w:ind w:right="162"/>
              <w:jc w:val="both"/>
              <w:rPr>
                <w:rFonts w:cs="Arial"/>
                <w:snapToGrid w:val="0"/>
                <w:szCs w:val="24"/>
              </w:rPr>
            </w:pPr>
            <w:r w:rsidRPr="00FC39AA">
              <w:rPr>
                <w:rFonts w:cs="Arial"/>
                <w:snapToGrid w:val="0"/>
                <w:szCs w:val="24"/>
              </w:rPr>
              <w:t>THE ARIZONA BOARD OF REGENTS</w:t>
            </w:r>
          </w:p>
          <w:p w:rsidR="00006F46" w:rsidRPr="00FC39AA" w:rsidRDefault="00006F46" w:rsidP="005A2891">
            <w:pPr>
              <w:widowControl w:val="0"/>
              <w:tabs>
                <w:tab w:val="left" w:pos="5490"/>
              </w:tabs>
              <w:ind w:right="162"/>
              <w:jc w:val="both"/>
              <w:rPr>
                <w:rFonts w:cs="Arial"/>
                <w:snapToGrid w:val="0"/>
                <w:szCs w:val="24"/>
              </w:rPr>
            </w:pPr>
            <w:r w:rsidRPr="00FC39AA">
              <w:rPr>
                <w:rFonts w:cs="Arial"/>
                <w:snapToGrid w:val="0"/>
                <w:szCs w:val="24"/>
              </w:rPr>
              <w:t>acting for and on behalf of</w:t>
            </w:r>
          </w:p>
          <w:p w:rsidR="00006F46" w:rsidRPr="00FC39AA" w:rsidRDefault="00006F46" w:rsidP="005A2891">
            <w:pPr>
              <w:widowControl w:val="0"/>
              <w:tabs>
                <w:tab w:val="left" w:pos="5490"/>
              </w:tabs>
              <w:ind w:right="162"/>
              <w:jc w:val="both"/>
              <w:rPr>
                <w:rFonts w:cs="Arial"/>
                <w:snapToGrid w:val="0"/>
                <w:szCs w:val="24"/>
              </w:rPr>
            </w:pPr>
            <w:r w:rsidRPr="00FC39AA">
              <w:rPr>
                <w:rFonts w:cs="Arial"/>
                <w:snapToGrid w:val="0"/>
                <w:szCs w:val="24"/>
              </w:rPr>
              <w:t>ARIZONA STATE UNIVERSITY</w:t>
            </w:r>
          </w:p>
          <w:p w:rsidR="00006F46" w:rsidRPr="00FC39AA" w:rsidRDefault="00006F46" w:rsidP="005A2891">
            <w:pPr>
              <w:widowControl w:val="0"/>
              <w:tabs>
                <w:tab w:val="left" w:pos="5490"/>
              </w:tabs>
              <w:ind w:right="162"/>
              <w:jc w:val="both"/>
              <w:rPr>
                <w:rFonts w:cs="Arial"/>
                <w:snapToGrid w:val="0"/>
                <w:szCs w:val="24"/>
              </w:rPr>
            </w:pPr>
          </w:p>
          <w:p w:rsidR="00006F46" w:rsidRPr="005A2891" w:rsidRDefault="00006F46" w:rsidP="005A2891">
            <w:pPr>
              <w:widowControl w:val="0"/>
              <w:tabs>
                <w:tab w:val="left" w:pos="5490"/>
              </w:tabs>
              <w:ind w:right="162"/>
              <w:jc w:val="both"/>
              <w:rPr>
                <w:rFonts w:cs="Arial"/>
                <w:snapToGrid w:val="0"/>
                <w:szCs w:val="24"/>
                <w:u w:val="single"/>
              </w:rPr>
            </w:pPr>
            <w:r w:rsidRPr="00FC39AA">
              <w:rPr>
                <w:rFonts w:cs="Arial"/>
                <w:snapToGrid w:val="0"/>
                <w:szCs w:val="24"/>
              </w:rPr>
              <w:t xml:space="preserve">By: </w:t>
            </w:r>
            <w:r w:rsidR="005A2891">
              <w:rPr>
                <w:rFonts w:cs="Arial"/>
                <w:snapToGrid w:val="0"/>
                <w:szCs w:val="24"/>
              </w:rPr>
              <w:t>_____________________________</w:t>
            </w:r>
          </w:p>
          <w:p w:rsidR="00006F46" w:rsidRPr="00FC39AA" w:rsidRDefault="00006F46" w:rsidP="005A2891">
            <w:pPr>
              <w:widowControl w:val="0"/>
              <w:tabs>
                <w:tab w:val="right" w:pos="4410"/>
                <w:tab w:val="left" w:pos="5490"/>
              </w:tabs>
              <w:ind w:right="162"/>
              <w:jc w:val="both"/>
              <w:rPr>
                <w:rFonts w:cs="Arial"/>
                <w:snapToGrid w:val="0"/>
                <w:szCs w:val="24"/>
              </w:rPr>
            </w:pPr>
          </w:p>
          <w:p w:rsidR="00006F46" w:rsidRPr="00FC39AA" w:rsidRDefault="00006F46" w:rsidP="005A2891">
            <w:pPr>
              <w:widowControl w:val="0"/>
              <w:tabs>
                <w:tab w:val="right" w:pos="4410"/>
                <w:tab w:val="left" w:pos="5490"/>
              </w:tabs>
              <w:ind w:right="162"/>
              <w:jc w:val="both"/>
              <w:rPr>
                <w:rFonts w:cs="Arial"/>
                <w:snapToGrid w:val="0"/>
                <w:szCs w:val="24"/>
              </w:rPr>
            </w:pPr>
            <w:r w:rsidRPr="00FC39AA">
              <w:rPr>
                <w:rFonts w:cs="Arial"/>
                <w:snapToGrid w:val="0"/>
                <w:szCs w:val="24"/>
              </w:rPr>
              <w:t>Printed:___</w:t>
            </w:r>
            <w:r w:rsidR="005A2891">
              <w:rPr>
                <w:rFonts w:cs="Arial"/>
                <w:snapToGrid w:val="0"/>
                <w:szCs w:val="24"/>
              </w:rPr>
              <w:t>____</w:t>
            </w:r>
            <w:r w:rsidRPr="00FC39AA">
              <w:rPr>
                <w:rFonts w:cs="Arial"/>
                <w:snapToGrid w:val="0"/>
                <w:szCs w:val="24"/>
              </w:rPr>
              <w:t>___________________</w:t>
            </w:r>
          </w:p>
          <w:p w:rsidR="00006F46" w:rsidRPr="00FC39AA" w:rsidRDefault="00006F46" w:rsidP="005A2891">
            <w:pPr>
              <w:widowControl w:val="0"/>
              <w:tabs>
                <w:tab w:val="right" w:pos="4410"/>
                <w:tab w:val="left" w:pos="5490"/>
              </w:tabs>
              <w:ind w:right="162"/>
              <w:jc w:val="both"/>
              <w:rPr>
                <w:rFonts w:cs="Arial"/>
                <w:snapToGrid w:val="0"/>
                <w:szCs w:val="24"/>
              </w:rPr>
            </w:pPr>
          </w:p>
          <w:p w:rsidR="00006F46" w:rsidRPr="00FC39AA" w:rsidRDefault="00006F46" w:rsidP="005A2891">
            <w:pPr>
              <w:widowControl w:val="0"/>
              <w:tabs>
                <w:tab w:val="right" w:pos="4410"/>
                <w:tab w:val="left" w:pos="5490"/>
              </w:tabs>
              <w:ind w:right="162"/>
              <w:jc w:val="both"/>
              <w:rPr>
                <w:rFonts w:cs="Arial"/>
                <w:snapToGrid w:val="0"/>
                <w:szCs w:val="24"/>
              </w:rPr>
            </w:pPr>
            <w:r w:rsidRPr="00FC39AA">
              <w:rPr>
                <w:rFonts w:cs="Arial"/>
                <w:snapToGrid w:val="0"/>
                <w:szCs w:val="24"/>
              </w:rPr>
              <w:t>Title: _________</w:t>
            </w:r>
            <w:r w:rsidR="005A2891">
              <w:rPr>
                <w:rFonts w:cs="Arial"/>
                <w:snapToGrid w:val="0"/>
                <w:szCs w:val="24"/>
              </w:rPr>
              <w:t>_____</w:t>
            </w:r>
            <w:r w:rsidRPr="00FC39AA">
              <w:rPr>
                <w:rFonts w:cs="Arial"/>
                <w:snapToGrid w:val="0"/>
                <w:szCs w:val="24"/>
              </w:rPr>
              <w:t>______________</w:t>
            </w:r>
          </w:p>
        </w:tc>
        <w:tc>
          <w:tcPr>
            <w:tcW w:w="5220" w:type="dxa"/>
          </w:tcPr>
          <w:p w:rsidR="00006F46" w:rsidRPr="00FC39AA" w:rsidRDefault="00006F46" w:rsidP="005A2891">
            <w:pPr>
              <w:widowControl w:val="0"/>
              <w:tabs>
                <w:tab w:val="right" w:pos="4842"/>
                <w:tab w:val="left" w:pos="5490"/>
              </w:tabs>
              <w:ind w:right="162"/>
              <w:jc w:val="both"/>
              <w:rPr>
                <w:rFonts w:cs="Arial"/>
                <w:snapToGrid w:val="0"/>
                <w:szCs w:val="24"/>
              </w:rPr>
            </w:pPr>
            <w:r w:rsidRPr="00FC39AA">
              <w:rPr>
                <w:rFonts w:cs="Arial"/>
                <w:snapToGrid w:val="0"/>
                <w:szCs w:val="24"/>
              </w:rPr>
              <w:t>CONSULTANT</w:t>
            </w:r>
          </w:p>
          <w:p w:rsidR="00006F46" w:rsidRPr="00FC39AA" w:rsidRDefault="00006F46" w:rsidP="005A2891">
            <w:pPr>
              <w:widowControl w:val="0"/>
              <w:tabs>
                <w:tab w:val="right" w:pos="4842"/>
                <w:tab w:val="left" w:pos="5490"/>
              </w:tabs>
              <w:ind w:right="162"/>
              <w:jc w:val="both"/>
              <w:rPr>
                <w:rFonts w:cs="Arial"/>
                <w:snapToGrid w:val="0"/>
                <w:szCs w:val="24"/>
              </w:rPr>
            </w:pPr>
          </w:p>
          <w:p w:rsidR="00006F46" w:rsidRPr="00FC39AA" w:rsidRDefault="00006F46" w:rsidP="005A2891">
            <w:pPr>
              <w:widowControl w:val="0"/>
              <w:tabs>
                <w:tab w:val="right" w:pos="4842"/>
                <w:tab w:val="left" w:pos="5490"/>
              </w:tabs>
              <w:ind w:right="162"/>
              <w:jc w:val="both"/>
              <w:rPr>
                <w:rFonts w:cs="Arial"/>
                <w:snapToGrid w:val="0"/>
                <w:szCs w:val="24"/>
              </w:rPr>
            </w:pPr>
            <w:r w:rsidRPr="00FC39AA">
              <w:rPr>
                <w:rFonts w:cs="Arial"/>
                <w:snapToGrid w:val="0"/>
                <w:szCs w:val="24"/>
              </w:rPr>
              <w:t>______</w:t>
            </w:r>
            <w:r w:rsidR="00FC39AA">
              <w:rPr>
                <w:rFonts w:cs="Arial"/>
                <w:snapToGrid w:val="0"/>
                <w:szCs w:val="24"/>
              </w:rPr>
              <w:t>______________________</w:t>
            </w:r>
            <w:r w:rsidR="005A2891">
              <w:rPr>
                <w:rFonts w:cs="Arial"/>
                <w:snapToGrid w:val="0"/>
                <w:szCs w:val="24"/>
              </w:rPr>
              <w:t>__</w:t>
            </w:r>
            <w:r w:rsidR="00FC39AA">
              <w:rPr>
                <w:rFonts w:cs="Arial"/>
                <w:snapToGrid w:val="0"/>
                <w:szCs w:val="24"/>
              </w:rPr>
              <w:t>______</w:t>
            </w:r>
          </w:p>
          <w:p w:rsidR="00006F46" w:rsidRPr="00FC39AA" w:rsidRDefault="00006F46" w:rsidP="005A2891">
            <w:pPr>
              <w:widowControl w:val="0"/>
              <w:tabs>
                <w:tab w:val="right" w:pos="4842"/>
                <w:tab w:val="left" w:pos="5490"/>
              </w:tabs>
              <w:ind w:right="162"/>
              <w:jc w:val="both"/>
              <w:rPr>
                <w:rFonts w:cs="Arial"/>
                <w:snapToGrid w:val="0"/>
                <w:szCs w:val="24"/>
              </w:rPr>
            </w:pPr>
          </w:p>
          <w:p w:rsidR="00006F46" w:rsidRPr="00FC39AA" w:rsidRDefault="00006F46" w:rsidP="005A2891">
            <w:pPr>
              <w:widowControl w:val="0"/>
              <w:tabs>
                <w:tab w:val="right" w:pos="4842"/>
                <w:tab w:val="left" w:pos="5490"/>
              </w:tabs>
              <w:ind w:right="162" w:firstLine="720"/>
              <w:jc w:val="both"/>
              <w:rPr>
                <w:rFonts w:cs="Arial"/>
                <w:snapToGrid w:val="0"/>
                <w:szCs w:val="24"/>
              </w:rPr>
            </w:pPr>
          </w:p>
          <w:p w:rsidR="00006F46" w:rsidRPr="00FC39AA" w:rsidRDefault="00006F46" w:rsidP="005A2891">
            <w:pPr>
              <w:widowControl w:val="0"/>
              <w:tabs>
                <w:tab w:val="right" w:pos="4842"/>
                <w:tab w:val="left" w:pos="5490"/>
              </w:tabs>
              <w:ind w:right="162"/>
              <w:jc w:val="both"/>
              <w:rPr>
                <w:rFonts w:cs="Arial"/>
                <w:snapToGrid w:val="0"/>
                <w:szCs w:val="24"/>
              </w:rPr>
            </w:pPr>
          </w:p>
          <w:p w:rsidR="00006F46" w:rsidRPr="00FC39AA" w:rsidRDefault="00006F46" w:rsidP="005A2891">
            <w:pPr>
              <w:widowControl w:val="0"/>
              <w:tabs>
                <w:tab w:val="right" w:pos="4842"/>
                <w:tab w:val="left" w:pos="5490"/>
              </w:tabs>
              <w:ind w:right="162"/>
              <w:jc w:val="both"/>
              <w:rPr>
                <w:rFonts w:cs="Arial"/>
                <w:snapToGrid w:val="0"/>
                <w:szCs w:val="24"/>
              </w:rPr>
            </w:pPr>
            <w:r w:rsidRPr="00FC39AA">
              <w:rPr>
                <w:rFonts w:cs="Arial"/>
                <w:snapToGrid w:val="0"/>
                <w:szCs w:val="24"/>
              </w:rPr>
              <w:t>By: ______________________________</w:t>
            </w:r>
            <w:r w:rsidR="005A2891">
              <w:rPr>
                <w:rFonts w:cs="Arial"/>
                <w:snapToGrid w:val="0"/>
                <w:szCs w:val="24"/>
              </w:rPr>
              <w:t>__</w:t>
            </w:r>
          </w:p>
          <w:p w:rsidR="00006F46" w:rsidRPr="00FC39AA" w:rsidRDefault="00006F46" w:rsidP="005A2891">
            <w:pPr>
              <w:widowControl w:val="0"/>
              <w:tabs>
                <w:tab w:val="right" w:pos="4842"/>
                <w:tab w:val="left" w:pos="5490"/>
              </w:tabs>
              <w:ind w:right="162"/>
              <w:jc w:val="both"/>
              <w:rPr>
                <w:rFonts w:cs="Arial"/>
                <w:snapToGrid w:val="0"/>
                <w:szCs w:val="24"/>
              </w:rPr>
            </w:pPr>
          </w:p>
          <w:p w:rsidR="00006F46" w:rsidRPr="00FC39AA" w:rsidRDefault="00006F46" w:rsidP="005A2891">
            <w:pPr>
              <w:widowControl w:val="0"/>
              <w:tabs>
                <w:tab w:val="right" w:pos="4842"/>
                <w:tab w:val="left" w:pos="5490"/>
              </w:tabs>
              <w:ind w:right="162"/>
              <w:jc w:val="both"/>
              <w:rPr>
                <w:rFonts w:cs="Arial"/>
                <w:snapToGrid w:val="0"/>
                <w:szCs w:val="24"/>
              </w:rPr>
            </w:pPr>
            <w:r w:rsidRPr="00FC39AA">
              <w:rPr>
                <w:rFonts w:cs="Arial"/>
                <w:snapToGrid w:val="0"/>
                <w:szCs w:val="24"/>
              </w:rPr>
              <w:t>Printed: _______________________</w:t>
            </w:r>
            <w:r w:rsidR="005A2891">
              <w:rPr>
                <w:rFonts w:cs="Arial"/>
                <w:snapToGrid w:val="0"/>
                <w:szCs w:val="24"/>
              </w:rPr>
              <w:t>_</w:t>
            </w:r>
            <w:r w:rsidRPr="00FC39AA">
              <w:rPr>
                <w:rFonts w:cs="Arial"/>
                <w:snapToGrid w:val="0"/>
                <w:szCs w:val="24"/>
              </w:rPr>
              <w:t>_____</w:t>
            </w:r>
          </w:p>
          <w:p w:rsidR="00006F46" w:rsidRPr="00FC39AA" w:rsidRDefault="00006F46" w:rsidP="005A2891">
            <w:pPr>
              <w:widowControl w:val="0"/>
              <w:tabs>
                <w:tab w:val="right" w:pos="4842"/>
                <w:tab w:val="left" w:pos="5490"/>
              </w:tabs>
              <w:ind w:right="162"/>
              <w:jc w:val="both"/>
              <w:rPr>
                <w:rFonts w:cs="Arial"/>
                <w:snapToGrid w:val="0"/>
                <w:szCs w:val="24"/>
              </w:rPr>
            </w:pPr>
          </w:p>
          <w:p w:rsidR="00006F46" w:rsidRPr="00FC39AA" w:rsidRDefault="00006F46" w:rsidP="005A2891">
            <w:pPr>
              <w:widowControl w:val="0"/>
              <w:tabs>
                <w:tab w:val="right" w:pos="4842"/>
                <w:tab w:val="left" w:pos="5490"/>
              </w:tabs>
              <w:ind w:right="162"/>
              <w:jc w:val="both"/>
              <w:rPr>
                <w:rFonts w:cs="Arial"/>
                <w:snapToGrid w:val="0"/>
                <w:szCs w:val="24"/>
              </w:rPr>
            </w:pPr>
            <w:r w:rsidRPr="00FC39AA">
              <w:rPr>
                <w:rFonts w:cs="Arial"/>
                <w:snapToGrid w:val="0"/>
                <w:szCs w:val="24"/>
              </w:rPr>
              <w:t>Title: _______________________________</w:t>
            </w:r>
          </w:p>
        </w:tc>
      </w:tr>
    </w:tbl>
    <w:p w:rsidR="004673A7" w:rsidRDefault="004673A7" w:rsidP="004673A7">
      <w:pPr>
        <w:tabs>
          <w:tab w:val="center" w:pos="4680"/>
          <w:tab w:val="left" w:pos="5040"/>
        </w:tabs>
        <w:jc w:val="both"/>
        <w:rPr>
          <w:rFonts w:ascii="Times New Roman" w:hAnsi="Times New Roman"/>
          <w:snapToGrid w:val="0"/>
          <w:szCs w:val="24"/>
        </w:rPr>
      </w:pPr>
    </w:p>
    <w:p w:rsidR="00006F46" w:rsidRPr="005E7853" w:rsidRDefault="004673A7" w:rsidP="004673A7">
      <w:pPr>
        <w:tabs>
          <w:tab w:val="center" w:pos="4680"/>
          <w:tab w:val="left" w:pos="5040"/>
        </w:tabs>
        <w:jc w:val="both"/>
        <w:rPr>
          <w:rFonts w:cs="Arial"/>
          <w:snapToGrid w:val="0"/>
          <w:szCs w:val="24"/>
        </w:rPr>
      </w:pPr>
      <w:r>
        <w:rPr>
          <w:rFonts w:ascii="Times New Roman" w:hAnsi="Times New Roman"/>
          <w:snapToGrid w:val="0"/>
          <w:szCs w:val="24"/>
        </w:rPr>
        <w:br w:type="page"/>
      </w:r>
      <w:r w:rsidR="00006F46" w:rsidRPr="00006F46">
        <w:rPr>
          <w:rFonts w:ascii="Times New Roman" w:hAnsi="Times New Roman"/>
          <w:snapToGrid w:val="0"/>
          <w:szCs w:val="24"/>
        </w:rPr>
        <w:lastRenderedPageBreak/>
        <w:tab/>
      </w:r>
      <w:r w:rsidR="00006F46" w:rsidRPr="005E7853">
        <w:rPr>
          <w:rFonts w:cs="Arial"/>
          <w:snapToGrid w:val="0"/>
          <w:szCs w:val="24"/>
        </w:rPr>
        <w:t>EXHIBIT A</w:t>
      </w:r>
    </w:p>
    <w:p w:rsidR="00006F46" w:rsidRPr="005E7853" w:rsidRDefault="00006F46" w:rsidP="004673A7">
      <w:pPr>
        <w:tabs>
          <w:tab w:val="left" w:pos="-1440"/>
          <w:tab w:val="left" w:pos="-720"/>
          <w:tab w:val="left" w:pos="691"/>
          <w:tab w:val="left" w:pos="1497"/>
          <w:tab w:val="left" w:pos="2188"/>
          <w:tab w:val="left" w:pos="2880"/>
          <w:tab w:val="left" w:pos="3571"/>
          <w:tab w:val="left" w:pos="5040"/>
        </w:tabs>
        <w:jc w:val="both"/>
        <w:rPr>
          <w:rFonts w:cs="Arial"/>
          <w:snapToGrid w:val="0"/>
          <w:szCs w:val="24"/>
        </w:rPr>
      </w:pPr>
    </w:p>
    <w:p w:rsidR="00006F46" w:rsidRPr="005E7853" w:rsidRDefault="00006F46" w:rsidP="004673A7">
      <w:pPr>
        <w:tabs>
          <w:tab w:val="center" w:pos="4680"/>
          <w:tab w:val="left" w:pos="5040"/>
        </w:tabs>
        <w:jc w:val="both"/>
        <w:rPr>
          <w:rFonts w:cs="Arial"/>
          <w:snapToGrid w:val="0"/>
          <w:szCs w:val="24"/>
        </w:rPr>
      </w:pPr>
      <w:r w:rsidRPr="005E7853">
        <w:rPr>
          <w:rFonts w:cs="Arial"/>
          <w:snapToGrid w:val="0"/>
          <w:szCs w:val="24"/>
        </w:rPr>
        <w:tab/>
        <w:t>TO</w:t>
      </w:r>
    </w:p>
    <w:p w:rsidR="00006F46" w:rsidRPr="005E7853" w:rsidRDefault="00006F46" w:rsidP="004673A7">
      <w:pPr>
        <w:tabs>
          <w:tab w:val="left" w:pos="-1440"/>
          <w:tab w:val="left" w:pos="-720"/>
          <w:tab w:val="left" w:pos="691"/>
          <w:tab w:val="left" w:pos="1497"/>
          <w:tab w:val="left" w:pos="2188"/>
          <w:tab w:val="left" w:pos="2880"/>
          <w:tab w:val="left" w:pos="3571"/>
          <w:tab w:val="left" w:pos="5040"/>
        </w:tabs>
        <w:jc w:val="both"/>
        <w:rPr>
          <w:rFonts w:cs="Arial"/>
          <w:snapToGrid w:val="0"/>
          <w:szCs w:val="24"/>
        </w:rPr>
      </w:pPr>
    </w:p>
    <w:p w:rsidR="00006F46" w:rsidRPr="005E7853" w:rsidRDefault="00006F46" w:rsidP="004673A7">
      <w:pPr>
        <w:tabs>
          <w:tab w:val="center" w:pos="4680"/>
          <w:tab w:val="left" w:pos="5040"/>
        </w:tabs>
        <w:jc w:val="both"/>
        <w:rPr>
          <w:rFonts w:cs="Arial"/>
          <w:snapToGrid w:val="0"/>
          <w:szCs w:val="24"/>
        </w:rPr>
      </w:pPr>
      <w:r w:rsidRPr="005E7853">
        <w:rPr>
          <w:rFonts w:cs="Arial"/>
          <w:snapToGrid w:val="0"/>
          <w:szCs w:val="24"/>
        </w:rPr>
        <w:tab/>
        <w:t>AGREEMENT FOR CONSULTANT SERVICES</w:t>
      </w:r>
    </w:p>
    <w:p w:rsidR="00006F46" w:rsidRPr="005E7853" w:rsidRDefault="00006F46" w:rsidP="004673A7">
      <w:pPr>
        <w:tabs>
          <w:tab w:val="left" w:pos="-1440"/>
          <w:tab w:val="left" w:pos="-720"/>
          <w:tab w:val="left" w:pos="691"/>
          <w:tab w:val="left" w:pos="1497"/>
          <w:tab w:val="left" w:pos="2188"/>
          <w:tab w:val="left" w:pos="2880"/>
          <w:tab w:val="left" w:pos="3571"/>
          <w:tab w:val="left" w:pos="5040"/>
        </w:tabs>
        <w:jc w:val="both"/>
        <w:rPr>
          <w:rFonts w:cs="Arial"/>
          <w:snapToGrid w:val="0"/>
          <w:szCs w:val="24"/>
        </w:rPr>
      </w:pPr>
    </w:p>
    <w:p w:rsidR="00006F46" w:rsidRPr="005E7853" w:rsidRDefault="00006F46" w:rsidP="004673A7">
      <w:pPr>
        <w:tabs>
          <w:tab w:val="left" w:pos="-1440"/>
          <w:tab w:val="left" w:pos="-720"/>
          <w:tab w:val="left" w:pos="691"/>
          <w:tab w:val="left" w:pos="1497"/>
          <w:tab w:val="left" w:pos="2188"/>
          <w:tab w:val="left" w:pos="2880"/>
          <w:tab w:val="left" w:pos="3571"/>
          <w:tab w:val="left" w:pos="5040"/>
        </w:tabs>
        <w:jc w:val="both"/>
        <w:rPr>
          <w:rFonts w:cs="Arial"/>
          <w:snapToGrid w:val="0"/>
          <w:szCs w:val="24"/>
        </w:rPr>
      </w:pPr>
    </w:p>
    <w:p w:rsidR="00006F46" w:rsidRPr="005E7853" w:rsidRDefault="00006F46" w:rsidP="004673A7">
      <w:pPr>
        <w:tabs>
          <w:tab w:val="left" w:pos="-1440"/>
          <w:tab w:val="left" w:pos="-720"/>
          <w:tab w:val="left" w:pos="691"/>
          <w:tab w:val="left" w:pos="1497"/>
          <w:tab w:val="left" w:pos="2188"/>
          <w:tab w:val="left" w:pos="2880"/>
          <w:tab w:val="left" w:pos="3571"/>
          <w:tab w:val="left" w:pos="5040"/>
        </w:tabs>
        <w:jc w:val="both"/>
        <w:rPr>
          <w:rFonts w:cs="Arial"/>
          <w:snapToGrid w:val="0"/>
          <w:szCs w:val="24"/>
        </w:rPr>
      </w:pPr>
      <w:r w:rsidRPr="005E7853">
        <w:rPr>
          <w:rFonts w:cs="Arial"/>
          <w:snapToGrid w:val="0"/>
          <w:szCs w:val="24"/>
        </w:rPr>
        <w:t>1.</w:t>
      </w:r>
      <w:r w:rsidRPr="005E7853">
        <w:rPr>
          <w:rFonts w:cs="Arial"/>
          <w:snapToGrid w:val="0"/>
          <w:szCs w:val="24"/>
        </w:rPr>
        <w:tab/>
        <w:t>SERVICES:</w:t>
      </w:r>
    </w:p>
    <w:p w:rsidR="00006F46" w:rsidRPr="005E7853" w:rsidRDefault="00006F46" w:rsidP="004673A7">
      <w:pPr>
        <w:tabs>
          <w:tab w:val="left" w:pos="-1440"/>
          <w:tab w:val="left" w:pos="-720"/>
          <w:tab w:val="left" w:pos="691"/>
          <w:tab w:val="left" w:pos="1497"/>
          <w:tab w:val="left" w:pos="2188"/>
          <w:tab w:val="left" w:pos="2880"/>
          <w:tab w:val="left" w:pos="3571"/>
          <w:tab w:val="left" w:pos="5040"/>
        </w:tabs>
        <w:jc w:val="both"/>
        <w:rPr>
          <w:rFonts w:cs="Arial"/>
          <w:snapToGrid w:val="0"/>
          <w:szCs w:val="24"/>
        </w:rPr>
      </w:pPr>
    </w:p>
    <w:p w:rsidR="00006F46" w:rsidRPr="005E7853" w:rsidRDefault="00006F46" w:rsidP="004673A7">
      <w:pPr>
        <w:tabs>
          <w:tab w:val="left" w:pos="-1440"/>
          <w:tab w:val="left" w:pos="-720"/>
          <w:tab w:val="left" w:pos="691"/>
          <w:tab w:val="left" w:pos="1497"/>
          <w:tab w:val="left" w:pos="2188"/>
          <w:tab w:val="left" w:pos="2880"/>
          <w:tab w:val="left" w:pos="3571"/>
          <w:tab w:val="left" w:pos="5040"/>
        </w:tabs>
        <w:jc w:val="both"/>
        <w:rPr>
          <w:rFonts w:cs="Arial"/>
          <w:snapToGrid w:val="0"/>
          <w:szCs w:val="24"/>
        </w:rPr>
      </w:pPr>
    </w:p>
    <w:p w:rsidR="00006F46" w:rsidRPr="005E7853" w:rsidRDefault="00006F46" w:rsidP="004673A7">
      <w:pPr>
        <w:tabs>
          <w:tab w:val="left" w:pos="-1440"/>
          <w:tab w:val="left" w:pos="-720"/>
          <w:tab w:val="left" w:pos="691"/>
          <w:tab w:val="left" w:pos="1497"/>
          <w:tab w:val="left" w:pos="2188"/>
          <w:tab w:val="left" w:pos="2880"/>
          <w:tab w:val="left" w:pos="3571"/>
          <w:tab w:val="left" w:pos="5040"/>
        </w:tabs>
        <w:jc w:val="both"/>
        <w:rPr>
          <w:rFonts w:cs="Arial"/>
          <w:snapToGrid w:val="0"/>
          <w:szCs w:val="24"/>
        </w:rPr>
      </w:pPr>
    </w:p>
    <w:p w:rsidR="00006F46" w:rsidRPr="005E7853" w:rsidRDefault="00006F46" w:rsidP="004673A7">
      <w:pPr>
        <w:tabs>
          <w:tab w:val="left" w:pos="-1440"/>
          <w:tab w:val="left" w:pos="-720"/>
          <w:tab w:val="left" w:pos="691"/>
          <w:tab w:val="left" w:pos="1497"/>
          <w:tab w:val="left" w:pos="2188"/>
          <w:tab w:val="left" w:pos="2880"/>
          <w:tab w:val="left" w:pos="3571"/>
          <w:tab w:val="left" w:pos="5040"/>
        </w:tabs>
        <w:jc w:val="both"/>
        <w:rPr>
          <w:rFonts w:cs="Arial"/>
          <w:snapToGrid w:val="0"/>
          <w:szCs w:val="24"/>
        </w:rPr>
      </w:pPr>
    </w:p>
    <w:p w:rsidR="00006F46" w:rsidRPr="005E7853" w:rsidRDefault="00006F46" w:rsidP="004673A7">
      <w:pPr>
        <w:tabs>
          <w:tab w:val="left" w:pos="-1440"/>
          <w:tab w:val="left" w:pos="-720"/>
          <w:tab w:val="left" w:pos="691"/>
          <w:tab w:val="left" w:pos="1497"/>
          <w:tab w:val="left" w:pos="2188"/>
          <w:tab w:val="left" w:pos="2880"/>
          <w:tab w:val="left" w:pos="3571"/>
          <w:tab w:val="left" w:pos="5040"/>
        </w:tabs>
        <w:jc w:val="both"/>
        <w:rPr>
          <w:rFonts w:cs="Arial"/>
          <w:snapToGrid w:val="0"/>
          <w:szCs w:val="24"/>
        </w:rPr>
      </w:pPr>
    </w:p>
    <w:p w:rsidR="00006F46" w:rsidRPr="005E7853" w:rsidRDefault="00006F46" w:rsidP="004673A7">
      <w:pPr>
        <w:tabs>
          <w:tab w:val="left" w:pos="-1440"/>
          <w:tab w:val="left" w:pos="-720"/>
          <w:tab w:val="left" w:pos="691"/>
          <w:tab w:val="left" w:pos="1497"/>
          <w:tab w:val="left" w:pos="2188"/>
          <w:tab w:val="left" w:pos="2880"/>
          <w:tab w:val="left" w:pos="3571"/>
          <w:tab w:val="left" w:pos="5040"/>
        </w:tabs>
        <w:jc w:val="both"/>
        <w:rPr>
          <w:rFonts w:cs="Arial"/>
          <w:snapToGrid w:val="0"/>
          <w:szCs w:val="24"/>
        </w:rPr>
      </w:pPr>
    </w:p>
    <w:p w:rsidR="00006F46" w:rsidRPr="005E7853" w:rsidRDefault="00006F46" w:rsidP="004673A7">
      <w:pPr>
        <w:tabs>
          <w:tab w:val="left" w:pos="-1440"/>
          <w:tab w:val="left" w:pos="-720"/>
          <w:tab w:val="left" w:pos="691"/>
          <w:tab w:val="left" w:pos="1497"/>
          <w:tab w:val="left" w:pos="2188"/>
          <w:tab w:val="left" w:pos="2880"/>
          <w:tab w:val="left" w:pos="3571"/>
          <w:tab w:val="left" w:pos="5040"/>
        </w:tabs>
        <w:jc w:val="both"/>
        <w:rPr>
          <w:rFonts w:cs="Arial"/>
          <w:snapToGrid w:val="0"/>
          <w:szCs w:val="24"/>
        </w:rPr>
      </w:pPr>
      <w:r w:rsidRPr="005E7853">
        <w:rPr>
          <w:rFonts w:cs="Arial"/>
          <w:snapToGrid w:val="0"/>
          <w:szCs w:val="24"/>
        </w:rPr>
        <w:t>2.</w:t>
      </w:r>
      <w:r w:rsidRPr="005E7853">
        <w:rPr>
          <w:rFonts w:cs="Arial"/>
          <w:snapToGrid w:val="0"/>
          <w:szCs w:val="24"/>
        </w:rPr>
        <w:tab/>
        <w:t>FEES FOR SERVICES:</w:t>
      </w:r>
    </w:p>
    <w:p w:rsidR="00006F46" w:rsidRPr="005E7853" w:rsidRDefault="00006F46" w:rsidP="004673A7">
      <w:pPr>
        <w:tabs>
          <w:tab w:val="left" w:pos="-1440"/>
          <w:tab w:val="left" w:pos="-720"/>
          <w:tab w:val="left" w:pos="691"/>
          <w:tab w:val="left" w:pos="1497"/>
          <w:tab w:val="left" w:pos="2188"/>
          <w:tab w:val="left" w:pos="2880"/>
          <w:tab w:val="left" w:pos="3571"/>
          <w:tab w:val="left" w:pos="5040"/>
        </w:tabs>
        <w:jc w:val="both"/>
        <w:rPr>
          <w:rFonts w:cs="Arial"/>
          <w:snapToGrid w:val="0"/>
          <w:szCs w:val="24"/>
        </w:rPr>
      </w:pPr>
    </w:p>
    <w:p w:rsidR="00006F46" w:rsidRPr="005E7853" w:rsidRDefault="00006F46" w:rsidP="004673A7">
      <w:pPr>
        <w:tabs>
          <w:tab w:val="left" w:pos="-1440"/>
          <w:tab w:val="left" w:pos="-720"/>
          <w:tab w:val="left" w:pos="691"/>
          <w:tab w:val="left" w:pos="1497"/>
          <w:tab w:val="left" w:pos="2188"/>
          <w:tab w:val="left" w:pos="2880"/>
          <w:tab w:val="left" w:pos="3571"/>
          <w:tab w:val="left" w:pos="5040"/>
        </w:tabs>
        <w:ind w:left="691" w:firstLine="806"/>
        <w:jc w:val="both"/>
        <w:rPr>
          <w:rFonts w:cs="Arial"/>
          <w:snapToGrid w:val="0"/>
          <w:szCs w:val="24"/>
        </w:rPr>
      </w:pPr>
      <w:r w:rsidRPr="005E7853">
        <w:rPr>
          <w:rFonts w:cs="Arial"/>
          <w:snapToGrid w:val="0"/>
          <w:szCs w:val="24"/>
        </w:rPr>
        <w:t>The University agrees to pay Consultant, as consideration for performance of the consulting services as set forth in the preceding paragraph, the total sum of $</w:t>
      </w:r>
      <w:r w:rsidR="007C0C94">
        <w:rPr>
          <w:rFonts w:cs="Arial"/>
          <w:snapToGrid w:val="0"/>
          <w:szCs w:val="24"/>
        </w:rPr>
        <w:t xml:space="preserve">___________ </w:t>
      </w:r>
      <w:r w:rsidRPr="005E7853">
        <w:rPr>
          <w:rFonts w:cs="Arial"/>
          <w:snapToGrid w:val="0"/>
          <w:szCs w:val="24"/>
        </w:rPr>
        <w:t>payable as follows:</w:t>
      </w:r>
    </w:p>
    <w:p w:rsidR="00006F46" w:rsidRPr="005E7853" w:rsidRDefault="00006F46" w:rsidP="004673A7">
      <w:pPr>
        <w:tabs>
          <w:tab w:val="left" w:pos="-1440"/>
          <w:tab w:val="left" w:pos="-720"/>
          <w:tab w:val="left" w:pos="691"/>
          <w:tab w:val="left" w:pos="1497"/>
          <w:tab w:val="left" w:pos="2188"/>
          <w:tab w:val="left" w:pos="2880"/>
          <w:tab w:val="left" w:pos="3571"/>
          <w:tab w:val="left" w:pos="5040"/>
        </w:tabs>
        <w:ind w:left="691" w:firstLine="806"/>
        <w:jc w:val="both"/>
        <w:rPr>
          <w:rFonts w:cs="Arial"/>
          <w:snapToGrid w:val="0"/>
          <w:szCs w:val="24"/>
        </w:rPr>
      </w:pPr>
    </w:p>
    <w:p w:rsidR="00006F46" w:rsidRPr="005E7853" w:rsidRDefault="00006F46" w:rsidP="004673A7">
      <w:pPr>
        <w:tabs>
          <w:tab w:val="left" w:pos="-1440"/>
          <w:tab w:val="left" w:pos="-720"/>
          <w:tab w:val="left" w:pos="691"/>
          <w:tab w:val="left" w:pos="1497"/>
          <w:tab w:val="left" w:pos="2188"/>
          <w:tab w:val="left" w:pos="2880"/>
          <w:tab w:val="left" w:pos="3571"/>
          <w:tab w:val="left" w:pos="5040"/>
        </w:tabs>
        <w:ind w:left="691" w:firstLine="29"/>
        <w:jc w:val="both"/>
        <w:rPr>
          <w:rFonts w:cs="Arial"/>
          <w:snapToGrid w:val="0"/>
          <w:szCs w:val="24"/>
          <w:u w:val="single"/>
        </w:rPr>
      </w:pP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p>
    <w:p w:rsidR="00006F46" w:rsidRPr="005E7853" w:rsidRDefault="00006F46" w:rsidP="004673A7">
      <w:pPr>
        <w:tabs>
          <w:tab w:val="left" w:pos="-1440"/>
          <w:tab w:val="left" w:pos="-720"/>
          <w:tab w:val="left" w:pos="691"/>
          <w:tab w:val="left" w:pos="1497"/>
          <w:tab w:val="left" w:pos="2188"/>
          <w:tab w:val="left" w:pos="2880"/>
          <w:tab w:val="left" w:pos="3571"/>
          <w:tab w:val="left" w:pos="5040"/>
        </w:tabs>
        <w:ind w:left="691" w:firstLine="29"/>
        <w:jc w:val="both"/>
        <w:rPr>
          <w:rFonts w:cs="Arial"/>
          <w:snapToGrid w:val="0"/>
          <w:szCs w:val="24"/>
          <w:u w:val="single"/>
        </w:rPr>
      </w:pPr>
    </w:p>
    <w:p w:rsidR="00006F46" w:rsidRPr="005E7853" w:rsidRDefault="00006F46" w:rsidP="004673A7">
      <w:pPr>
        <w:tabs>
          <w:tab w:val="left" w:pos="-1440"/>
          <w:tab w:val="left" w:pos="-720"/>
          <w:tab w:val="left" w:pos="691"/>
          <w:tab w:val="left" w:pos="1497"/>
          <w:tab w:val="left" w:pos="2188"/>
          <w:tab w:val="left" w:pos="2880"/>
          <w:tab w:val="left" w:pos="3571"/>
          <w:tab w:val="left" w:pos="5040"/>
        </w:tabs>
        <w:ind w:left="691" w:firstLine="29"/>
        <w:jc w:val="both"/>
        <w:rPr>
          <w:rFonts w:cs="Arial"/>
          <w:snapToGrid w:val="0"/>
          <w:szCs w:val="24"/>
          <w:u w:val="single"/>
        </w:rPr>
      </w:pP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p>
    <w:p w:rsidR="00006F46" w:rsidRPr="005E7853" w:rsidRDefault="00006F46" w:rsidP="004673A7">
      <w:pPr>
        <w:tabs>
          <w:tab w:val="left" w:pos="-1440"/>
          <w:tab w:val="left" w:pos="-720"/>
          <w:tab w:val="left" w:pos="691"/>
          <w:tab w:val="left" w:pos="1497"/>
          <w:tab w:val="left" w:pos="2188"/>
          <w:tab w:val="left" w:pos="2880"/>
          <w:tab w:val="left" w:pos="3571"/>
          <w:tab w:val="left" w:pos="5040"/>
        </w:tabs>
        <w:ind w:left="691" w:firstLine="29"/>
        <w:jc w:val="both"/>
        <w:rPr>
          <w:rFonts w:cs="Arial"/>
          <w:snapToGrid w:val="0"/>
          <w:szCs w:val="24"/>
          <w:u w:val="single"/>
        </w:rPr>
      </w:pPr>
    </w:p>
    <w:p w:rsidR="00006F46" w:rsidRPr="005E7853" w:rsidRDefault="00006F46" w:rsidP="004673A7">
      <w:pPr>
        <w:tabs>
          <w:tab w:val="left" w:pos="-1440"/>
          <w:tab w:val="left" w:pos="-720"/>
          <w:tab w:val="left" w:pos="691"/>
          <w:tab w:val="left" w:pos="1497"/>
          <w:tab w:val="left" w:pos="2188"/>
          <w:tab w:val="left" w:pos="2880"/>
          <w:tab w:val="left" w:pos="3571"/>
          <w:tab w:val="left" w:pos="5040"/>
        </w:tabs>
        <w:ind w:left="691" w:firstLine="29"/>
        <w:jc w:val="both"/>
        <w:rPr>
          <w:rFonts w:cs="Arial"/>
          <w:snapToGrid w:val="0"/>
          <w:szCs w:val="24"/>
          <w:u w:val="single"/>
        </w:rPr>
      </w:pP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005E7853">
        <w:rPr>
          <w:rFonts w:cs="Arial"/>
          <w:snapToGrid w:val="0"/>
          <w:szCs w:val="24"/>
          <w:u w:val="single"/>
        </w:rPr>
        <w:tab/>
      </w:r>
      <w:r w:rsidR="005E7853">
        <w:rPr>
          <w:rFonts w:cs="Arial"/>
          <w:snapToGrid w:val="0"/>
          <w:szCs w:val="24"/>
          <w:u w:val="single"/>
        </w:rPr>
        <w:tab/>
      </w:r>
      <w:r w:rsidR="005E7853">
        <w:rPr>
          <w:rFonts w:cs="Arial"/>
          <w:snapToGrid w:val="0"/>
          <w:szCs w:val="24"/>
          <w:u w:val="single"/>
        </w:rPr>
        <w:tab/>
      </w:r>
      <w:r w:rsidR="005E7853">
        <w:rPr>
          <w:rFonts w:cs="Arial"/>
          <w:snapToGrid w:val="0"/>
          <w:szCs w:val="24"/>
          <w:u w:val="single"/>
        </w:rPr>
        <w:tab/>
      </w:r>
    </w:p>
    <w:p w:rsidR="00006F46" w:rsidRPr="005E7853" w:rsidRDefault="00006F46" w:rsidP="004673A7">
      <w:pPr>
        <w:tabs>
          <w:tab w:val="left" w:pos="-1440"/>
          <w:tab w:val="left" w:pos="-720"/>
          <w:tab w:val="left" w:pos="691"/>
          <w:tab w:val="left" w:pos="1497"/>
          <w:tab w:val="left" w:pos="2188"/>
          <w:tab w:val="left" w:pos="2880"/>
          <w:tab w:val="left" w:pos="3571"/>
          <w:tab w:val="left" w:pos="5040"/>
        </w:tabs>
        <w:ind w:left="691" w:firstLine="29"/>
        <w:jc w:val="both"/>
        <w:rPr>
          <w:rFonts w:cs="Arial"/>
          <w:snapToGrid w:val="0"/>
          <w:szCs w:val="24"/>
          <w:u w:val="single"/>
        </w:rPr>
      </w:pPr>
    </w:p>
    <w:p w:rsidR="00006F46" w:rsidRPr="005E7853" w:rsidRDefault="00006F46" w:rsidP="004673A7">
      <w:pPr>
        <w:tabs>
          <w:tab w:val="left" w:pos="-1440"/>
          <w:tab w:val="left" w:pos="-720"/>
          <w:tab w:val="left" w:pos="691"/>
          <w:tab w:val="left" w:pos="1497"/>
          <w:tab w:val="left" w:pos="2188"/>
          <w:tab w:val="left" w:pos="2880"/>
          <w:tab w:val="left" w:pos="3571"/>
          <w:tab w:val="left" w:pos="5040"/>
        </w:tabs>
        <w:ind w:left="691" w:firstLine="29"/>
        <w:jc w:val="both"/>
        <w:rPr>
          <w:rFonts w:cs="Arial"/>
          <w:snapToGrid w:val="0"/>
          <w:szCs w:val="24"/>
          <w:u w:val="single"/>
        </w:rPr>
      </w:pP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p>
    <w:p w:rsidR="00006F46" w:rsidRPr="005E7853" w:rsidRDefault="00006F46" w:rsidP="004673A7">
      <w:pPr>
        <w:tabs>
          <w:tab w:val="left" w:pos="-1440"/>
          <w:tab w:val="left" w:pos="-720"/>
          <w:tab w:val="left" w:pos="691"/>
          <w:tab w:val="left" w:pos="1497"/>
          <w:tab w:val="left" w:pos="2188"/>
          <w:tab w:val="left" w:pos="2880"/>
          <w:tab w:val="left" w:pos="3571"/>
          <w:tab w:val="left" w:pos="5040"/>
        </w:tabs>
        <w:ind w:left="691" w:firstLine="29"/>
        <w:jc w:val="both"/>
        <w:rPr>
          <w:rFonts w:cs="Arial"/>
          <w:snapToGrid w:val="0"/>
          <w:szCs w:val="24"/>
          <w:u w:val="single"/>
        </w:rPr>
      </w:pPr>
    </w:p>
    <w:p w:rsidR="00006F46" w:rsidRPr="005E7853" w:rsidRDefault="00006F46" w:rsidP="004673A7">
      <w:pPr>
        <w:tabs>
          <w:tab w:val="left" w:pos="-720"/>
          <w:tab w:val="left" w:pos="0"/>
          <w:tab w:val="left" w:pos="720"/>
          <w:tab w:val="left" w:pos="1440"/>
          <w:tab w:val="left" w:pos="2160"/>
          <w:tab w:val="left" w:pos="2880"/>
          <w:tab w:val="left" w:pos="3600"/>
          <w:tab w:val="left" w:pos="4320"/>
          <w:tab w:val="left" w:pos="5760"/>
        </w:tabs>
        <w:jc w:val="right"/>
        <w:rPr>
          <w:rFonts w:cs="Arial"/>
          <w:snapToGrid w:val="0"/>
          <w:szCs w:val="24"/>
          <w:u w:val="single"/>
        </w:rPr>
      </w:pPr>
    </w:p>
    <w:p w:rsidR="00006F46" w:rsidRPr="005E7853" w:rsidRDefault="00006F46" w:rsidP="004673A7">
      <w:pPr>
        <w:tabs>
          <w:tab w:val="left" w:pos="-720"/>
          <w:tab w:val="left" w:pos="0"/>
          <w:tab w:val="left" w:pos="720"/>
          <w:tab w:val="left" w:pos="1440"/>
          <w:tab w:val="left" w:pos="2160"/>
          <w:tab w:val="left" w:pos="2880"/>
          <w:tab w:val="left" w:pos="3600"/>
          <w:tab w:val="left" w:pos="4320"/>
          <w:tab w:val="left" w:pos="5760"/>
        </w:tabs>
        <w:jc w:val="both"/>
        <w:rPr>
          <w:rFonts w:cs="Arial"/>
          <w:snapToGrid w:val="0"/>
          <w:szCs w:val="24"/>
        </w:rPr>
      </w:pPr>
      <w:r w:rsidRPr="005E7853">
        <w:rPr>
          <w:rFonts w:cs="Arial"/>
          <w:snapToGrid w:val="0"/>
          <w:szCs w:val="24"/>
        </w:rPr>
        <w:t>3.</w:t>
      </w:r>
      <w:r w:rsidRPr="005E7853">
        <w:rPr>
          <w:rFonts w:cs="Arial"/>
          <w:snapToGrid w:val="0"/>
          <w:szCs w:val="24"/>
        </w:rPr>
        <w:tab/>
        <w:t>REIMBURSEMENT FOR EXPENSES:</w:t>
      </w:r>
    </w:p>
    <w:p w:rsidR="00006F46" w:rsidRPr="005E7853" w:rsidRDefault="00006F46" w:rsidP="004673A7">
      <w:pPr>
        <w:tabs>
          <w:tab w:val="left" w:pos="-720"/>
          <w:tab w:val="left" w:pos="0"/>
          <w:tab w:val="left" w:pos="720"/>
          <w:tab w:val="left" w:pos="1440"/>
          <w:tab w:val="left" w:pos="2160"/>
          <w:tab w:val="left" w:pos="2880"/>
          <w:tab w:val="left" w:pos="3600"/>
          <w:tab w:val="left" w:pos="4320"/>
          <w:tab w:val="left" w:pos="5760"/>
        </w:tabs>
        <w:jc w:val="both"/>
        <w:rPr>
          <w:rFonts w:cs="Arial"/>
          <w:snapToGrid w:val="0"/>
          <w:szCs w:val="24"/>
        </w:rPr>
      </w:pPr>
    </w:p>
    <w:p w:rsidR="00006F46" w:rsidRPr="005E7853" w:rsidRDefault="00006F46" w:rsidP="004673A7">
      <w:pPr>
        <w:tabs>
          <w:tab w:val="left" w:pos="-720"/>
          <w:tab w:val="left" w:pos="0"/>
          <w:tab w:val="left" w:pos="720"/>
          <w:tab w:val="left" w:pos="1440"/>
          <w:tab w:val="left" w:pos="2160"/>
          <w:tab w:val="left" w:pos="2880"/>
          <w:tab w:val="left" w:pos="3600"/>
          <w:tab w:val="left" w:pos="4320"/>
          <w:tab w:val="left" w:pos="5760"/>
        </w:tabs>
        <w:ind w:left="720" w:firstLine="720"/>
        <w:jc w:val="both"/>
        <w:rPr>
          <w:rFonts w:cs="Arial"/>
          <w:snapToGrid w:val="0"/>
          <w:szCs w:val="24"/>
        </w:rPr>
      </w:pPr>
      <w:r w:rsidRPr="005E7853">
        <w:rPr>
          <w:rFonts w:cs="Arial"/>
          <w:snapToGrid w:val="0"/>
          <w:szCs w:val="24"/>
        </w:rPr>
        <w:t>The University agrees to reimburse Consultant up to a maximum of $</w:t>
      </w:r>
      <w:r w:rsidR="004673A7">
        <w:rPr>
          <w:rFonts w:cs="Arial"/>
          <w:snapToGrid w:val="0"/>
          <w:szCs w:val="24"/>
        </w:rPr>
        <w:t xml:space="preserve">___________ </w:t>
      </w:r>
      <w:r w:rsidRPr="005E7853">
        <w:rPr>
          <w:rFonts w:cs="Arial"/>
          <w:snapToGrid w:val="0"/>
          <w:szCs w:val="24"/>
        </w:rPr>
        <w:t>for expenses as follows:</w:t>
      </w:r>
    </w:p>
    <w:p w:rsidR="00006F46" w:rsidRPr="005E7853" w:rsidRDefault="00006F46" w:rsidP="004673A7">
      <w:pPr>
        <w:tabs>
          <w:tab w:val="left" w:pos="-720"/>
          <w:tab w:val="left" w:pos="0"/>
          <w:tab w:val="left" w:pos="720"/>
          <w:tab w:val="left" w:pos="1440"/>
          <w:tab w:val="left" w:pos="2160"/>
          <w:tab w:val="left" w:pos="2880"/>
          <w:tab w:val="left" w:pos="3600"/>
          <w:tab w:val="left" w:pos="4320"/>
          <w:tab w:val="left" w:pos="5760"/>
        </w:tabs>
        <w:ind w:left="720" w:firstLine="720"/>
        <w:jc w:val="both"/>
        <w:rPr>
          <w:rFonts w:cs="Arial"/>
          <w:snapToGrid w:val="0"/>
          <w:szCs w:val="24"/>
        </w:rPr>
      </w:pPr>
    </w:p>
    <w:p w:rsidR="00006F46" w:rsidRPr="005E7853" w:rsidRDefault="00006F46" w:rsidP="004673A7">
      <w:pPr>
        <w:tabs>
          <w:tab w:val="left" w:pos="-1440"/>
          <w:tab w:val="left" w:pos="-720"/>
          <w:tab w:val="left" w:pos="691"/>
          <w:tab w:val="left" w:pos="1497"/>
          <w:tab w:val="left" w:pos="2188"/>
          <w:tab w:val="left" w:pos="2880"/>
          <w:tab w:val="left" w:pos="3571"/>
          <w:tab w:val="left" w:pos="5040"/>
        </w:tabs>
        <w:ind w:left="691" w:firstLine="29"/>
        <w:jc w:val="both"/>
        <w:rPr>
          <w:rFonts w:cs="Arial"/>
          <w:snapToGrid w:val="0"/>
          <w:szCs w:val="24"/>
          <w:u w:val="single"/>
        </w:rPr>
      </w:pP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p>
    <w:p w:rsidR="00006F46" w:rsidRPr="005E7853" w:rsidRDefault="00006F46" w:rsidP="004673A7">
      <w:pPr>
        <w:tabs>
          <w:tab w:val="left" w:pos="-1440"/>
          <w:tab w:val="left" w:pos="-720"/>
          <w:tab w:val="left" w:pos="691"/>
          <w:tab w:val="left" w:pos="1497"/>
          <w:tab w:val="left" w:pos="2188"/>
          <w:tab w:val="left" w:pos="2880"/>
          <w:tab w:val="left" w:pos="3571"/>
          <w:tab w:val="left" w:pos="5040"/>
        </w:tabs>
        <w:ind w:left="691" w:firstLine="29"/>
        <w:jc w:val="both"/>
        <w:rPr>
          <w:rFonts w:cs="Arial"/>
          <w:snapToGrid w:val="0"/>
          <w:szCs w:val="24"/>
          <w:u w:val="single"/>
        </w:rPr>
      </w:pPr>
    </w:p>
    <w:p w:rsidR="00006F46" w:rsidRPr="005E7853" w:rsidRDefault="00006F46" w:rsidP="004673A7">
      <w:pPr>
        <w:tabs>
          <w:tab w:val="left" w:pos="-1440"/>
          <w:tab w:val="left" w:pos="-720"/>
          <w:tab w:val="left" w:pos="691"/>
          <w:tab w:val="left" w:pos="1497"/>
          <w:tab w:val="left" w:pos="2188"/>
          <w:tab w:val="left" w:pos="2880"/>
          <w:tab w:val="left" w:pos="3571"/>
          <w:tab w:val="left" w:pos="5040"/>
        </w:tabs>
        <w:ind w:left="691" w:firstLine="29"/>
        <w:jc w:val="both"/>
        <w:rPr>
          <w:rFonts w:cs="Arial"/>
          <w:snapToGrid w:val="0"/>
          <w:szCs w:val="24"/>
          <w:u w:val="single"/>
        </w:rPr>
      </w:pP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p>
    <w:p w:rsidR="00006F46" w:rsidRPr="005E7853" w:rsidRDefault="00006F46" w:rsidP="004673A7">
      <w:pPr>
        <w:tabs>
          <w:tab w:val="left" w:pos="-1440"/>
          <w:tab w:val="left" w:pos="-720"/>
          <w:tab w:val="left" w:pos="691"/>
          <w:tab w:val="left" w:pos="1497"/>
          <w:tab w:val="left" w:pos="2188"/>
          <w:tab w:val="left" w:pos="2880"/>
          <w:tab w:val="left" w:pos="3571"/>
          <w:tab w:val="left" w:pos="5040"/>
        </w:tabs>
        <w:ind w:left="691" w:firstLine="29"/>
        <w:jc w:val="both"/>
        <w:rPr>
          <w:rFonts w:cs="Arial"/>
          <w:snapToGrid w:val="0"/>
          <w:szCs w:val="24"/>
          <w:u w:val="single"/>
        </w:rPr>
      </w:pPr>
    </w:p>
    <w:p w:rsidR="00006F46" w:rsidRPr="005E7853" w:rsidRDefault="00006F46" w:rsidP="004673A7">
      <w:pPr>
        <w:tabs>
          <w:tab w:val="left" w:pos="-1440"/>
          <w:tab w:val="left" w:pos="-720"/>
          <w:tab w:val="left" w:pos="691"/>
          <w:tab w:val="left" w:pos="1497"/>
          <w:tab w:val="left" w:pos="2188"/>
          <w:tab w:val="left" w:pos="2880"/>
          <w:tab w:val="left" w:pos="3571"/>
          <w:tab w:val="left" w:pos="5040"/>
        </w:tabs>
        <w:ind w:left="691" w:firstLine="29"/>
        <w:jc w:val="both"/>
        <w:rPr>
          <w:rFonts w:cs="Arial"/>
          <w:snapToGrid w:val="0"/>
          <w:szCs w:val="24"/>
          <w:u w:val="single"/>
        </w:rPr>
      </w:pP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p>
    <w:p w:rsidR="00006F46" w:rsidRPr="005E7853" w:rsidRDefault="00006F46" w:rsidP="004673A7">
      <w:pPr>
        <w:tabs>
          <w:tab w:val="left" w:pos="-1440"/>
          <w:tab w:val="left" w:pos="-720"/>
          <w:tab w:val="left" w:pos="691"/>
          <w:tab w:val="left" w:pos="1497"/>
          <w:tab w:val="left" w:pos="2188"/>
          <w:tab w:val="left" w:pos="2880"/>
          <w:tab w:val="left" w:pos="3571"/>
          <w:tab w:val="left" w:pos="5040"/>
        </w:tabs>
        <w:ind w:left="691" w:firstLine="29"/>
        <w:jc w:val="both"/>
        <w:rPr>
          <w:rFonts w:cs="Arial"/>
          <w:snapToGrid w:val="0"/>
          <w:szCs w:val="24"/>
          <w:u w:val="single"/>
        </w:rPr>
      </w:pPr>
    </w:p>
    <w:p w:rsidR="00006F46" w:rsidRPr="005E7853" w:rsidRDefault="00006F46" w:rsidP="004673A7">
      <w:pPr>
        <w:tabs>
          <w:tab w:val="left" w:pos="-1440"/>
          <w:tab w:val="left" w:pos="-720"/>
          <w:tab w:val="left" w:pos="691"/>
          <w:tab w:val="left" w:pos="1497"/>
          <w:tab w:val="left" w:pos="2188"/>
          <w:tab w:val="left" w:pos="2880"/>
          <w:tab w:val="left" w:pos="3571"/>
          <w:tab w:val="left" w:pos="5040"/>
        </w:tabs>
        <w:ind w:left="691" w:firstLine="29"/>
        <w:jc w:val="both"/>
        <w:rPr>
          <w:rFonts w:cs="Arial"/>
          <w:snapToGrid w:val="0"/>
          <w:szCs w:val="24"/>
          <w:u w:val="single"/>
        </w:rPr>
      </w:pP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r w:rsidR="005E7853">
        <w:rPr>
          <w:rFonts w:cs="Arial"/>
          <w:snapToGrid w:val="0"/>
          <w:szCs w:val="24"/>
          <w:u w:val="single"/>
        </w:rPr>
        <w:tab/>
      </w:r>
      <w:r w:rsidRPr="005E7853">
        <w:rPr>
          <w:rFonts w:cs="Arial"/>
          <w:snapToGrid w:val="0"/>
          <w:szCs w:val="24"/>
          <w:u w:val="single"/>
        </w:rPr>
        <w:tab/>
      </w:r>
      <w:r w:rsidRPr="005E7853">
        <w:rPr>
          <w:rFonts w:cs="Arial"/>
          <w:snapToGrid w:val="0"/>
          <w:szCs w:val="24"/>
          <w:u w:val="single"/>
        </w:rPr>
        <w:tab/>
      </w:r>
    </w:p>
    <w:p w:rsidR="00006F46" w:rsidRPr="005E7853" w:rsidRDefault="00006F46" w:rsidP="004673A7">
      <w:pPr>
        <w:tabs>
          <w:tab w:val="left" w:pos="-720"/>
          <w:tab w:val="left" w:pos="0"/>
          <w:tab w:val="left" w:pos="720"/>
          <w:tab w:val="left" w:pos="1440"/>
          <w:tab w:val="left" w:pos="2160"/>
          <w:tab w:val="left" w:pos="2880"/>
          <w:tab w:val="left" w:pos="3600"/>
          <w:tab w:val="left" w:pos="4320"/>
          <w:tab w:val="left" w:pos="5760"/>
        </w:tabs>
        <w:jc w:val="both"/>
        <w:rPr>
          <w:rFonts w:cs="Arial"/>
          <w:snapToGrid w:val="0"/>
          <w:szCs w:val="24"/>
        </w:rPr>
      </w:pPr>
    </w:p>
    <w:p w:rsidR="00006F46" w:rsidRPr="005E7853" w:rsidRDefault="00006F46" w:rsidP="004673A7">
      <w:pPr>
        <w:tabs>
          <w:tab w:val="left" w:pos="-720"/>
          <w:tab w:val="left" w:pos="0"/>
          <w:tab w:val="left" w:pos="720"/>
          <w:tab w:val="left" w:pos="1440"/>
          <w:tab w:val="left" w:pos="2160"/>
          <w:tab w:val="left" w:pos="2880"/>
          <w:tab w:val="left" w:pos="3600"/>
          <w:tab w:val="left" w:pos="4320"/>
          <w:tab w:val="left" w:pos="5760"/>
        </w:tabs>
        <w:jc w:val="both"/>
        <w:rPr>
          <w:rFonts w:cs="Arial"/>
          <w:snapToGrid w:val="0"/>
          <w:szCs w:val="24"/>
        </w:rPr>
      </w:pPr>
      <w:r w:rsidRPr="005E7853">
        <w:rPr>
          <w:rFonts w:cs="Arial"/>
          <w:snapToGrid w:val="0"/>
          <w:szCs w:val="24"/>
        </w:rPr>
        <w:t>Prior approval is required for any individual expenses in excess of $</w:t>
      </w:r>
      <w:r w:rsidRPr="005E7853">
        <w:rPr>
          <w:rFonts w:cs="Arial"/>
          <w:snapToGrid w:val="0"/>
          <w:szCs w:val="24"/>
          <w:u w:val="single"/>
        </w:rPr>
        <w:t xml:space="preserve">                       </w:t>
      </w:r>
      <w:r w:rsidRPr="005E7853">
        <w:rPr>
          <w:rFonts w:cs="Arial"/>
          <w:snapToGrid w:val="0"/>
          <w:szCs w:val="24"/>
        </w:rPr>
        <w:t>.  Each request for reimbursement must be itemized and accompanied by receipts.  Reimbursement for auto travel will be made at the rate permitted State employees.</w:t>
      </w:r>
    </w:p>
    <w:p w:rsidR="00006F46" w:rsidRPr="005E7853" w:rsidRDefault="00006F46" w:rsidP="004673A7">
      <w:pPr>
        <w:widowControl w:val="0"/>
        <w:rPr>
          <w:rFonts w:cs="Arial"/>
          <w:snapToGrid w:val="0"/>
          <w:szCs w:val="24"/>
        </w:rPr>
      </w:pPr>
    </w:p>
    <w:p w:rsidR="008D3D25" w:rsidRDefault="008D3D25" w:rsidP="004673A7">
      <w:pPr>
        <w:widowControl w:val="0"/>
        <w:rPr>
          <w:rFonts w:cs="Arial"/>
          <w:snapToGrid w:val="0"/>
        </w:rPr>
        <w:sectPr w:rsidR="008D3D25" w:rsidSect="004673A7">
          <w:pgSz w:w="12240" w:h="15840" w:code="1"/>
          <w:pgMar w:top="1080" w:right="1080" w:bottom="1080" w:left="1080" w:header="720" w:footer="720" w:gutter="0"/>
          <w:cols w:space="720"/>
          <w:formProt w:val="0"/>
          <w:docGrid w:linePitch="326"/>
        </w:sectPr>
      </w:pPr>
    </w:p>
    <w:p w:rsidR="00B7083C" w:rsidRPr="00392098" w:rsidRDefault="00B7083C" w:rsidP="007C0C94">
      <w:pPr>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outlineLvl w:val="0"/>
        <w:rPr>
          <w:b/>
        </w:rPr>
      </w:pPr>
      <w:bookmarkStart w:id="24" w:name="_Toc358358286"/>
      <w:r>
        <w:rPr>
          <w:b/>
        </w:rPr>
        <w:lastRenderedPageBreak/>
        <w:t xml:space="preserve">SECTION XIII – MANDATORY </w:t>
      </w:r>
      <w:r w:rsidRPr="00392098">
        <w:rPr>
          <w:b/>
        </w:rPr>
        <w:t>CERTIFICATIONS &amp; SUBSTITUTE W-9</w:t>
      </w:r>
      <w:bookmarkEnd w:id="24"/>
    </w:p>
    <w:p w:rsidR="008D3D25" w:rsidRPr="008D3D25" w:rsidRDefault="008D3D25" w:rsidP="007C0C94">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rPr>
      </w:pPr>
    </w:p>
    <w:p w:rsidR="00EB5506" w:rsidRPr="007C0C94" w:rsidRDefault="007C0C94" w:rsidP="007C0C94">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FF0000"/>
        </w:rPr>
      </w:pPr>
      <w:r>
        <w:rPr>
          <w:b/>
          <w:color w:val="FF0000"/>
        </w:rPr>
        <w:t>(F</w:t>
      </w:r>
      <w:r w:rsidR="008D3D25">
        <w:rPr>
          <w:b/>
          <w:color w:val="FF0000"/>
        </w:rPr>
        <w:t xml:space="preserve">illable </w:t>
      </w:r>
      <w:r>
        <w:rPr>
          <w:b/>
          <w:color w:val="FF0000"/>
        </w:rPr>
        <w:t xml:space="preserve">PDF </w:t>
      </w:r>
      <w:r w:rsidR="008D3D25">
        <w:rPr>
          <w:b/>
          <w:color w:val="FF0000"/>
        </w:rPr>
        <w:t>versions of mandatory certifications are located on-line under Supplier Forms</w:t>
      </w:r>
      <w:r>
        <w:rPr>
          <w:b/>
          <w:color w:val="FF0000"/>
        </w:rPr>
        <w:t xml:space="preserve">: </w:t>
      </w:r>
      <w:hyperlink r:id="rId30" w:history="1">
        <w:r w:rsidRPr="002C5B01">
          <w:rPr>
            <w:rStyle w:val="Hyperlink"/>
            <w:b/>
          </w:rPr>
          <w:t>http://cfo.asu.edu/purchasing-forms</w:t>
        </w:r>
      </w:hyperlink>
      <w:r w:rsidR="008D3D25">
        <w:rPr>
          <w:b/>
          <w:color w:val="FF0000"/>
        </w:rPr>
        <w:t xml:space="preserve">.  </w:t>
      </w:r>
      <w:r w:rsidR="008D3D25" w:rsidRPr="008D3D25">
        <w:rPr>
          <w:b/>
          <w:color w:val="FF0000"/>
        </w:rPr>
        <w:t xml:space="preserve">ORIGINAL signatures are </w:t>
      </w:r>
      <w:r w:rsidR="008D3D25">
        <w:rPr>
          <w:b/>
          <w:color w:val="FF0000"/>
        </w:rPr>
        <w:t>REQUIRED</w:t>
      </w:r>
      <w:r w:rsidR="008D3D25" w:rsidRPr="008D3D25">
        <w:rPr>
          <w:b/>
          <w:color w:val="FF0000"/>
        </w:rPr>
        <w:t xml:space="preserve"> </w:t>
      </w:r>
      <w:r w:rsidR="008D3D25">
        <w:rPr>
          <w:b/>
          <w:color w:val="FF0000"/>
        </w:rPr>
        <w:t>for either version.</w:t>
      </w:r>
      <w:r>
        <w:rPr>
          <w:b/>
          <w:color w:val="FF0000"/>
        </w:rPr>
        <w:t>)</w:t>
      </w:r>
    </w:p>
    <w:p w:rsidR="00FC25F6" w:rsidRDefault="00FC25F6" w:rsidP="00FC25F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rPr>
          <w:b/>
          <w:u w:val="single"/>
        </w:rPr>
        <w:t>CONFLICT OF INTEREST CERTIFICATION</w:t>
      </w:r>
    </w:p>
    <w:p w:rsidR="00FC25F6" w:rsidRDefault="00FC25F6" w:rsidP="00A7571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u w:val="single"/>
        </w:rPr>
      </w:pP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_____________________</w:t>
      </w:r>
    </w:p>
    <w:p w:rsidR="00A75716" w:rsidRDefault="008C31C0"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(D</w:t>
      </w:r>
      <w:r w:rsidR="00A75716">
        <w:t>ate)</w:t>
      </w:r>
    </w:p>
    <w:p w:rsidR="00FB3698" w:rsidRDefault="00FB3698"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Purchasing and Business Services</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martTag w:uri="urn:schemas-microsoft-com:office:smarttags" w:element="place">
        <w:smartTag w:uri="urn:schemas-microsoft-com:office:smarttags" w:element="PlaceName">
          <w:r>
            <w:t>Arizona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martTag w:uri="urn:schemas-microsoft-com:office:smarttags" w:element="address">
        <w:smartTag w:uri="urn:schemas-microsoft-com:office:smarttags" w:element="Street">
          <w:r>
            <w:t>PO Box</w:t>
          </w:r>
        </w:smartTag>
        <w:r>
          <w:t xml:space="preserve"> 875212</w:t>
        </w:r>
      </w:smartTag>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martTag w:uri="urn:schemas-microsoft-com:office:smarttags" w:element="place">
        <w:smartTag w:uri="urn:schemas-microsoft-com:office:smarttags" w:element="City">
          <w:r>
            <w:t>Tempe</w:t>
          </w:r>
        </w:smartTag>
        <w:r>
          <w:t xml:space="preserve">, </w:t>
        </w:r>
        <w:smartTag w:uri="urn:schemas-microsoft-com:office:smarttags" w:element="State">
          <w:r>
            <w:t>AZ</w:t>
          </w:r>
        </w:smartTag>
        <w:r>
          <w:t xml:space="preserve"> </w:t>
        </w:r>
        <w:smartTag w:uri="urn:schemas-microsoft-com:office:smarttags" w:element="PostalCode">
          <w:r>
            <w:t>85287-5212</w:t>
          </w:r>
        </w:smartTag>
      </w:smartTag>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The undersigned certifies that to the best of his/her knowledge:  (</w:t>
      </w:r>
      <w:r>
        <w:rPr>
          <w:b/>
          <w:bCs/>
        </w:rPr>
        <w:t>check only one</w:t>
      </w:r>
      <w:r>
        <w:t>)</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75716" w:rsidRDefault="00A75716" w:rsidP="005E7853">
      <w:pPr>
        <w:pStyle w:val="BodyTextIndent"/>
        <w:tabs>
          <w:tab w:val="clear" w:pos="820"/>
        </w:tabs>
        <w:ind w:left="1354" w:hanging="720"/>
      </w:pPr>
      <w:r>
        <w:t>(   )</w:t>
      </w:r>
      <w:r>
        <w:tab/>
        <w:t xml:space="preserve">There is no officer or employee of </w:t>
      </w:r>
      <w:smartTag w:uri="urn:schemas-microsoft-com:office:smarttags" w:element="place">
        <w:smartTag w:uri="urn:schemas-microsoft-com:office:smarttags" w:element="PlaceName">
          <w:r>
            <w:t>Arizona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who has, or whose relative has, a substantial interest in any contract resulting from this request.</w:t>
      </w:r>
    </w:p>
    <w:p w:rsidR="00A75716" w:rsidRDefault="00A75716" w:rsidP="005E7853">
      <w:pPr>
        <w:tabs>
          <w:tab w:val="left" w:pos="-1440"/>
          <w:tab w:val="left" w:pos="-720"/>
          <w:tab w:val="left" w:pos="1"/>
          <w:tab w:val="left" w:pos="684"/>
          <w:tab w:val="left" w:pos="8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A75716" w:rsidRDefault="00A75716" w:rsidP="005E7853">
      <w:pPr>
        <w:pStyle w:val="BodyTextIndent2"/>
        <w:tabs>
          <w:tab w:val="clear" w:pos="820"/>
          <w:tab w:val="left" w:pos="1350"/>
        </w:tabs>
        <w:ind w:left="1354" w:hanging="720"/>
      </w:pPr>
      <w:r>
        <w:t>(   )</w:t>
      </w:r>
      <w:r>
        <w:tab/>
        <w:t>The names of any and all public officers or employees of Arizona State University who have, or whose relative has, a substantial interest in any contract resulting from this request, and the nature of the substantial interest, are included below or as an attachment to this certification.</w:t>
      </w:r>
    </w:p>
    <w:p w:rsidR="00A75716" w:rsidRDefault="00A75716" w:rsidP="00392098">
      <w:pPr>
        <w:pBdr>
          <w:bottom w:val="single" w:sz="12" w:space="1" w:color="auto"/>
        </w:pBdr>
      </w:pPr>
    </w:p>
    <w:p w:rsidR="00A75716" w:rsidRDefault="00A75716" w:rsidP="00392098">
      <w:pPr>
        <w:pBdr>
          <w:bottom w:val="single" w:sz="12" w:space="1" w:color="auto"/>
        </w:pBdr>
      </w:pPr>
    </w:p>
    <w:p w:rsidR="00A75716" w:rsidRDefault="00A75716" w:rsidP="00392098"/>
    <w:p w:rsidR="00A75716" w:rsidRDefault="00A75716" w:rsidP="00392098">
      <w:pPr>
        <w:pBdr>
          <w:bottom w:val="single" w:sz="12" w:space="1" w:color="auto"/>
        </w:pBdr>
      </w:pPr>
    </w:p>
    <w:p w:rsidR="00A75716" w:rsidRDefault="00A75716" w:rsidP="00392098"/>
    <w:p w:rsidR="00A75716" w:rsidRDefault="00A75716" w:rsidP="00392098">
      <w:pPr>
        <w:pBdr>
          <w:bottom w:val="single" w:sz="12" w:space="1" w:color="auto"/>
        </w:pBdr>
      </w:pPr>
    </w:p>
    <w:p w:rsidR="00A75716" w:rsidRDefault="00A75716" w:rsidP="00392098"/>
    <w:p w:rsidR="00A75716" w:rsidRDefault="00A75716" w:rsidP="00392098"/>
    <w:p w:rsidR="00A75716" w:rsidRPr="00A46906" w:rsidRDefault="00A75716" w:rsidP="00426AEC">
      <w:pPr>
        <w:tabs>
          <w:tab w:val="right" w:pos="10080"/>
        </w:tabs>
        <w:rPr>
          <w:szCs w:val="24"/>
        </w:rPr>
      </w:pPr>
      <w:r w:rsidRPr="00A46906">
        <w:rPr>
          <w:szCs w:val="24"/>
        </w:rPr>
        <w:t>________________________________</w:t>
      </w:r>
      <w:r w:rsidRPr="00A46906">
        <w:rPr>
          <w:szCs w:val="24"/>
        </w:rPr>
        <w:tab/>
      </w:r>
      <w:r w:rsidR="00FB3698" w:rsidRPr="00A46906">
        <w:rPr>
          <w:szCs w:val="24"/>
        </w:rPr>
        <w:t>_______________________________</w:t>
      </w:r>
    </w:p>
    <w:p w:rsidR="00A75716" w:rsidRPr="00A46906" w:rsidRDefault="008C31C0" w:rsidP="00426AEC">
      <w:pPr>
        <w:tabs>
          <w:tab w:val="left" w:pos="5850"/>
          <w:tab w:val="right" w:pos="10080"/>
        </w:tabs>
        <w:rPr>
          <w:szCs w:val="24"/>
        </w:rPr>
      </w:pPr>
      <w:r>
        <w:rPr>
          <w:szCs w:val="24"/>
        </w:rPr>
        <w:t>(F</w:t>
      </w:r>
      <w:r w:rsidR="00A75716" w:rsidRPr="00A46906">
        <w:rPr>
          <w:szCs w:val="24"/>
        </w:rPr>
        <w:t>irm)</w:t>
      </w:r>
      <w:r w:rsidR="00426AEC">
        <w:rPr>
          <w:szCs w:val="24"/>
        </w:rPr>
        <w:tab/>
      </w:r>
      <w:r w:rsidR="00FB3698">
        <w:rPr>
          <w:szCs w:val="24"/>
        </w:rPr>
        <w:t>(A</w:t>
      </w:r>
      <w:r w:rsidR="00FB3698" w:rsidRPr="00A46906">
        <w:rPr>
          <w:szCs w:val="24"/>
        </w:rPr>
        <w:t>ddress)</w:t>
      </w:r>
    </w:p>
    <w:p w:rsidR="00A75716" w:rsidRPr="00A46906" w:rsidRDefault="00A75716" w:rsidP="00426AEC">
      <w:pPr>
        <w:tabs>
          <w:tab w:val="right" w:pos="10080"/>
        </w:tabs>
        <w:rPr>
          <w:szCs w:val="24"/>
        </w:rPr>
      </w:pPr>
    </w:p>
    <w:p w:rsidR="00A46906" w:rsidRPr="00A46906" w:rsidRDefault="00A46906" w:rsidP="00426AEC">
      <w:pPr>
        <w:tabs>
          <w:tab w:val="right" w:pos="10080"/>
        </w:tabs>
        <w:rPr>
          <w:szCs w:val="24"/>
        </w:rPr>
      </w:pPr>
      <w:r w:rsidRPr="00A46906">
        <w:rPr>
          <w:szCs w:val="24"/>
        </w:rPr>
        <w:t>____</w:t>
      </w:r>
      <w:r w:rsidR="008C31C0">
        <w:rPr>
          <w:szCs w:val="24"/>
        </w:rPr>
        <w:t>____________________________</w:t>
      </w:r>
      <w:r w:rsidR="008C31C0">
        <w:rPr>
          <w:szCs w:val="24"/>
        </w:rPr>
        <w:tab/>
      </w:r>
      <w:r w:rsidR="00FB3698" w:rsidRPr="00A46906">
        <w:rPr>
          <w:szCs w:val="24"/>
        </w:rPr>
        <w:t>_______________________________</w:t>
      </w:r>
    </w:p>
    <w:p w:rsidR="00A46906" w:rsidRPr="00A46906" w:rsidRDefault="008C31C0" w:rsidP="00426AEC">
      <w:pPr>
        <w:tabs>
          <w:tab w:val="right" w:pos="10080"/>
        </w:tabs>
        <w:rPr>
          <w:szCs w:val="24"/>
        </w:rPr>
      </w:pPr>
      <w:r>
        <w:rPr>
          <w:szCs w:val="24"/>
        </w:rPr>
        <w:t>(E</w:t>
      </w:r>
      <w:r w:rsidR="00412E59">
        <w:rPr>
          <w:szCs w:val="24"/>
        </w:rPr>
        <w:t>mail A</w:t>
      </w:r>
      <w:r w:rsidR="00A46906" w:rsidRPr="00A46906">
        <w:rPr>
          <w:szCs w:val="24"/>
        </w:rPr>
        <w:t>ddress)</w:t>
      </w:r>
    </w:p>
    <w:p w:rsidR="00A75716" w:rsidRPr="00A46906" w:rsidRDefault="00A75716" w:rsidP="00426AEC">
      <w:pPr>
        <w:tabs>
          <w:tab w:val="right" w:pos="10080"/>
        </w:tabs>
        <w:rPr>
          <w:szCs w:val="24"/>
        </w:rPr>
      </w:pPr>
    </w:p>
    <w:p w:rsidR="00A75716" w:rsidRPr="00A46906" w:rsidRDefault="00A75716" w:rsidP="00426AEC">
      <w:pPr>
        <w:tabs>
          <w:tab w:val="left" w:pos="5850"/>
          <w:tab w:val="right" w:pos="10080"/>
        </w:tabs>
        <w:rPr>
          <w:szCs w:val="24"/>
        </w:rPr>
      </w:pPr>
      <w:r w:rsidRPr="00A46906">
        <w:rPr>
          <w:szCs w:val="24"/>
        </w:rPr>
        <w:t>________________________________</w:t>
      </w:r>
      <w:r w:rsidRPr="00A46906">
        <w:rPr>
          <w:szCs w:val="24"/>
        </w:rPr>
        <w:tab/>
      </w:r>
      <w:r w:rsidR="00426AEC">
        <w:rPr>
          <w:szCs w:val="24"/>
        </w:rPr>
        <w:t>_______________________________</w:t>
      </w:r>
    </w:p>
    <w:p w:rsidR="00A75716" w:rsidRPr="00A46906" w:rsidRDefault="008C31C0" w:rsidP="00426AEC">
      <w:pPr>
        <w:tabs>
          <w:tab w:val="left" w:pos="5850"/>
          <w:tab w:val="right" w:pos="10080"/>
        </w:tabs>
        <w:rPr>
          <w:szCs w:val="24"/>
        </w:rPr>
      </w:pPr>
      <w:r>
        <w:rPr>
          <w:szCs w:val="24"/>
        </w:rPr>
        <w:t>(S</w:t>
      </w:r>
      <w:r w:rsidR="00A75716" w:rsidRPr="00A46906">
        <w:rPr>
          <w:szCs w:val="24"/>
        </w:rPr>
        <w:t>ignature required)</w:t>
      </w:r>
      <w:r w:rsidR="00A75716" w:rsidRPr="00A46906">
        <w:rPr>
          <w:szCs w:val="24"/>
        </w:rPr>
        <w:tab/>
        <w:t>(Phone)</w:t>
      </w:r>
    </w:p>
    <w:p w:rsidR="00A75716" w:rsidRPr="00A46906" w:rsidRDefault="00A75716" w:rsidP="00426AEC">
      <w:pPr>
        <w:tabs>
          <w:tab w:val="right" w:pos="10080"/>
        </w:tabs>
        <w:rPr>
          <w:szCs w:val="24"/>
        </w:rPr>
      </w:pPr>
    </w:p>
    <w:p w:rsidR="00A75716" w:rsidRPr="00A46906" w:rsidRDefault="00A75716" w:rsidP="00426AEC">
      <w:pPr>
        <w:tabs>
          <w:tab w:val="left" w:pos="5850"/>
          <w:tab w:val="right" w:pos="10080"/>
        </w:tabs>
        <w:rPr>
          <w:szCs w:val="24"/>
        </w:rPr>
      </w:pPr>
      <w:r w:rsidRPr="00A46906">
        <w:rPr>
          <w:szCs w:val="24"/>
        </w:rPr>
        <w:t>________________________________</w:t>
      </w:r>
      <w:r w:rsidR="00426AEC">
        <w:rPr>
          <w:szCs w:val="24"/>
        </w:rPr>
        <w:tab/>
        <w:t>_______________________________</w:t>
      </w:r>
    </w:p>
    <w:p w:rsidR="00A75716" w:rsidRPr="00A46906" w:rsidRDefault="008C31C0" w:rsidP="00426AEC">
      <w:pPr>
        <w:tabs>
          <w:tab w:val="left" w:pos="5850"/>
          <w:tab w:val="right" w:pos="10080"/>
        </w:tabs>
        <w:rPr>
          <w:szCs w:val="24"/>
        </w:rPr>
      </w:pPr>
      <w:r>
        <w:rPr>
          <w:szCs w:val="24"/>
        </w:rPr>
        <w:t>(Print name)</w:t>
      </w:r>
      <w:r>
        <w:rPr>
          <w:szCs w:val="24"/>
        </w:rPr>
        <w:tab/>
        <w:t>(F</w:t>
      </w:r>
      <w:r w:rsidR="00A75716" w:rsidRPr="00A46906">
        <w:rPr>
          <w:szCs w:val="24"/>
        </w:rPr>
        <w:t>ax)</w:t>
      </w:r>
    </w:p>
    <w:p w:rsidR="00A75716" w:rsidRPr="00A46906" w:rsidRDefault="00A75716" w:rsidP="00426AEC">
      <w:pPr>
        <w:tabs>
          <w:tab w:val="right" w:pos="10080"/>
        </w:tabs>
        <w:rPr>
          <w:szCs w:val="24"/>
        </w:rPr>
      </w:pPr>
    </w:p>
    <w:p w:rsidR="00A75716" w:rsidRPr="00A46906" w:rsidRDefault="00A75716" w:rsidP="00426AEC">
      <w:pPr>
        <w:tabs>
          <w:tab w:val="left" w:pos="5850"/>
          <w:tab w:val="right" w:pos="10080"/>
        </w:tabs>
        <w:rPr>
          <w:szCs w:val="24"/>
        </w:rPr>
      </w:pPr>
      <w:r w:rsidRPr="00A46906">
        <w:rPr>
          <w:szCs w:val="24"/>
        </w:rPr>
        <w:t>________________________________</w:t>
      </w:r>
      <w:r w:rsidRPr="00A46906">
        <w:rPr>
          <w:szCs w:val="24"/>
        </w:rPr>
        <w:tab/>
      </w:r>
      <w:r w:rsidRPr="00A46906">
        <w:rPr>
          <w:szCs w:val="24"/>
        </w:rPr>
        <w:tab/>
        <w:t>________________________________</w:t>
      </w:r>
    </w:p>
    <w:p w:rsidR="00A75716" w:rsidRPr="00A46906" w:rsidRDefault="008C31C0" w:rsidP="00426AEC">
      <w:pPr>
        <w:tabs>
          <w:tab w:val="left" w:pos="5850"/>
        </w:tabs>
        <w:rPr>
          <w:szCs w:val="24"/>
        </w:rPr>
      </w:pPr>
      <w:r>
        <w:rPr>
          <w:szCs w:val="24"/>
        </w:rPr>
        <w:t>(P</w:t>
      </w:r>
      <w:r w:rsidR="00A75716" w:rsidRPr="00A46906">
        <w:rPr>
          <w:szCs w:val="24"/>
        </w:rPr>
        <w:t>rint title)</w:t>
      </w:r>
      <w:r w:rsidR="00A75716" w:rsidRPr="00A46906">
        <w:rPr>
          <w:szCs w:val="24"/>
        </w:rPr>
        <w:tab/>
        <w:t>(Federal Taxpayer ID Number)</w:t>
      </w:r>
    </w:p>
    <w:p w:rsidR="00A75716" w:rsidRPr="00A46906" w:rsidRDefault="00A75716" w:rsidP="00392098">
      <w:pPr>
        <w:rPr>
          <w:sz w:val="22"/>
          <w:szCs w:val="22"/>
        </w:rPr>
      </w:pPr>
    </w:p>
    <w:p w:rsidR="00F35AB4" w:rsidRPr="00A46906" w:rsidRDefault="00A75716" w:rsidP="00392098">
      <w:pPr>
        <w:jc w:val="right"/>
        <w:rPr>
          <w:sz w:val="18"/>
          <w:szCs w:val="18"/>
        </w:rPr>
      </w:pPr>
      <w:r w:rsidRPr="00A46906">
        <w:rPr>
          <w:sz w:val="18"/>
          <w:szCs w:val="18"/>
        </w:rPr>
        <w:t>(Purchasing 01-31-2007.  Previous editions are obsolete and cannot be used.)</w:t>
      </w:r>
    </w:p>
    <w:p w:rsidR="00A75716" w:rsidRPr="00A46906" w:rsidRDefault="00F35AB4" w:rsidP="00392098">
      <w:pPr>
        <w:rPr>
          <w:sz w:val="22"/>
          <w:szCs w:val="22"/>
        </w:rPr>
      </w:pPr>
      <w:r w:rsidRPr="00A46906">
        <w:rPr>
          <w:sz w:val="22"/>
          <w:szCs w:val="22"/>
        </w:rPr>
        <w:br w:type="page"/>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u w:val="single"/>
        </w:rPr>
      </w:pPr>
      <w:r>
        <w:rPr>
          <w:b/>
          <w:u w:val="single"/>
        </w:rPr>
        <w:lastRenderedPageBreak/>
        <w:t>FEDERAL DEBARRED LIST CERTIFICATION</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rsidR="00A75716" w:rsidRPr="009C31CE"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lang w:val="en"/>
        </w:rPr>
      </w:pPr>
      <w:r w:rsidRPr="009C31CE">
        <w:rPr>
          <w:b/>
          <w:lang w:val="en"/>
        </w:rPr>
        <w:t>Certification Regarding Debarment, Suspension, Proposed Debarment, and Ot</w:t>
      </w:r>
      <w:r w:rsidR="005E7853">
        <w:rPr>
          <w:b/>
          <w:lang w:val="en"/>
        </w:rPr>
        <w:t xml:space="preserve">her Responsibility Matters (Dec </w:t>
      </w:r>
      <w:r w:rsidRPr="009C31CE">
        <w:rPr>
          <w:b/>
          <w:lang w:val="en"/>
        </w:rPr>
        <w:t xml:space="preserve">2001) </w:t>
      </w:r>
    </w:p>
    <w:p w:rsidR="00A75716" w:rsidRPr="009C31CE"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_____________________</w:t>
      </w:r>
    </w:p>
    <w:p w:rsidR="00A75716" w:rsidRDefault="008C31C0"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(D</w:t>
      </w:r>
      <w:r w:rsidR="00A75716">
        <w:t>ate)</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Purchasing and Business Services</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martTag w:uri="urn:schemas-microsoft-com:office:smarttags" w:element="place">
        <w:smartTag w:uri="urn:schemas-microsoft-com:office:smarttags" w:element="PlaceName">
          <w:r>
            <w:t>Arizona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martTag w:uri="urn:schemas-microsoft-com:office:smarttags" w:element="address">
        <w:smartTag w:uri="urn:schemas-microsoft-com:office:smarttags" w:element="Street">
          <w:r>
            <w:t>PO Box</w:t>
          </w:r>
        </w:smartTag>
        <w:r>
          <w:t xml:space="preserve"> 875212</w:t>
        </w:r>
      </w:smartTag>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martTag w:uri="urn:schemas-microsoft-com:office:smarttags" w:element="place">
        <w:smartTag w:uri="urn:schemas-microsoft-com:office:smarttags" w:element="City">
          <w:r>
            <w:t>Tempe</w:t>
          </w:r>
        </w:smartTag>
        <w:r>
          <w:t xml:space="preserve">, </w:t>
        </w:r>
        <w:smartTag w:uri="urn:schemas-microsoft-com:office:smarttags" w:element="State">
          <w:r>
            <w:t>AZ</w:t>
          </w:r>
        </w:smartTag>
        <w:r>
          <w:t xml:space="preserve"> </w:t>
        </w:r>
        <w:smartTag w:uri="urn:schemas-microsoft-com:office:smarttags" w:element="PostalCode">
          <w:r>
            <w:t>85287-5212</w:t>
          </w:r>
        </w:smartTag>
      </w:smartTag>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A75716"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bookmarkStart w:id="25" w:name="wp1140913"/>
      <w:bookmarkEnd w:id="25"/>
      <w:r>
        <w:t>In accordance with the Federal Acquisition Regulation, 52.209-5:</w:t>
      </w:r>
    </w:p>
    <w:p w:rsidR="00A75716"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A75716" w:rsidRPr="009C31CE"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r w:rsidRPr="009C31CE">
        <w:rPr>
          <w:lang w:val="en"/>
        </w:rPr>
        <w:t>(a)</w:t>
      </w:r>
      <w:r>
        <w:rPr>
          <w:lang w:val="en"/>
        </w:rPr>
        <w:t xml:space="preserve"> </w:t>
      </w:r>
      <w:r w:rsidRPr="009C31CE">
        <w:rPr>
          <w:lang w:val="en"/>
        </w:rPr>
        <w:t xml:space="preserve">(1) The </w:t>
      </w:r>
      <w:proofErr w:type="spellStart"/>
      <w:r w:rsidRPr="009C31CE">
        <w:rPr>
          <w:lang w:val="en"/>
        </w:rPr>
        <w:t>Offeror</w:t>
      </w:r>
      <w:proofErr w:type="spellEnd"/>
      <w:r w:rsidRPr="009C31CE">
        <w:rPr>
          <w:lang w:val="en"/>
        </w:rPr>
        <w:t xml:space="preserve"> certifies, to the best of its knowledge and belief, that— </w:t>
      </w:r>
    </w:p>
    <w:p w:rsidR="00A75716" w:rsidRDefault="008C31C0"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bookmarkStart w:id="26" w:name="wp1140914"/>
      <w:bookmarkEnd w:id="26"/>
      <w:r>
        <w:rPr>
          <w:lang w:val="en"/>
        </w:rPr>
        <w:tab/>
      </w:r>
      <w:r w:rsidR="00A75716" w:rsidRPr="009C31CE">
        <w:rPr>
          <w:lang w:val="en"/>
        </w:rPr>
        <w:t>(</w:t>
      </w:r>
      <w:proofErr w:type="spellStart"/>
      <w:r w:rsidR="00A75716" w:rsidRPr="009C31CE">
        <w:rPr>
          <w:lang w:val="en"/>
        </w:rPr>
        <w:t>i</w:t>
      </w:r>
      <w:proofErr w:type="spellEnd"/>
      <w:r w:rsidR="00A75716" w:rsidRPr="009C31CE">
        <w:rPr>
          <w:lang w:val="en"/>
        </w:rPr>
        <w:t xml:space="preserve">) The </w:t>
      </w:r>
      <w:proofErr w:type="spellStart"/>
      <w:r w:rsidR="00A75716" w:rsidRPr="009C31CE">
        <w:rPr>
          <w:lang w:val="en"/>
        </w:rPr>
        <w:t>Offeror</w:t>
      </w:r>
      <w:proofErr w:type="spellEnd"/>
      <w:r w:rsidR="00A75716" w:rsidRPr="009C31CE">
        <w:rPr>
          <w:lang w:val="en"/>
        </w:rPr>
        <w:t xml:space="preserve"> and/or any of its Principals— </w:t>
      </w:r>
    </w:p>
    <w:p w:rsidR="00A75716" w:rsidRPr="009C31CE"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p>
    <w:p w:rsidR="00A75716" w:rsidRPr="00124201" w:rsidRDefault="00A75716" w:rsidP="005E7853">
      <w:pPr>
        <w:tabs>
          <w:tab w:val="left" w:pos="-1440"/>
          <w:tab w:val="left" w:pos="-720"/>
          <w:tab w:val="left" w:pos="1"/>
          <w:tab w:val="left" w:pos="56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96"/>
        <w:jc w:val="both"/>
      </w:pPr>
      <w:bookmarkStart w:id="27" w:name="wp1140915"/>
      <w:bookmarkEnd w:id="27"/>
      <w:r w:rsidRPr="009C31CE">
        <w:rPr>
          <w:lang w:val="en"/>
        </w:rPr>
        <w:t xml:space="preserve">(A) </w:t>
      </w:r>
      <w:r>
        <w:rPr>
          <w:lang w:val="en"/>
        </w:rPr>
        <w:t xml:space="preserve">(check one) </w:t>
      </w:r>
      <w:r w:rsidRPr="00BC1804">
        <w:rPr>
          <w:b/>
          <w:lang w:val="en"/>
        </w:rPr>
        <w:t>Are (    )</w:t>
      </w:r>
      <w:r>
        <w:rPr>
          <w:lang w:val="en"/>
        </w:rPr>
        <w:t xml:space="preserve"> </w:t>
      </w:r>
      <w:r w:rsidRPr="009C31CE">
        <w:rPr>
          <w:lang w:val="en"/>
        </w:rPr>
        <w:t>o</w:t>
      </w:r>
      <w:r>
        <w:rPr>
          <w:lang w:val="en"/>
        </w:rPr>
        <w:t>r</w:t>
      </w:r>
      <w:r w:rsidRPr="009C31CE">
        <w:rPr>
          <w:lang w:val="en"/>
        </w:rPr>
        <w:t xml:space="preserve"> </w:t>
      </w:r>
      <w:r w:rsidRPr="00BC1804">
        <w:rPr>
          <w:b/>
          <w:lang w:val="en"/>
        </w:rPr>
        <w:t>are not (    )</w:t>
      </w:r>
      <w:r w:rsidRPr="009C31CE">
        <w:rPr>
          <w:lang w:val="en"/>
        </w:rPr>
        <w:t xml:space="preserve"> presently debarred, suspended, proposed for debarment, or declared ineligible for the award of contracts by any Federal agency; </w:t>
      </w:r>
      <w:r>
        <w:rPr>
          <w:lang w:val="en"/>
        </w:rPr>
        <w:t xml:space="preserve"> (</w:t>
      </w:r>
      <w:r w:rsidRPr="00124201">
        <w:t xml:space="preserve">The debarred list (List of Parties Excluded from Federal Procurement and </w:t>
      </w:r>
      <w:proofErr w:type="spellStart"/>
      <w:r w:rsidRPr="00124201">
        <w:t>Nonprocurement</w:t>
      </w:r>
      <w:proofErr w:type="spellEnd"/>
      <w:r w:rsidRPr="00124201">
        <w:t xml:space="preserve"> Programs) is at </w:t>
      </w:r>
      <w:hyperlink r:id="rId31" w:history="1">
        <w:r w:rsidRPr="00124201">
          <w:rPr>
            <w:rStyle w:val="Hyperlink"/>
          </w:rPr>
          <w:t>http://epls.arnet.gov</w:t>
        </w:r>
      </w:hyperlink>
      <w:r w:rsidRPr="00124201">
        <w:t xml:space="preserve"> on the Web.</w:t>
      </w:r>
      <w:r>
        <w:t>)</w:t>
      </w:r>
    </w:p>
    <w:p w:rsidR="00A75716" w:rsidRPr="009C31CE" w:rsidRDefault="00A75716" w:rsidP="005E7853">
      <w:pPr>
        <w:tabs>
          <w:tab w:val="left" w:pos="-1440"/>
          <w:tab w:val="left" w:pos="-720"/>
          <w:tab w:val="left" w:pos="1"/>
          <w:tab w:val="left" w:pos="1440"/>
          <w:tab w:val="left" w:pos="14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96"/>
        <w:jc w:val="both"/>
        <w:rPr>
          <w:lang w:val="en"/>
        </w:rPr>
      </w:pPr>
    </w:p>
    <w:p w:rsidR="00A75716"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lang w:val="en"/>
        </w:rPr>
      </w:pPr>
      <w:bookmarkStart w:id="28" w:name="wp1140916"/>
      <w:bookmarkEnd w:id="28"/>
      <w:r w:rsidRPr="009C31CE">
        <w:rPr>
          <w:lang w:val="en"/>
        </w:rPr>
        <w:t xml:space="preserve">(B) </w:t>
      </w:r>
      <w:r>
        <w:rPr>
          <w:lang w:val="en"/>
        </w:rPr>
        <w:t xml:space="preserve">(check one) </w:t>
      </w:r>
      <w:r w:rsidRPr="00BC1804">
        <w:rPr>
          <w:b/>
          <w:lang w:val="en"/>
        </w:rPr>
        <w:t>Have (    )</w:t>
      </w:r>
      <w:r w:rsidRPr="009C31CE">
        <w:rPr>
          <w:lang w:val="en"/>
        </w:rPr>
        <w:t xml:space="preserve"> </w:t>
      </w:r>
      <w:r>
        <w:rPr>
          <w:lang w:val="en"/>
        </w:rPr>
        <w:t xml:space="preserve">or </w:t>
      </w:r>
      <w:r w:rsidRPr="00BC1804">
        <w:rPr>
          <w:b/>
          <w:lang w:val="en"/>
        </w:rPr>
        <w:t>have not (    )</w:t>
      </w:r>
      <w:r w:rsidRPr="009C31CE">
        <w:rPr>
          <w:lang w:val="en"/>
        </w:rPr>
        <w:t xml:space="preserve">, within a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and </w:t>
      </w:r>
    </w:p>
    <w:p w:rsidR="00A75716" w:rsidRPr="009C31CE"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lang w:val="en"/>
        </w:rPr>
      </w:pPr>
    </w:p>
    <w:p w:rsidR="00A75716"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lang w:val="en"/>
        </w:rPr>
      </w:pPr>
      <w:bookmarkStart w:id="29" w:name="wp1140917"/>
      <w:bookmarkEnd w:id="29"/>
      <w:r w:rsidRPr="009C31CE">
        <w:rPr>
          <w:lang w:val="en"/>
        </w:rPr>
        <w:t xml:space="preserve">(C) </w:t>
      </w:r>
      <w:r>
        <w:rPr>
          <w:lang w:val="en"/>
        </w:rPr>
        <w:t xml:space="preserve">(check one) </w:t>
      </w:r>
      <w:r w:rsidRPr="00BC1804">
        <w:rPr>
          <w:b/>
          <w:lang w:val="en"/>
        </w:rPr>
        <w:t>Are (    )</w:t>
      </w:r>
      <w:r>
        <w:rPr>
          <w:lang w:val="en"/>
        </w:rPr>
        <w:t xml:space="preserve"> or</w:t>
      </w:r>
      <w:r w:rsidRPr="009C31CE">
        <w:rPr>
          <w:lang w:val="en"/>
        </w:rPr>
        <w:t xml:space="preserve"> </w:t>
      </w:r>
      <w:r w:rsidRPr="00BC1804">
        <w:rPr>
          <w:b/>
          <w:lang w:val="en"/>
        </w:rPr>
        <w:t>are not (    )</w:t>
      </w:r>
      <w:r w:rsidRPr="009C31CE">
        <w:rPr>
          <w:lang w:val="en"/>
        </w:rPr>
        <w:t xml:space="preserve"> presently indicted for, or otherwise criminally or civilly charged by a governmental entity with, commission of any of the offenses enumerated in paragraph (a)(1)(</w:t>
      </w:r>
      <w:proofErr w:type="spellStart"/>
      <w:r w:rsidRPr="009C31CE">
        <w:rPr>
          <w:lang w:val="en"/>
        </w:rPr>
        <w:t>i</w:t>
      </w:r>
      <w:proofErr w:type="spellEnd"/>
      <w:r w:rsidRPr="009C31CE">
        <w:rPr>
          <w:lang w:val="en"/>
        </w:rPr>
        <w:t xml:space="preserve">)(B) of this provision. </w:t>
      </w:r>
    </w:p>
    <w:p w:rsidR="00A75716" w:rsidRPr="009C31CE"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lang w:val="en"/>
        </w:rPr>
      </w:pPr>
    </w:p>
    <w:p w:rsidR="00A75716"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lang w:val="en"/>
        </w:rPr>
      </w:pPr>
      <w:bookmarkStart w:id="30" w:name="wp1140918"/>
      <w:bookmarkEnd w:id="30"/>
      <w:r w:rsidRPr="009C31CE">
        <w:rPr>
          <w:lang w:val="en"/>
        </w:rPr>
        <w:t xml:space="preserve">(ii) The </w:t>
      </w:r>
      <w:proofErr w:type="spellStart"/>
      <w:r w:rsidRPr="009C31CE">
        <w:rPr>
          <w:lang w:val="en"/>
        </w:rPr>
        <w:t>Offeror</w:t>
      </w:r>
      <w:proofErr w:type="spellEnd"/>
      <w:r w:rsidRPr="009C31CE">
        <w:rPr>
          <w:lang w:val="en"/>
        </w:rPr>
        <w:t xml:space="preserve"> </w:t>
      </w:r>
      <w:r>
        <w:rPr>
          <w:lang w:val="en"/>
        </w:rPr>
        <w:t xml:space="preserve">(check one) </w:t>
      </w:r>
      <w:r w:rsidRPr="0097452A">
        <w:rPr>
          <w:b/>
          <w:lang w:val="en"/>
        </w:rPr>
        <w:t>has (    )</w:t>
      </w:r>
      <w:r>
        <w:rPr>
          <w:lang w:val="en"/>
        </w:rPr>
        <w:t xml:space="preserve"> or</w:t>
      </w:r>
      <w:r w:rsidRPr="009C31CE">
        <w:rPr>
          <w:lang w:val="en"/>
        </w:rPr>
        <w:t xml:space="preserve"> </w:t>
      </w:r>
      <w:r w:rsidRPr="0097452A">
        <w:rPr>
          <w:b/>
          <w:lang w:val="en"/>
        </w:rPr>
        <w:t>has not (    )</w:t>
      </w:r>
      <w:r w:rsidRPr="009C31CE">
        <w:rPr>
          <w:lang w:val="en"/>
        </w:rPr>
        <w:t xml:space="preserve">, within a three-year period preceding this offer, had one or more contracts terminated for default by any Federal agency. </w:t>
      </w:r>
    </w:p>
    <w:p w:rsidR="00A75716" w:rsidRPr="009C31CE"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lang w:val="en"/>
        </w:rPr>
      </w:pPr>
    </w:p>
    <w:p w:rsidR="00A75716" w:rsidRDefault="00A75716" w:rsidP="005E7853">
      <w:pPr>
        <w:tabs>
          <w:tab w:val="left" w:pos="-1440"/>
          <w:tab w:val="left" w:pos="-72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jc w:val="both"/>
        <w:rPr>
          <w:lang w:val="en"/>
        </w:rPr>
      </w:pPr>
      <w:bookmarkStart w:id="31" w:name="wp1140919"/>
      <w:bookmarkEnd w:id="31"/>
      <w:r w:rsidRPr="009C31CE">
        <w:rPr>
          <w:lang w:val="en"/>
        </w:rPr>
        <w:t>(2) “Principals,” for the purposes of this certification, means officers; directors; owners; partners; and, persons having primary management or supervisory responsibilities within a business entity (</w:t>
      </w:r>
      <w:r w:rsidRPr="009C31CE">
        <w:rPr>
          <w:i/>
          <w:iCs/>
          <w:lang w:val="en"/>
        </w:rPr>
        <w:t>e.g.,</w:t>
      </w:r>
      <w:r w:rsidR="005E7853">
        <w:rPr>
          <w:i/>
          <w:iCs/>
          <w:lang w:val="en"/>
        </w:rPr>
        <w:t xml:space="preserve"> </w:t>
      </w:r>
      <w:r w:rsidRPr="009C31CE">
        <w:rPr>
          <w:lang w:val="en"/>
        </w:rPr>
        <w:t xml:space="preserve">general manager; plant manager; head of a subsidiary, division, or business segment, and similar positions). </w:t>
      </w:r>
    </w:p>
    <w:p w:rsidR="00A75716" w:rsidRPr="009C31CE"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p>
    <w:p w:rsidR="00A75716"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bookmarkStart w:id="32" w:name="wp1140920"/>
      <w:bookmarkEnd w:id="32"/>
      <w:r w:rsidRPr="009C31CE">
        <w:rPr>
          <w:lang w:val="en"/>
        </w:rPr>
        <w:t>This Certification Concerns a Matter Within the Jurisdiction of an Agency of the United States and the Making of a False, Fictitious, or Fraudulent Certification May Render the Maker Subject to Pros</w:t>
      </w:r>
      <w:r w:rsidR="005E7853">
        <w:rPr>
          <w:lang w:val="en"/>
        </w:rPr>
        <w:t xml:space="preserve">ecution Under Section 1001, Title </w:t>
      </w:r>
      <w:r w:rsidRPr="009C31CE">
        <w:rPr>
          <w:lang w:val="en"/>
        </w:rPr>
        <w:t xml:space="preserve">18, United States Code. </w:t>
      </w:r>
    </w:p>
    <w:p w:rsidR="00A75716" w:rsidRPr="009C31CE"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p>
    <w:p w:rsidR="00A75716" w:rsidRDefault="00A75716" w:rsidP="005E7853">
      <w:pPr>
        <w:tabs>
          <w:tab w:val="left" w:pos="-1440"/>
          <w:tab w:val="left" w:pos="-72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jc w:val="both"/>
        <w:rPr>
          <w:lang w:val="en"/>
        </w:rPr>
      </w:pPr>
      <w:bookmarkStart w:id="33" w:name="wp1140921"/>
      <w:bookmarkEnd w:id="33"/>
      <w:r w:rsidRPr="009C31CE">
        <w:rPr>
          <w:lang w:val="en"/>
        </w:rPr>
        <w:lastRenderedPageBreak/>
        <w:t xml:space="preserve">(b) The </w:t>
      </w:r>
      <w:proofErr w:type="spellStart"/>
      <w:r w:rsidRPr="009C31CE">
        <w:rPr>
          <w:lang w:val="en"/>
        </w:rPr>
        <w:t>Offeror</w:t>
      </w:r>
      <w:proofErr w:type="spellEnd"/>
      <w:r w:rsidRPr="009C31CE">
        <w:rPr>
          <w:lang w:val="en"/>
        </w:rPr>
        <w:t xml:space="preserve"> shall provide immediate written notice to the Contracting Officer if, at any time prior to contract award, the </w:t>
      </w:r>
      <w:proofErr w:type="spellStart"/>
      <w:r w:rsidRPr="009C31CE">
        <w:rPr>
          <w:lang w:val="en"/>
        </w:rPr>
        <w:t>Offeror</w:t>
      </w:r>
      <w:proofErr w:type="spellEnd"/>
      <w:r w:rsidRPr="009C31CE">
        <w:rPr>
          <w:lang w:val="en"/>
        </w:rPr>
        <w:t xml:space="preserve"> learns that its certification was erroneous when submitted or has become erroneous by reason of changed circumstances. </w:t>
      </w:r>
    </w:p>
    <w:p w:rsidR="00A75716" w:rsidRPr="009C31CE" w:rsidRDefault="00A75716" w:rsidP="005E7853">
      <w:pPr>
        <w:tabs>
          <w:tab w:val="left" w:pos="-1440"/>
          <w:tab w:val="left" w:pos="-72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jc w:val="both"/>
        <w:rPr>
          <w:lang w:val="en"/>
        </w:rPr>
      </w:pPr>
    </w:p>
    <w:p w:rsidR="00A75716" w:rsidRDefault="00A75716" w:rsidP="005E7853">
      <w:pPr>
        <w:tabs>
          <w:tab w:val="left" w:pos="-1440"/>
          <w:tab w:val="left" w:pos="-72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jc w:val="both"/>
        <w:rPr>
          <w:lang w:val="en"/>
        </w:rPr>
      </w:pPr>
      <w:bookmarkStart w:id="34" w:name="wp1140922"/>
      <w:bookmarkEnd w:id="34"/>
      <w:r w:rsidRPr="009C31CE">
        <w:rPr>
          <w:lang w:val="en"/>
        </w:rPr>
        <w:t>(c) A certification tha</w:t>
      </w:r>
      <w:r w:rsidR="005E7853">
        <w:rPr>
          <w:lang w:val="en"/>
        </w:rPr>
        <w:t xml:space="preserve">t any of the items in paragraph </w:t>
      </w:r>
      <w:r w:rsidRPr="009C31CE">
        <w:rPr>
          <w:lang w:val="en"/>
        </w:rPr>
        <w:t xml:space="preserve">(a) of this provision exists will not necessarily result in withholding of an award under this solicitation. </w:t>
      </w:r>
      <w:r>
        <w:rPr>
          <w:lang w:val="en"/>
        </w:rPr>
        <w:t xml:space="preserve"> </w:t>
      </w:r>
      <w:r w:rsidRPr="009C31CE">
        <w:rPr>
          <w:lang w:val="en"/>
        </w:rPr>
        <w:t xml:space="preserve">However, the certification will be considered in connection with a determination of the </w:t>
      </w:r>
      <w:proofErr w:type="spellStart"/>
      <w:r w:rsidRPr="009C31CE">
        <w:rPr>
          <w:lang w:val="en"/>
        </w:rPr>
        <w:t>Offeror’s</w:t>
      </w:r>
      <w:proofErr w:type="spellEnd"/>
      <w:r w:rsidRPr="009C31CE">
        <w:rPr>
          <w:lang w:val="en"/>
        </w:rPr>
        <w:t xml:space="preserve"> responsibility. </w:t>
      </w:r>
      <w:r>
        <w:rPr>
          <w:lang w:val="en"/>
        </w:rPr>
        <w:t xml:space="preserve"> </w:t>
      </w:r>
      <w:r w:rsidRPr="009C31CE">
        <w:rPr>
          <w:lang w:val="en"/>
        </w:rPr>
        <w:t xml:space="preserve">Failure of the </w:t>
      </w:r>
      <w:proofErr w:type="spellStart"/>
      <w:r w:rsidRPr="009C31CE">
        <w:rPr>
          <w:lang w:val="en"/>
        </w:rPr>
        <w:t>Offeror</w:t>
      </w:r>
      <w:proofErr w:type="spellEnd"/>
      <w:r w:rsidRPr="009C31CE">
        <w:rPr>
          <w:lang w:val="en"/>
        </w:rPr>
        <w:t xml:space="preserve"> to furnish a certification or provide such additional information as requested by the Contracting Officer may render the </w:t>
      </w:r>
      <w:proofErr w:type="spellStart"/>
      <w:r w:rsidRPr="009C31CE">
        <w:rPr>
          <w:lang w:val="en"/>
        </w:rPr>
        <w:t>Offeror</w:t>
      </w:r>
      <w:proofErr w:type="spellEnd"/>
      <w:r w:rsidRPr="009C31CE">
        <w:rPr>
          <w:lang w:val="en"/>
        </w:rPr>
        <w:t xml:space="preserve"> </w:t>
      </w:r>
      <w:proofErr w:type="spellStart"/>
      <w:r w:rsidRPr="009C31CE">
        <w:rPr>
          <w:lang w:val="en"/>
        </w:rPr>
        <w:t>nonresponsible</w:t>
      </w:r>
      <w:proofErr w:type="spellEnd"/>
      <w:r w:rsidRPr="009C31CE">
        <w:rPr>
          <w:lang w:val="en"/>
        </w:rPr>
        <w:t xml:space="preserve">. </w:t>
      </w:r>
    </w:p>
    <w:p w:rsidR="00A75716" w:rsidRPr="009C31CE" w:rsidRDefault="00A75716" w:rsidP="005E7853">
      <w:pPr>
        <w:tabs>
          <w:tab w:val="left" w:pos="-1440"/>
          <w:tab w:val="left" w:pos="-72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jc w:val="both"/>
        <w:rPr>
          <w:lang w:val="en"/>
        </w:rPr>
      </w:pPr>
    </w:p>
    <w:p w:rsidR="00A75716" w:rsidRDefault="00A75716" w:rsidP="005E7853">
      <w:pPr>
        <w:tabs>
          <w:tab w:val="left" w:pos="-1440"/>
          <w:tab w:val="left" w:pos="-72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jc w:val="both"/>
        <w:rPr>
          <w:lang w:val="en"/>
        </w:rPr>
      </w:pPr>
      <w:bookmarkStart w:id="35" w:name="wp1140923"/>
      <w:bookmarkEnd w:id="35"/>
      <w:r w:rsidRPr="009C31CE">
        <w:rPr>
          <w:lang w:val="en"/>
        </w:rPr>
        <w:t>(d) Nothing contained in the foregoing shall be construed to require establishment of a system of records in order to render, in good faith, the cert</w:t>
      </w:r>
      <w:r w:rsidR="005E7853">
        <w:rPr>
          <w:lang w:val="en"/>
        </w:rPr>
        <w:t xml:space="preserve">ification required by paragraph </w:t>
      </w:r>
      <w:r w:rsidRPr="009C31CE">
        <w:rPr>
          <w:lang w:val="en"/>
        </w:rPr>
        <w:t xml:space="preserve">(a) of this provision. </w:t>
      </w:r>
      <w:r>
        <w:rPr>
          <w:lang w:val="en"/>
        </w:rPr>
        <w:t xml:space="preserve"> </w:t>
      </w:r>
      <w:r w:rsidRPr="009C31CE">
        <w:rPr>
          <w:lang w:val="en"/>
        </w:rPr>
        <w:t xml:space="preserve">The knowledge and information of an </w:t>
      </w:r>
      <w:proofErr w:type="spellStart"/>
      <w:r w:rsidRPr="009C31CE">
        <w:rPr>
          <w:lang w:val="en"/>
        </w:rPr>
        <w:t>Offeror</w:t>
      </w:r>
      <w:proofErr w:type="spellEnd"/>
      <w:r w:rsidRPr="009C31CE">
        <w:rPr>
          <w:lang w:val="en"/>
        </w:rPr>
        <w:t xml:space="preserve"> is not required to exceed that which is normally possessed by a prudent person in the ordinary course of business dealings. </w:t>
      </w:r>
    </w:p>
    <w:p w:rsidR="00A75716" w:rsidRPr="009C31CE" w:rsidRDefault="00A75716" w:rsidP="005E7853">
      <w:pPr>
        <w:tabs>
          <w:tab w:val="left" w:pos="-1440"/>
          <w:tab w:val="left" w:pos="-72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jc w:val="both"/>
        <w:rPr>
          <w:lang w:val="en"/>
        </w:rPr>
      </w:pPr>
    </w:p>
    <w:p w:rsidR="00A75716" w:rsidRPr="009C31CE" w:rsidRDefault="00A75716" w:rsidP="005E7853">
      <w:pPr>
        <w:tabs>
          <w:tab w:val="left" w:pos="-1440"/>
          <w:tab w:val="left" w:pos="-72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jc w:val="both"/>
        <w:rPr>
          <w:lang w:val="en"/>
        </w:rPr>
      </w:pPr>
      <w:bookmarkStart w:id="36" w:name="wp1140924"/>
      <w:bookmarkEnd w:id="36"/>
      <w:r w:rsidRPr="009C31CE">
        <w:rPr>
          <w:lang w:val="en"/>
        </w:rPr>
        <w:t>(e)</w:t>
      </w:r>
      <w:r w:rsidR="005E7853">
        <w:rPr>
          <w:lang w:val="en"/>
        </w:rPr>
        <w:t xml:space="preserve"> The certification in paragraph </w:t>
      </w:r>
      <w:r w:rsidRPr="009C31CE">
        <w:rPr>
          <w:lang w:val="en"/>
        </w:rPr>
        <w:t xml:space="preserve">(a) of this provision is a material representation of fact upon which reliance was placed when making award. </w:t>
      </w:r>
      <w:r>
        <w:rPr>
          <w:lang w:val="en"/>
        </w:rPr>
        <w:t xml:space="preserve"> </w:t>
      </w:r>
      <w:r w:rsidRPr="009C31CE">
        <w:rPr>
          <w:lang w:val="en"/>
        </w:rPr>
        <w:t xml:space="preserve">If it is later determined that the </w:t>
      </w:r>
      <w:proofErr w:type="spellStart"/>
      <w:r w:rsidRPr="009C31CE">
        <w:rPr>
          <w:lang w:val="en"/>
        </w:rPr>
        <w:t>Offeror</w:t>
      </w:r>
      <w:proofErr w:type="spellEnd"/>
      <w:r w:rsidRPr="009C31CE">
        <w:rPr>
          <w:lang w:val="en"/>
        </w:rPr>
        <w:t xml:space="preserve"> knowingly rendered an erroneous certification, in addition to other remedies available to the Government, the Contracting Officer may terminate the contract resulting from this solicitation for default. </w:t>
      </w:r>
    </w:p>
    <w:p w:rsidR="00A75716"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p>
    <w:p w:rsidR="00A75716" w:rsidRDefault="00A75716" w:rsidP="00392098"/>
    <w:p w:rsidR="00A75716" w:rsidRDefault="00A75716" w:rsidP="00392098">
      <w:r>
        <w:t>________________________________</w:t>
      </w:r>
      <w:r>
        <w:tab/>
      </w:r>
      <w:r>
        <w:tab/>
      </w:r>
      <w:r w:rsidR="00FB3698">
        <w:t>________________________________</w:t>
      </w:r>
    </w:p>
    <w:p w:rsidR="00A75716" w:rsidRDefault="008C31C0" w:rsidP="00392098">
      <w:r>
        <w:t>(F</w:t>
      </w:r>
      <w:r w:rsidR="00A75716">
        <w:t>irm)</w:t>
      </w:r>
      <w:r w:rsidR="00FB3698">
        <w:tab/>
      </w:r>
      <w:r w:rsidR="00FB3698">
        <w:tab/>
      </w:r>
      <w:r w:rsidR="00FB3698">
        <w:tab/>
      </w:r>
      <w:r w:rsidR="00FB3698">
        <w:tab/>
      </w:r>
      <w:r w:rsidR="00FB3698">
        <w:tab/>
      </w:r>
      <w:r w:rsidR="00FB3698">
        <w:tab/>
      </w:r>
      <w:r w:rsidR="00FB3698">
        <w:tab/>
        <w:t>(Address)</w:t>
      </w:r>
    </w:p>
    <w:p w:rsidR="00A75716" w:rsidRDefault="00A75716" w:rsidP="00392098"/>
    <w:p w:rsidR="00A46906" w:rsidRPr="00A46906" w:rsidRDefault="00A46906" w:rsidP="00A46906">
      <w:pPr>
        <w:rPr>
          <w:sz w:val="22"/>
          <w:szCs w:val="22"/>
        </w:rPr>
      </w:pPr>
      <w:r w:rsidRPr="00A46906">
        <w:rPr>
          <w:sz w:val="22"/>
          <w:szCs w:val="22"/>
        </w:rPr>
        <w:t>________________________________</w:t>
      </w:r>
      <w:r w:rsidR="00FB3698">
        <w:rPr>
          <w:sz w:val="22"/>
          <w:szCs w:val="22"/>
        </w:rPr>
        <w:t>____</w:t>
      </w:r>
      <w:r w:rsidRPr="00A46906">
        <w:rPr>
          <w:sz w:val="22"/>
          <w:szCs w:val="22"/>
        </w:rPr>
        <w:tab/>
      </w:r>
      <w:r w:rsidR="00FB3698">
        <w:t>________________________________</w:t>
      </w:r>
      <w:r w:rsidRPr="00A46906">
        <w:rPr>
          <w:sz w:val="22"/>
          <w:szCs w:val="22"/>
        </w:rPr>
        <w:tab/>
      </w:r>
    </w:p>
    <w:p w:rsidR="00A46906" w:rsidRPr="00A46906" w:rsidRDefault="008C31C0" w:rsidP="00A46906">
      <w:pPr>
        <w:rPr>
          <w:szCs w:val="24"/>
        </w:rPr>
      </w:pPr>
      <w:r>
        <w:rPr>
          <w:szCs w:val="24"/>
        </w:rPr>
        <w:t>(E</w:t>
      </w:r>
      <w:r w:rsidR="00412E59">
        <w:rPr>
          <w:szCs w:val="24"/>
        </w:rPr>
        <w:t>mail A</w:t>
      </w:r>
      <w:r w:rsidR="00A46906" w:rsidRPr="00A46906">
        <w:rPr>
          <w:szCs w:val="24"/>
        </w:rPr>
        <w:t>ddress)</w:t>
      </w:r>
    </w:p>
    <w:p w:rsidR="00A75716" w:rsidRDefault="00A75716" w:rsidP="00392098"/>
    <w:p w:rsidR="00A75716" w:rsidRDefault="00A75716" w:rsidP="00392098">
      <w:r>
        <w:t>________________________________</w:t>
      </w:r>
      <w:r>
        <w:tab/>
      </w:r>
      <w:r>
        <w:tab/>
        <w:t>________________________________</w:t>
      </w:r>
    </w:p>
    <w:p w:rsidR="00A75716" w:rsidRDefault="008C31C0" w:rsidP="00392098">
      <w:r>
        <w:t>(S</w:t>
      </w:r>
      <w:r w:rsidR="00A75716">
        <w:t>ignature required)</w:t>
      </w:r>
      <w:r w:rsidR="00A75716">
        <w:tab/>
      </w:r>
      <w:r w:rsidR="00A75716">
        <w:tab/>
      </w:r>
      <w:r w:rsidR="00A75716">
        <w:tab/>
      </w:r>
      <w:r w:rsidR="00A75716">
        <w:tab/>
      </w:r>
      <w:r w:rsidR="00A75716">
        <w:tab/>
        <w:t>(Phone)</w:t>
      </w:r>
    </w:p>
    <w:p w:rsidR="00A75716" w:rsidRDefault="00A75716" w:rsidP="00392098"/>
    <w:p w:rsidR="00A75716" w:rsidRDefault="00A75716" w:rsidP="00392098">
      <w:r>
        <w:t>________________________________</w:t>
      </w:r>
      <w:r>
        <w:tab/>
      </w:r>
      <w:r>
        <w:tab/>
        <w:t>________________________________</w:t>
      </w:r>
    </w:p>
    <w:p w:rsidR="00A75716" w:rsidRDefault="008C31C0" w:rsidP="00392098">
      <w:r>
        <w:t>(Print name)</w:t>
      </w:r>
      <w:r>
        <w:tab/>
      </w:r>
      <w:r>
        <w:tab/>
      </w:r>
      <w:r>
        <w:tab/>
      </w:r>
      <w:r>
        <w:tab/>
      </w:r>
      <w:r>
        <w:tab/>
      </w:r>
      <w:r>
        <w:tab/>
        <w:t>(F</w:t>
      </w:r>
      <w:r w:rsidR="00A75716">
        <w:t>ax)</w:t>
      </w:r>
    </w:p>
    <w:p w:rsidR="00A75716" w:rsidRDefault="00A75716" w:rsidP="00392098"/>
    <w:p w:rsidR="00A75716" w:rsidRDefault="00A75716" w:rsidP="00392098">
      <w:r>
        <w:t>________________________________</w:t>
      </w:r>
      <w:r>
        <w:tab/>
      </w:r>
      <w:r>
        <w:tab/>
        <w:t>________________________________</w:t>
      </w:r>
    </w:p>
    <w:p w:rsidR="00A75716" w:rsidRDefault="008C31C0" w:rsidP="00392098">
      <w:r>
        <w:t>(P</w:t>
      </w:r>
      <w:r w:rsidR="00A75716">
        <w:t>rint title)</w:t>
      </w:r>
      <w:r w:rsidR="00A75716">
        <w:tab/>
      </w:r>
      <w:r w:rsidR="00A75716">
        <w:tab/>
      </w:r>
      <w:r w:rsidR="00A75716">
        <w:tab/>
      </w:r>
      <w:r w:rsidR="00A75716">
        <w:tab/>
      </w:r>
      <w:r w:rsidR="00A75716">
        <w:tab/>
      </w:r>
      <w:r w:rsidR="00A75716">
        <w:tab/>
        <w:t>(Federal Taxpayer ID Number)</w:t>
      </w:r>
    </w:p>
    <w:p w:rsidR="00A75716" w:rsidRDefault="00A75716" w:rsidP="00392098"/>
    <w:p w:rsidR="00A75716" w:rsidRDefault="00A75716" w:rsidP="00392098">
      <w:pPr>
        <w:jc w:val="right"/>
        <w:rPr>
          <w:sz w:val="16"/>
        </w:rPr>
      </w:pPr>
      <w:r w:rsidRPr="00793797">
        <w:rPr>
          <w:sz w:val="16"/>
        </w:rPr>
        <w:t>(Purchasing 01-31-2007)</w:t>
      </w:r>
    </w:p>
    <w:p w:rsidR="00A75716" w:rsidRDefault="00F35AB4" w:rsidP="00392098">
      <w:r>
        <w:rPr>
          <w:sz w:val="16"/>
        </w:rPr>
        <w:br w:type="page"/>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u w:val="single"/>
        </w:rPr>
      </w:pPr>
      <w:r>
        <w:rPr>
          <w:b/>
          <w:u w:val="single"/>
        </w:rPr>
        <w:lastRenderedPageBreak/>
        <w:t>ANTI-LOBBYING CERTIFICATION</w:t>
      </w:r>
    </w:p>
    <w:p w:rsidR="00A75716" w:rsidRDefault="00A75716" w:rsidP="00392098">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rsidR="00A75716" w:rsidRPr="0091373C"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lang w:val="en"/>
        </w:rPr>
      </w:pPr>
      <w:r w:rsidRPr="0091373C">
        <w:rPr>
          <w:b/>
          <w:lang w:val="en"/>
        </w:rPr>
        <w:t>Certification and Disclosure Regarding Payments to Influence Certain</w:t>
      </w:r>
      <w:r w:rsidR="005E7853">
        <w:rPr>
          <w:b/>
          <w:lang w:val="en"/>
        </w:rPr>
        <w:t xml:space="preserve"> Federal Transactions (Sept </w:t>
      </w:r>
      <w:r w:rsidR="00BD680E">
        <w:rPr>
          <w:b/>
          <w:lang w:val="en"/>
        </w:rPr>
        <w:t>2007</w:t>
      </w:r>
      <w:r w:rsidRPr="0091373C">
        <w:rPr>
          <w:b/>
          <w:lang w:val="en"/>
        </w:rPr>
        <w:t xml:space="preserve">) </w:t>
      </w:r>
    </w:p>
    <w:p w:rsidR="00A75716" w:rsidRPr="009C31CE"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p>
    <w:p w:rsidR="00A75716"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_____________________</w:t>
      </w:r>
    </w:p>
    <w:p w:rsidR="00A75716" w:rsidRDefault="00963C08"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(D</w:t>
      </w:r>
      <w:r w:rsidR="00A75716">
        <w:t>ate)</w:t>
      </w:r>
    </w:p>
    <w:p w:rsidR="00A75716"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A75716"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Purchasing and Business Services</w:t>
      </w:r>
    </w:p>
    <w:p w:rsidR="00A75716"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smartTag w:uri="urn:schemas-microsoft-com:office:smarttags" w:element="place">
        <w:smartTag w:uri="urn:schemas-microsoft-com:office:smarttags" w:element="PlaceName">
          <w:r>
            <w:t>Arizona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p>
    <w:p w:rsidR="00A75716"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smartTag w:uri="urn:schemas-microsoft-com:office:smarttags" w:element="address">
        <w:smartTag w:uri="urn:schemas-microsoft-com:office:smarttags" w:element="Street">
          <w:r>
            <w:t>PO Box</w:t>
          </w:r>
        </w:smartTag>
        <w:r>
          <w:t xml:space="preserve"> 875212</w:t>
        </w:r>
      </w:smartTag>
    </w:p>
    <w:p w:rsidR="00A75716"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smartTag w:uri="urn:schemas-microsoft-com:office:smarttags" w:element="place">
        <w:smartTag w:uri="urn:schemas-microsoft-com:office:smarttags" w:element="City">
          <w:r>
            <w:t>Tempe</w:t>
          </w:r>
        </w:smartTag>
        <w:r>
          <w:t xml:space="preserve">, </w:t>
        </w:r>
        <w:smartTag w:uri="urn:schemas-microsoft-com:office:smarttags" w:element="State">
          <w:r>
            <w:t>AZ</w:t>
          </w:r>
        </w:smartTag>
        <w:r>
          <w:t xml:space="preserve"> </w:t>
        </w:r>
        <w:smartTag w:uri="urn:schemas-microsoft-com:office:smarttags" w:element="PostalCode">
          <w:r>
            <w:t>85287-5212</w:t>
          </w:r>
        </w:smartTag>
      </w:smartTag>
    </w:p>
    <w:p w:rsidR="00A75716"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A75716"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t>In accordance with the Federal Acquisition Regulation, 52.203-11:</w:t>
      </w:r>
    </w:p>
    <w:p w:rsidR="00A75716"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A75716"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bookmarkStart w:id="37" w:name="wp1137687"/>
      <w:bookmarkEnd w:id="37"/>
      <w:r>
        <w:rPr>
          <w:lang w:val="en"/>
        </w:rPr>
        <w:tab/>
      </w:r>
      <w:r>
        <w:rPr>
          <w:lang w:val="en"/>
        </w:rPr>
        <w:tab/>
      </w:r>
      <w:r w:rsidRPr="0091373C">
        <w:rPr>
          <w:lang w:val="en"/>
        </w:rPr>
        <w:t xml:space="preserve">(a) The definitions and prohibitions </w:t>
      </w:r>
      <w:r w:rsidR="005E7853">
        <w:rPr>
          <w:lang w:val="en"/>
        </w:rPr>
        <w:t xml:space="preserve">contained in the clause, at FAR </w:t>
      </w:r>
      <w:r w:rsidRPr="0091373C">
        <w:rPr>
          <w:lang w:val="en"/>
        </w:rPr>
        <w:t>52.203-12, Limitation on Payments to Influence Certain Federal Transactions, included in this solicitation, are hereby incorpo</w:t>
      </w:r>
      <w:r w:rsidR="005E7853">
        <w:rPr>
          <w:lang w:val="en"/>
        </w:rPr>
        <w:t xml:space="preserve">rated by reference in paragraph </w:t>
      </w:r>
      <w:r w:rsidRPr="0091373C">
        <w:rPr>
          <w:lang w:val="en"/>
        </w:rPr>
        <w:t xml:space="preserve">(b) of this certification. </w:t>
      </w:r>
    </w:p>
    <w:p w:rsidR="00A75716" w:rsidRPr="0091373C"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p>
    <w:p w:rsidR="00A75716"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bookmarkStart w:id="38" w:name="wp1137688"/>
      <w:bookmarkEnd w:id="38"/>
      <w:r>
        <w:rPr>
          <w:lang w:val="en"/>
        </w:rPr>
        <w:tab/>
      </w:r>
      <w:r>
        <w:rPr>
          <w:lang w:val="en"/>
        </w:rPr>
        <w:tab/>
      </w:r>
      <w:r w:rsidRPr="0091373C">
        <w:rPr>
          <w:lang w:val="en"/>
        </w:rPr>
        <w:t xml:space="preserve">(b) The </w:t>
      </w:r>
      <w:proofErr w:type="spellStart"/>
      <w:r w:rsidRPr="0091373C">
        <w:rPr>
          <w:lang w:val="en"/>
        </w:rPr>
        <w:t>offeror</w:t>
      </w:r>
      <w:proofErr w:type="spellEnd"/>
      <w:r w:rsidRPr="0091373C">
        <w:rPr>
          <w:lang w:val="en"/>
        </w:rPr>
        <w:t>, by signing its offer, hereby certifies to the best of his or her knowledge and b</w:t>
      </w:r>
      <w:r w:rsidR="005E7853">
        <w:rPr>
          <w:lang w:val="en"/>
        </w:rPr>
        <w:t xml:space="preserve">elief that on or after December 23, </w:t>
      </w:r>
      <w:r w:rsidRPr="0091373C">
        <w:rPr>
          <w:lang w:val="en"/>
        </w:rPr>
        <w:t xml:space="preserve">1989— </w:t>
      </w:r>
    </w:p>
    <w:p w:rsidR="00A75716" w:rsidRPr="0091373C"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p>
    <w:p w:rsidR="00A75716"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bookmarkStart w:id="39" w:name="wp1137689"/>
      <w:bookmarkEnd w:id="39"/>
      <w:r>
        <w:rPr>
          <w:lang w:val="en"/>
        </w:rPr>
        <w:tab/>
      </w:r>
      <w:r>
        <w:rPr>
          <w:lang w:val="en"/>
        </w:rPr>
        <w:tab/>
      </w:r>
      <w:r>
        <w:rPr>
          <w:lang w:val="en"/>
        </w:rPr>
        <w:tab/>
      </w:r>
      <w:r w:rsidRPr="0091373C">
        <w:rPr>
          <w:lang w:val="en"/>
        </w:rPr>
        <w:t xml:space="preserve">(1) 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this contract; </w:t>
      </w:r>
    </w:p>
    <w:p w:rsidR="00A75716" w:rsidRPr="0091373C"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p>
    <w:p w:rsidR="00A75716"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bookmarkStart w:id="40" w:name="wp1137690"/>
      <w:bookmarkEnd w:id="40"/>
      <w:r>
        <w:rPr>
          <w:lang w:val="en"/>
        </w:rPr>
        <w:tab/>
      </w:r>
      <w:r>
        <w:rPr>
          <w:lang w:val="en"/>
        </w:rPr>
        <w:tab/>
      </w:r>
      <w:r>
        <w:rPr>
          <w:lang w:val="en"/>
        </w:rPr>
        <w:tab/>
      </w:r>
      <w:r w:rsidRPr="0091373C">
        <w:rPr>
          <w:lang w:val="en"/>
        </w:rPr>
        <w:t xml:space="preserve">(2) 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w:t>
      </w:r>
      <w:proofErr w:type="spellStart"/>
      <w:r w:rsidRPr="0091373C">
        <w:rPr>
          <w:lang w:val="en"/>
        </w:rPr>
        <w:t>offeror</w:t>
      </w:r>
      <w:proofErr w:type="spellEnd"/>
      <w:r w:rsidRPr="0091373C">
        <w:rPr>
          <w:lang w:val="en"/>
        </w:rPr>
        <w:t xml:space="preserve"> shall complete and submit, with its offer, OMB standard form LLL, Disclosure of Lobbying Activities, to the Contracting Officer; and </w:t>
      </w:r>
    </w:p>
    <w:p w:rsidR="00A75716" w:rsidRPr="0091373C"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p>
    <w:p w:rsidR="00A75716"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bookmarkStart w:id="41" w:name="wp1137691"/>
      <w:bookmarkEnd w:id="41"/>
      <w:r>
        <w:rPr>
          <w:lang w:val="en"/>
        </w:rPr>
        <w:tab/>
      </w:r>
      <w:r>
        <w:rPr>
          <w:lang w:val="en"/>
        </w:rPr>
        <w:tab/>
      </w:r>
      <w:r>
        <w:rPr>
          <w:lang w:val="en"/>
        </w:rPr>
        <w:tab/>
      </w:r>
      <w:r w:rsidRPr="0091373C">
        <w:rPr>
          <w:lang w:val="en"/>
        </w:rPr>
        <w:t xml:space="preserve">(3) He or she will include the language of this certification in all subcontract awards at any tier and require that all recipients of subcontract awards in excess of $100,000 shall certify and disclose accordingly. </w:t>
      </w:r>
    </w:p>
    <w:p w:rsidR="00A75716" w:rsidRPr="0091373C"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p>
    <w:p w:rsidR="00A75716" w:rsidRPr="0091373C"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bookmarkStart w:id="42" w:name="wp1138378"/>
      <w:bookmarkEnd w:id="42"/>
      <w:r>
        <w:rPr>
          <w:lang w:val="en"/>
        </w:rPr>
        <w:tab/>
      </w:r>
      <w:r>
        <w:rPr>
          <w:lang w:val="en"/>
        </w:rPr>
        <w:tab/>
      </w:r>
      <w:r w:rsidRPr="0091373C">
        <w:rPr>
          <w:lang w:val="en"/>
        </w:rPr>
        <w:t>(c) Submission of this certification and disclosure is a prerequisite for making or entering into t</w:t>
      </w:r>
      <w:r w:rsidR="005E7853">
        <w:rPr>
          <w:lang w:val="en"/>
        </w:rPr>
        <w:t xml:space="preserve">his contract imposed by Section 1352, Title </w:t>
      </w:r>
      <w:r w:rsidRPr="0091373C">
        <w:rPr>
          <w:lang w:val="en"/>
        </w:rPr>
        <w:t xml:space="preserve">31, United States Code. </w:t>
      </w:r>
      <w:r>
        <w:rPr>
          <w:lang w:val="en"/>
        </w:rPr>
        <w:t xml:space="preserve"> </w:t>
      </w:r>
      <w:r w:rsidRPr="0091373C">
        <w:rPr>
          <w:lang w:val="en"/>
        </w:rPr>
        <w:t xml:space="preserve">Any person who makes an expenditure prohibited under this provision or who fails to file or amend the disclosure form to be filed or amended by this provision, shall be subject to a civil penalty of not less than $10,000, and not more than $100,000, for each such failure. </w:t>
      </w:r>
    </w:p>
    <w:p w:rsidR="00A75716" w:rsidRPr="0091373C"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p>
    <w:p w:rsidR="00A75716" w:rsidRPr="009C31CE"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r>
        <w:rPr>
          <w:lang w:val="en"/>
        </w:rPr>
        <w:t>(Signature page follows)</w:t>
      </w:r>
      <w:r w:rsidRPr="009C31CE">
        <w:rPr>
          <w:lang w:val="en"/>
        </w:rPr>
        <w:t xml:space="preserve"> </w:t>
      </w:r>
    </w:p>
    <w:p w:rsidR="00A75716" w:rsidRDefault="00A75716" w:rsidP="005E785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lang w:val="en"/>
        </w:rPr>
      </w:pPr>
    </w:p>
    <w:p w:rsidR="00A75716" w:rsidRDefault="00A75716" w:rsidP="005E7853">
      <w:pPr>
        <w:jc w:val="both"/>
      </w:pPr>
    </w:p>
    <w:p w:rsidR="00A75716" w:rsidRDefault="00A75716" w:rsidP="005E7853">
      <w:pPr>
        <w:jc w:val="both"/>
      </w:pPr>
    </w:p>
    <w:p w:rsidR="00A75716" w:rsidRDefault="00A75716" w:rsidP="005E7853">
      <w:pPr>
        <w:jc w:val="both"/>
      </w:pPr>
    </w:p>
    <w:p w:rsidR="00A75716" w:rsidRDefault="00A75716" w:rsidP="00392098"/>
    <w:p w:rsidR="00A75716" w:rsidRDefault="00A75716" w:rsidP="00392098">
      <w:r>
        <w:t>________________________________</w:t>
      </w:r>
      <w:r>
        <w:tab/>
      </w:r>
      <w:r w:rsidR="008C31C0">
        <w:tab/>
      </w:r>
      <w:r w:rsidR="00963C08" w:rsidRPr="00A46906">
        <w:rPr>
          <w:szCs w:val="24"/>
        </w:rPr>
        <w:t>________________________________</w:t>
      </w:r>
      <w:r>
        <w:tab/>
      </w:r>
    </w:p>
    <w:p w:rsidR="00A75716" w:rsidRPr="00A46906" w:rsidRDefault="008C31C0" w:rsidP="00392098">
      <w:pPr>
        <w:rPr>
          <w:szCs w:val="24"/>
        </w:rPr>
      </w:pPr>
      <w:r>
        <w:rPr>
          <w:szCs w:val="24"/>
        </w:rPr>
        <w:t>(F</w:t>
      </w:r>
      <w:r w:rsidR="00A75716" w:rsidRPr="00A46906">
        <w:rPr>
          <w:szCs w:val="24"/>
        </w:rPr>
        <w:t>irm)</w:t>
      </w:r>
      <w:r w:rsidR="00963C08">
        <w:rPr>
          <w:szCs w:val="24"/>
        </w:rPr>
        <w:tab/>
      </w:r>
      <w:r w:rsidR="00963C08">
        <w:rPr>
          <w:szCs w:val="24"/>
        </w:rPr>
        <w:tab/>
      </w:r>
      <w:r w:rsidR="00963C08">
        <w:rPr>
          <w:szCs w:val="24"/>
        </w:rPr>
        <w:tab/>
      </w:r>
      <w:r w:rsidR="00963C08">
        <w:rPr>
          <w:szCs w:val="24"/>
        </w:rPr>
        <w:tab/>
      </w:r>
      <w:r w:rsidR="00963C08">
        <w:rPr>
          <w:szCs w:val="24"/>
        </w:rPr>
        <w:tab/>
      </w:r>
      <w:r w:rsidR="00963C08">
        <w:rPr>
          <w:szCs w:val="24"/>
        </w:rPr>
        <w:tab/>
      </w:r>
      <w:r w:rsidR="00963C08">
        <w:rPr>
          <w:szCs w:val="24"/>
        </w:rPr>
        <w:tab/>
        <w:t>(A</w:t>
      </w:r>
      <w:r w:rsidR="00963C08" w:rsidRPr="00A46906">
        <w:rPr>
          <w:szCs w:val="24"/>
        </w:rPr>
        <w:t>ddress)</w:t>
      </w:r>
    </w:p>
    <w:p w:rsidR="00A75716" w:rsidRPr="00A46906" w:rsidRDefault="00A75716" w:rsidP="00392098">
      <w:pPr>
        <w:rPr>
          <w:szCs w:val="24"/>
        </w:rPr>
      </w:pPr>
    </w:p>
    <w:p w:rsidR="00A46906" w:rsidRPr="00A46906" w:rsidRDefault="00A46906" w:rsidP="00A46906">
      <w:pPr>
        <w:rPr>
          <w:szCs w:val="24"/>
        </w:rPr>
      </w:pPr>
      <w:r w:rsidRPr="00A46906">
        <w:rPr>
          <w:szCs w:val="24"/>
        </w:rPr>
        <w:t>________________________________</w:t>
      </w:r>
      <w:r w:rsidRPr="00A46906">
        <w:rPr>
          <w:szCs w:val="24"/>
        </w:rPr>
        <w:tab/>
      </w:r>
      <w:r w:rsidRPr="00A46906">
        <w:rPr>
          <w:szCs w:val="24"/>
        </w:rPr>
        <w:tab/>
      </w:r>
      <w:r w:rsidR="00963C08" w:rsidRPr="00A46906">
        <w:rPr>
          <w:szCs w:val="24"/>
        </w:rPr>
        <w:t>________________________________</w:t>
      </w:r>
    </w:p>
    <w:p w:rsidR="00A75716" w:rsidRPr="00A46906" w:rsidRDefault="008C31C0" w:rsidP="00392098">
      <w:pPr>
        <w:rPr>
          <w:szCs w:val="24"/>
        </w:rPr>
      </w:pPr>
      <w:r>
        <w:rPr>
          <w:szCs w:val="24"/>
        </w:rPr>
        <w:t>(E</w:t>
      </w:r>
      <w:r w:rsidR="00412E59">
        <w:rPr>
          <w:szCs w:val="24"/>
        </w:rPr>
        <w:t>mail A</w:t>
      </w:r>
      <w:r w:rsidR="00A46906" w:rsidRPr="00A46906">
        <w:rPr>
          <w:szCs w:val="24"/>
        </w:rPr>
        <w:t>ddress)</w:t>
      </w:r>
    </w:p>
    <w:p w:rsidR="00A75716" w:rsidRPr="00A46906" w:rsidRDefault="00A75716" w:rsidP="00392098">
      <w:pPr>
        <w:rPr>
          <w:szCs w:val="24"/>
        </w:rPr>
      </w:pPr>
    </w:p>
    <w:p w:rsidR="00A75716" w:rsidRPr="00A46906" w:rsidRDefault="00A75716" w:rsidP="00392098">
      <w:pPr>
        <w:rPr>
          <w:szCs w:val="24"/>
        </w:rPr>
      </w:pPr>
      <w:r w:rsidRPr="00A46906">
        <w:rPr>
          <w:szCs w:val="24"/>
        </w:rPr>
        <w:t>________________________________</w:t>
      </w:r>
      <w:r w:rsidRPr="00A46906">
        <w:rPr>
          <w:szCs w:val="24"/>
        </w:rPr>
        <w:tab/>
      </w:r>
      <w:r w:rsidRPr="00A46906">
        <w:rPr>
          <w:szCs w:val="24"/>
        </w:rPr>
        <w:tab/>
        <w:t>________________________________</w:t>
      </w:r>
    </w:p>
    <w:p w:rsidR="00A75716" w:rsidRPr="00A46906" w:rsidRDefault="008C31C0" w:rsidP="00392098">
      <w:pPr>
        <w:rPr>
          <w:szCs w:val="24"/>
        </w:rPr>
      </w:pPr>
      <w:r>
        <w:rPr>
          <w:szCs w:val="24"/>
        </w:rPr>
        <w:t>(S</w:t>
      </w:r>
      <w:r w:rsidR="00A75716" w:rsidRPr="00A46906">
        <w:rPr>
          <w:szCs w:val="24"/>
        </w:rPr>
        <w:t>ignature required)</w:t>
      </w:r>
      <w:r w:rsidR="00A75716" w:rsidRPr="00A46906">
        <w:rPr>
          <w:szCs w:val="24"/>
        </w:rPr>
        <w:tab/>
      </w:r>
      <w:r w:rsidR="00A75716" w:rsidRPr="00A46906">
        <w:rPr>
          <w:szCs w:val="24"/>
        </w:rPr>
        <w:tab/>
      </w:r>
      <w:r w:rsidR="00A75716" w:rsidRPr="00A46906">
        <w:rPr>
          <w:szCs w:val="24"/>
        </w:rPr>
        <w:tab/>
      </w:r>
      <w:r w:rsidR="00A75716" w:rsidRPr="00A46906">
        <w:rPr>
          <w:szCs w:val="24"/>
        </w:rPr>
        <w:tab/>
      </w:r>
      <w:r w:rsidR="00A75716" w:rsidRPr="00A46906">
        <w:rPr>
          <w:szCs w:val="24"/>
        </w:rPr>
        <w:tab/>
        <w:t>(Phone)</w:t>
      </w:r>
    </w:p>
    <w:p w:rsidR="00A75716" w:rsidRPr="00A46906" w:rsidRDefault="00A75716" w:rsidP="00392098">
      <w:pPr>
        <w:rPr>
          <w:szCs w:val="24"/>
        </w:rPr>
      </w:pPr>
    </w:p>
    <w:p w:rsidR="00A75716" w:rsidRPr="00A46906" w:rsidRDefault="00A75716" w:rsidP="00392098">
      <w:pPr>
        <w:rPr>
          <w:szCs w:val="24"/>
        </w:rPr>
      </w:pPr>
      <w:r w:rsidRPr="00A46906">
        <w:rPr>
          <w:szCs w:val="24"/>
        </w:rPr>
        <w:t>________________________________</w:t>
      </w:r>
      <w:r w:rsidRPr="00A46906">
        <w:rPr>
          <w:szCs w:val="24"/>
        </w:rPr>
        <w:tab/>
      </w:r>
      <w:r w:rsidRPr="00A46906">
        <w:rPr>
          <w:szCs w:val="24"/>
        </w:rPr>
        <w:tab/>
        <w:t>________________________________</w:t>
      </w:r>
    </w:p>
    <w:p w:rsidR="00A75716" w:rsidRPr="00A46906" w:rsidRDefault="008C31C0" w:rsidP="00392098">
      <w:pPr>
        <w:rPr>
          <w:szCs w:val="24"/>
        </w:rPr>
      </w:pPr>
      <w:r>
        <w:rPr>
          <w:szCs w:val="24"/>
        </w:rPr>
        <w:t>(Print name)</w:t>
      </w:r>
      <w:r>
        <w:rPr>
          <w:szCs w:val="24"/>
        </w:rPr>
        <w:tab/>
      </w:r>
      <w:r>
        <w:rPr>
          <w:szCs w:val="24"/>
        </w:rPr>
        <w:tab/>
      </w:r>
      <w:r>
        <w:rPr>
          <w:szCs w:val="24"/>
        </w:rPr>
        <w:tab/>
      </w:r>
      <w:r>
        <w:rPr>
          <w:szCs w:val="24"/>
        </w:rPr>
        <w:tab/>
      </w:r>
      <w:r>
        <w:rPr>
          <w:szCs w:val="24"/>
        </w:rPr>
        <w:tab/>
      </w:r>
      <w:r>
        <w:rPr>
          <w:szCs w:val="24"/>
        </w:rPr>
        <w:tab/>
        <w:t>(F</w:t>
      </w:r>
      <w:r w:rsidR="00A75716" w:rsidRPr="00A46906">
        <w:rPr>
          <w:szCs w:val="24"/>
        </w:rPr>
        <w:t>ax)</w:t>
      </w:r>
    </w:p>
    <w:p w:rsidR="00A75716" w:rsidRPr="00A46906" w:rsidRDefault="00A75716" w:rsidP="00392098">
      <w:pPr>
        <w:rPr>
          <w:szCs w:val="24"/>
        </w:rPr>
      </w:pPr>
    </w:p>
    <w:p w:rsidR="00A75716" w:rsidRPr="00A46906" w:rsidRDefault="00A75716" w:rsidP="00392098">
      <w:pPr>
        <w:rPr>
          <w:szCs w:val="24"/>
        </w:rPr>
      </w:pPr>
      <w:r w:rsidRPr="00A46906">
        <w:rPr>
          <w:szCs w:val="24"/>
        </w:rPr>
        <w:t>________________________________</w:t>
      </w:r>
      <w:r w:rsidRPr="00A46906">
        <w:rPr>
          <w:szCs w:val="24"/>
        </w:rPr>
        <w:tab/>
      </w:r>
      <w:r w:rsidRPr="00A46906">
        <w:rPr>
          <w:szCs w:val="24"/>
        </w:rPr>
        <w:tab/>
        <w:t>________________________________</w:t>
      </w:r>
    </w:p>
    <w:p w:rsidR="00A75716" w:rsidRPr="00A46906" w:rsidRDefault="008C31C0" w:rsidP="00392098">
      <w:pPr>
        <w:rPr>
          <w:szCs w:val="24"/>
        </w:rPr>
      </w:pPr>
      <w:r>
        <w:rPr>
          <w:szCs w:val="24"/>
        </w:rPr>
        <w:t>(P</w:t>
      </w:r>
      <w:r w:rsidR="00A75716" w:rsidRPr="00A46906">
        <w:rPr>
          <w:szCs w:val="24"/>
        </w:rPr>
        <w:t>rint title)</w:t>
      </w:r>
      <w:r w:rsidR="00A75716" w:rsidRPr="00A46906">
        <w:rPr>
          <w:szCs w:val="24"/>
        </w:rPr>
        <w:tab/>
      </w:r>
      <w:r w:rsidR="00A75716" w:rsidRPr="00A46906">
        <w:rPr>
          <w:szCs w:val="24"/>
        </w:rPr>
        <w:tab/>
      </w:r>
      <w:r w:rsidR="00A75716" w:rsidRPr="00A46906">
        <w:rPr>
          <w:szCs w:val="24"/>
        </w:rPr>
        <w:tab/>
      </w:r>
      <w:r w:rsidR="00A75716" w:rsidRPr="00A46906">
        <w:rPr>
          <w:szCs w:val="24"/>
        </w:rPr>
        <w:tab/>
      </w:r>
      <w:r w:rsidR="00A75716" w:rsidRPr="00A46906">
        <w:rPr>
          <w:szCs w:val="24"/>
        </w:rPr>
        <w:tab/>
      </w:r>
      <w:r w:rsidR="00A75716" w:rsidRPr="00A46906">
        <w:rPr>
          <w:szCs w:val="24"/>
        </w:rPr>
        <w:tab/>
        <w:t>(Federal Taxpayer ID Number)</w:t>
      </w:r>
    </w:p>
    <w:p w:rsidR="00A75716" w:rsidRPr="00A46906" w:rsidRDefault="00A75716" w:rsidP="00392098">
      <w:pPr>
        <w:rPr>
          <w:szCs w:val="24"/>
        </w:rPr>
      </w:pPr>
    </w:p>
    <w:p w:rsidR="009A68FB" w:rsidRDefault="00A75716" w:rsidP="00392098">
      <w:pPr>
        <w:jc w:val="right"/>
        <w:rPr>
          <w:sz w:val="16"/>
        </w:rPr>
      </w:pPr>
      <w:r w:rsidRPr="00793797">
        <w:rPr>
          <w:sz w:val="16"/>
        </w:rPr>
        <w:t>(Purchasing 01-31-2007)</w:t>
      </w:r>
    </w:p>
    <w:p w:rsidR="009A68FB" w:rsidRPr="009A68FB" w:rsidRDefault="009A68FB" w:rsidP="009A68FB">
      <w:pPr>
        <w:jc w:val="center"/>
        <w:rPr>
          <w:b/>
          <w:szCs w:val="24"/>
          <w:u w:val="single"/>
        </w:rPr>
      </w:pPr>
      <w:r>
        <w:rPr>
          <w:sz w:val="16"/>
        </w:rPr>
        <w:br w:type="page"/>
      </w:r>
      <w:bookmarkStart w:id="43" w:name="_Toc210208612"/>
      <w:r w:rsidRPr="009A68FB">
        <w:rPr>
          <w:b/>
          <w:szCs w:val="24"/>
          <w:u w:val="single"/>
        </w:rPr>
        <w:lastRenderedPageBreak/>
        <w:t>SUDAN OR IRAN BUSINESS OPERATIONS CERTIFICATION</w:t>
      </w:r>
      <w:bookmarkEnd w:id="43"/>
    </w:p>
    <w:p w:rsidR="009A68FB" w:rsidRPr="009A68FB" w:rsidRDefault="009A68FB" w:rsidP="009A68FB">
      <w:pPr>
        <w:rPr>
          <w:szCs w:val="24"/>
        </w:rPr>
      </w:pPr>
    </w:p>
    <w:p w:rsidR="009A68FB" w:rsidRPr="009A68FB" w:rsidRDefault="009A68FB" w:rsidP="009A68FB">
      <w:pPr>
        <w:rPr>
          <w:szCs w:val="24"/>
        </w:rPr>
      </w:pPr>
    </w:p>
    <w:p w:rsidR="009A68FB" w:rsidRPr="009A68FB" w:rsidRDefault="009A68FB" w:rsidP="009A68FB">
      <w:pPr>
        <w:rPr>
          <w:szCs w:val="24"/>
        </w:rPr>
      </w:pPr>
      <w:r w:rsidRPr="009A68FB">
        <w:rPr>
          <w:szCs w:val="24"/>
        </w:rPr>
        <w:t>_____________________</w:t>
      </w:r>
    </w:p>
    <w:p w:rsidR="009A68FB" w:rsidRPr="009A68FB" w:rsidRDefault="008C31C0" w:rsidP="009A68FB">
      <w:pPr>
        <w:rPr>
          <w:szCs w:val="24"/>
        </w:rPr>
      </w:pPr>
      <w:r>
        <w:rPr>
          <w:szCs w:val="24"/>
        </w:rPr>
        <w:t>(D</w:t>
      </w:r>
      <w:r w:rsidR="009A68FB" w:rsidRPr="009A68FB">
        <w:rPr>
          <w:szCs w:val="24"/>
        </w:rPr>
        <w:t>ate)</w:t>
      </w:r>
    </w:p>
    <w:p w:rsidR="009A68FB" w:rsidRPr="009A68FB" w:rsidRDefault="009A68FB" w:rsidP="009A68FB">
      <w:pPr>
        <w:rPr>
          <w:szCs w:val="24"/>
        </w:rPr>
      </w:pPr>
    </w:p>
    <w:p w:rsidR="009A68FB" w:rsidRPr="009A68FB" w:rsidRDefault="009A68FB" w:rsidP="009A68FB">
      <w:pPr>
        <w:rPr>
          <w:szCs w:val="24"/>
        </w:rPr>
      </w:pPr>
      <w:r w:rsidRPr="009A68FB">
        <w:rPr>
          <w:szCs w:val="24"/>
        </w:rPr>
        <w:t>Purchasing and Business Services</w:t>
      </w:r>
    </w:p>
    <w:p w:rsidR="009A68FB" w:rsidRPr="009A68FB" w:rsidRDefault="009A68FB" w:rsidP="009A68FB">
      <w:pPr>
        <w:rPr>
          <w:szCs w:val="24"/>
        </w:rPr>
      </w:pPr>
      <w:r w:rsidRPr="009A68FB">
        <w:rPr>
          <w:szCs w:val="24"/>
        </w:rPr>
        <w:t>Arizona State University</w:t>
      </w:r>
    </w:p>
    <w:p w:rsidR="009A68FB" w:rsidRPr="009A68FB" w:rsidRDefault="009A68FB" w:rsidP="009A68FB">
      <w:pPr>
        <w:rPr>
          <w:szCs w:val="24"/>
        </w:rPr>
      </w:pPr>
      <w:r w:rsidRPr="009A68FB">
        <w:rPr>
          <w:szCs w:val="24"/>
        </w:rPr>
        <w:t>PO Box 875212</w:t>
      </w:r>
    </w:p>
    <w:p w:rsidR="009A68FB" w:rsidRPr="009A68FB" w:rsidRDefault="009A68FB" w:rsidP="009A68FB">
      <w:pPr>
        <w:rPr>
          <w:szCs w:val="24"/>
        </w:rPr>
      </w:pPr>
      <w:r w:rsidRPr="009A68FB">
        <w:rPr>
          <w:szCs w:val="24"/>
        </w:rPr>
        <w:t>Tempe, AZ 85287-5212</w:t>
      </w:r>
    </w:p>
    <w:p w:rsidR="009A68FB" w:rsidRPr="009A68FB" w:rsidRDefault="009A68FB" w:rsidP="009A68FB">
      <w:pPr>
        <w:rPr>
          <w:szCs w:val="24"/>
        </w:rPr>
      </w:pPr>
    </w:p>
    <w:p w:rsidR="009A68FB" w:rsidRPr="009A68FB" w:rsidRDefault="009A68FB" w:rsidP="005E7853">
      <w:pPr>
        <w:jc w:val="both"/>
        <w:rPr>
          <w:szCs w:val="24"/>
        </w:rPr>
      </w:pPr>
      <w:r w:rsidRPr="009A68FB">
        <w:rPr>
          <w:szCs w:val="24"/>
        </w:rPr>
        <w:t>The undersigned certifies that pursuant to A</w:t>
      </w:r>
      <w:r w:rsidR="00402644">
        <w:rPr>
          <w:szCs w:val="24"/>
        </w:rPr>
        <w:t>rizona Revised Statutes § 35-391 and 35-393</w:t>
      </w:r>
      <w:r w:rsidRPr="009A68FB">
        <w:rPr>
          <w:szCs w:val="24"/>
        </w:rPr>
        <w:t xml:space="preserve">, the below entity does not have a scrutinized business operation in either Sudan or Iran.  </w:t>
      </w:r>
    </w:p>
    <w:p w:rsidR="009A68FB" w:rsidRPr="009A68FB" w:rsidRDefault="009A68FB" w:rsidP="005E7853">
      <w:pPr>
        <w:jc w:val="both"/>
        <w:rPr>
          <w:szCs w:val="24"/>
        </w:rPr>
      </w:pPr>
    </w:p>
    <w:p w:rsidR="009A68FB" w:rsidRPr="009A68FB" w:rsidRDefault="009A68FB" w:rsidP="005E7853">
      <w:pPr>
        <w:jc w:val="both"/>
        <w:rPr>
          <w:szCs w:val="24"/>
        </w:rPr>
      </w:pPr>
    </w:p>
    <w:p w:rsidR="009A68FB" w:rsidRPr="009A68FB" w:rsidRDefault="009A68FB" w:rsidP="009A68FB">
      <w:pPr>
        <w:rPr>
          <w:szCs w:val="24"/>
        </w:rPr>
      </w:pPr>
    </w:p>
    <w:p w:rsidR="009A68FB" w:rsidRPr="009A68FB" w:rsidRDefault="009A68FB" w:rsidP="009A68FB">
      <w:pPr>
        <w:rPr>
          <w:szCs w:val="24"/>
        </w:rPr>
      </w:pPr>
    </w:p>
    <w:p w:rsidR="009A68FB" w:rsidRPr="00A46906" w:rsidRDefault="009A68FB" w:rsidP="009A68FB">
      <w:pPr>
        <w:rPr>
          <w:szCs w:val="24"/>
        </w:rPr>
      </w:pPr>
      <w:r w:rsidRPr="00A46906">
        <w:rPr>
          <w:szCs w:val="24"/>
        </w:rPr>
        <w:t>________________________________</w:t>
      </w:r>
      <w:r w:rsidRPr="00A46906">
        <w:rPr>
          <w:szCs w:val="24"/>
        </w:rPr>
        <w:tab/>
      </w:r>
      <w:r w:rsidRPr="00A46906">
        <w:rPr>
          <w:szCs w:val="24"/>
        </w:rPr>
        <w:tab/>
      </w:r>
      <w:r w:rsidR="008C31C0" w:rsidRPr="008C31C0">
        <w:rPr>
          <w:szCs w:val="24"/>
        </w:rPr>
        <w:t>________________________________</w:t>
      </w:r>
    </w:p>
    <w:p w:rsidR="009A68FB" w:rsidRPr="00A46906" w:rsidRDefault="008C31C0" w:rsidP="009A68FB">
      <w:pPr>
        <w:rPr>
          <w:szCs w:val="24"/>
        </w:rPr>
      </w:pPr>
      <w:r>
        <w:rPr>
          <w:szCs w:val="24"/>
        </w:rPr>
        <w:t>(F</w:t>
      </w:r>
      <w:r w:rsidR="009A68FB" w:rsidRPr="00A46906">
        <w:rPr>
          <w:szCs w:val="24"/>
        </w:rPr>
        <w:t>irm)</w:t>
      </w:r>
      <w:r w:rsidR="00E04881">
        <w:rPr>
          <w:szCs w:val="24"/>
        </w:rPr>
        <w:tab/>
      </w:r>
      <w:r w:rsidR="00E04881">
        <w:rPr>
          <w:szCs w:val="24"/>
        </w:rPr>
        <w:tab/>
      </w:r>
      <w:r w:rsidR="00E04881">
        <w:rPr>
          <w:szCs w:val="24"/>
        </w:rPr>
        <w:tab/>
      </w:r>
      <w:r w:rsidR="00E04881">
        <w:rPr>
          <w:szCs w:val="24"/>
        </w:rPr>
        <w:tab/>
      </w:r>
      <w:r w:rsidR="00E04881">
        <w:rPr>
          <w:szCs w:val="24"/>
        </w:rPr>
        <w:tab/>
      </w:r>
      <w:r w:rsidR="00E04881">
        <w:rPr>
          <w:szCs w:val="24"/>
        </w:rPr>
        <w:tab/>
      </w:r>
      <w:r w:rsidR="00E04881">
        <w:rPr>
          <w:szCs w:val="24"/>
        </w:rPr>
        <w:tab/>
        <w:t>(A</w:t>
      </w:r>
      <w:r w:rsidR="00E04881" w:rsidRPr="00A46906">
        <w:rPr>
          <w:szCs w:val="24"/>
        </w:rPr>
        <w:t>ddress)</w:t>
      </w:r>
    </w:p>
    <w:p w:rsidR="009A68FB" w:rsidRPr="00A46906" w:rsidRDefault="009A68FB" w:rsidP="009A68FB">
      <w:pPr>
        <w:rPr>
          <w:szCs w:val="24"/>
        </w:rPr>
      </w:pPr>
    </w:p>
    <w:p w:rsidR="00A46906" w:rsidRPr="00A46906" w:rsidRDefault="00A46906" w:rsidP="00A46906">
      <w:pPr>
        <w:rPr>
          <w:szCs w:val="24"/>
        </w:rPr>
      </w:pPr>
      <w:r w:rsidRPr="00A46906">
        <w:rPr>
          <w:szCs w:val="24"/>
        </w:rPr>
        <w:t>________________________________</w:t>
      </w:r>
      <w:r w:rsidRPr="00A46906">
        <w:rPr>
          <w:szCs w:val="24"/>
        </w:rPr>
        <w:tab/>
      </w:r>
      <w:r w:rsidRPr="00A46906">
        <w:rPr>
          <w:szCs w:val="24"/>
        </w:rPr>
        <w:tab/>
      </w:r>
      <w:r w:rsidR="00E04881" w:rsidRPr="00A46906">
        <w:rPr>
          <w:szCs w:val="24"/>
        </w:rPr>
        <w:t>________________________________</w:t>
      </w:r>
    </w:p>
    <w:p w:rsidR="009A68FB" w:rsidRPr="00A46906" w:rsidRDefault="008C31C0" w:rsidP="009A68FB">
      <w:pPr>
        <w:rPr>
          <w:szCs w:val="24"/>
        </w:rPr>
      </w:pPr>
      <w:r>
        <w:rPr>
          <w:szCs w:val="24"/>
        </w:rPr>
        <w:t>(E</w:t>
      </w:r>
      <w:r w:rsidR="00A46906" w:rsidRPr="00A46906">
        <w:rPr>
          <w:szCs w:val="24"/>
        </w:rPr>
        <w:t>mail address)</w:t>
      </w:r>
    </w:p>
    <w:p w:rsidR="009A68FB" w:rsidRPr="00A46906" w:rsidRDefault="009A68FB" w:rsidP="009A68FB">
      <w:pPr>
        <w:rPr>
          <w:szCs w:val="24"/>
        </w:rPr>
      </w:pPr>
    </w:p>
    <w:p w:rsidR="009A68FB" w:rsidRPr="00A46906" w:rsidRDefault="009A68FB" w:rsidP="009A68FB">
      <w:pPr>
        <w:rPr>
          <w:szCs w:val="24"/>
        </w:rPr>
      </w:pPr>
      <w:r w:rsidRPr="00A46906">
        <w:rPr>
          <w:szCs w:val="24"/>
        </w:rPr>
        <w:t>________________________________</w:t>
      </w:r>
      <w:r w:rsidRPr="00A46906">
        <w:rPr>
          <w:szCs w:val="24"/>
        </w:rPr>
        <w:tab/>
      </w:r>
      <w:r w:rsidRPr="00A46906">
        <w:rPr>
          <w:szCs w:val="24"/>
        </w:rPr>
        <w:tab/>
        <w:t>________________________________</w:t>
      </w:r>
    </w:p>
    <w:p w:rsidR="009A68FB" w:rsidRPr="00A46906" w:rsidRDefault="008C31C0" w:rsidP="009A68FB">
      <w:pPr>
        <w:rPr>
          <w:szCs w:val="24"/>
        </w:rPr>
      </w:pPr>
      <w:r>
        <w:rPr>
          <w:szCs w:val="24"/>
        </w:rPr>
        <w:t>(S</w:t>
      </w:r>
      <w:r w:rsidR="009A68FB" w:rsidRPr="00A46906">
        <w:rPr>
          <w:szCs w:val="24"/>
        </w:rPr>
        <w:t>ignature required)</w:t>
      </w:r>
      <w:r w:rsidR="009A68FB" w:rsidRPr="00A46906">
        <w:rPr>
          <w:szCs w:val="24"/>
        </w:rPr>
        <w:tab/>
      </w:r>
      <w:r w:rsidR="009A68FB" w:rsidRPr="00A46906">
        <w:rPr>
          <w:szCs w:val="24"/>
        </w:rPr>
        <w:tab/>
      </w:r>
      <w:r w:rsidR="009A68FB" w:rsidRPr="00A46906">
        <w:rPr>
          <w:szCs w:val="24"/>
        </w:rPr>
        <w:tab/>
      </w:r>
      <w:r w:rsidR="009A68FB" w:rsidRPr="00A46906">
        <w:rPr>
          <w:szCs w:val="24"/>
        </w:rPr>
        <w:tab/>
      </w:r>
      <w:r w:rsidR="009A68FB" w:rsidRPr="00A46906">
        <w:rPr>
          <w:szCs w:val="24"/>
        </w:rPr>
        <w:tab/>
        <w:t>(Phone)</w:t>
      </w:r>
    </w:p>
    <w:p w:rsidR="009A68FB" w:rsidRPr="00A46906" w:rsidRDefault="009A68FB" w:rsidP="009A68FB">
      <w:pPr>
        <w:rPr>
          <w:szCs w:val="24"/>
        </w:rPr>
      </w:pPr>
    </w:p>
    <w:p w:rsidR="009A68FB" w:rsidRPr="00A46906" w:rsidRDefault="009A68FB" w:rsidP="009A68FB">
      <w:pPr>
        <w:rPr>
          <w:szCs w:val="24"/>
        </w:rPr>
      </w:pPr>
      <w:r w:rsidRPr="00A46906">
        <w:rPr>
          <w:szCs w:val="24"/>
        </w:rPr>
        <w:t>________________________________</w:t>
      </w:r>
      <w:r w:rsidRPr="00A46906">
        <w:rPr>
          <w:szCs w:val="24"/>
        </w:rPr>
        <w:tab/>
      </w:r>
      <w:r w:rsidRPr="00A46906">
        <w:rPr>
          <w:szCs w:val="24"/>
        </w:rPr>
        <w:tab/>
        <w:t>________________________________</w:t>
      </w:r>
    </w:p>
    <w:p w:rsidR="009A68FB" w:rsidRPr="00A46906" w:rsidRDefault="008C31C0" w:rsidP="009A68FB">
      <w:pPr>
        <w:rPr>
          <w:szCs w:val="24"/>
        </w:rPr>
      </w:pPr>
      <w:r>
        <w:rPr>
          <w:szCs w:val="24"/>
        </w:rPr>
        <w:t>(P</w:t>
      </w:r>
      <w:r w:rsidR="009A68FB" w:rsidRPr="00A46906">
        <w:rPr>
          <w:szCs w:val="24"/>
        </w:rPr>
        <w:t>rint name)</w:t>
      </w:r>
      <w:r>
        <w:rPr>
          <w:szCs w:val="24"/>
        </w:rPr>
        <w:tab/>
      </w:r>
      <w:r>
        <w:rPr>
          <w:szCs w:val="24"/>
        </w:rPr>
        <w:tab/>
      </w:r>
      <w:r>
        <w:rPr>
          <w:szCs w:val="24"/>
        </w:rPr>
        <w:tab/>
      </w:r>
      <w:r>
        <w:rPr>
          <w:szCs w:val="24"/>
        </w:rPr>
        <w:tab/>
      </w:r>
      <w:r>
        <w:rPr>
          <w:szCs w:val="24"/>
        </w:rPr>
        <w:tab/>
      </w:r>
      <w:r>
        <w:rPr>
          <w:szCs w:val="24"/>
        </w:rPr>
        <w:tab/>
        <w:t>(F</w:t>
      </w:r>
      <w:r w:rsidR="009A68FB" w:rsidRPr="00A46906">
        <w:rPr>
          <w:szCs w:val="24"/>
        </w:rPr>
        <w:t>ax)</w:t>
      </w:r>
    </w:p>
    <w:p w:rsidR="009A68FB" w:rsidRPr="00A46906" w:rsidRDefault="009A68FB" w:rsidP="009A68FB">
      <w:pPr>
        <w:rPr>
          <w:szCs w:val="24"/>
        </w:rPr>
      </w:pPr>
    </w:p>
    <w:p w:rsidR="009A68FB" w:rsidRPr="00A46906" w:rsidRDefault="009A68FB" w:rsidP="009A68FB">
      <w:pPr>
        <w:rPr>
          <w:szCs w:val="24"/>
        </w:rPr>
      </w:pPr>
      <w:r w:rsidRPr="00A46906">
        <w:rPr>
          <w:szCs w:val="24"/>
        </w:rPr>
        <w:t>________________________________</w:t>
      </w:r>
      <w:r w:rsidRPr="00A46906">
        <w:rPr>
          <w:szCs w:val="24"/>
        </w:rPr>
        <w:tab/>
      </w:r>
      <w:r w:rsidRPr="00A46906">
        <w:rPr>
          <w:szCs w:val="24"/>
        </w:rPr>
        <w:tab/>
        <w:t>________________________________</w:t>
      </w:r>
    </w:p>
    <w:p w:rsidR="009A68FB" w:rsidRPr="00A46906" w:rsidRDefault="008C31C0" w:rsidP="009A68FB">
      <w:pPr>
        <w:rPr>
          <w:szCs w:val="24"/>
        </w:rPr>
      </w:pPr>
      <w:r>
        <w:rPr>
          <w:szCs w:val="24"/>
        </w:rPr>
        <w:t>(P</w:t>
      </w:r>
      <w:r w:rsidR="009A68FB" w:rsidRPr="00A46906">
        <w:rPr>
          <w:szCs w:val="24"/>
        </w:rPr>
        <w:t>rint title)</w:t>
      </w:r>
      <w:r w:rsidR="009A68FB" w:rsidRPr="00A46906">
        <w:rPr>
          <w:szCs w:val="24"/>
        </w:rPr>
        <w:tab/>
      </w:r>
      <w:r w:rsidR="009A68FB" w:rsidRPr="00A46906">
        <w:rPr>
          <w:szCs w:val="24"/>
        </w:rPr>
        <w:tab/>
      </w:r>
      <w:r w:rsidR="009A68FB" w:rsidRPr="00A46906">
        <w:rPr>
          <w:szCs w:val="24"/>
        </w:rPr>
        <w:tab/>
      </w:r>
      <w:r w:rsidR="009A68FB" w:rsidRPr="00A46906">
        <w:rPr>
          <w:szCs w:val="24"/>
        </w:rPr>
        <w:tab/>
      </w:r>
      <w:r w:rsidR="009A68FB" w:rsidRPr="00A46906">
        <w:rPr>
          <w:szCs w:val="24"/>
        </w:rPr>
        <w:tab/>
      </w:r>
      <w:r w:rsidR="009A68FB" w:rsidRPr="00A46906">
        <w:rPr>
          <w:szCs w:val="24"/>
        </w:rPr>
        <w:tab/>
        <w:t>(Federal Taxpayer ID Number)</w:t>
      </w:r>
    </w:p>
    <w:p w:rsidR="009A68FB" w:rsidRPr="00A46906" w:rsidRDefault="009A68FB" w:rsidP="009A68FB">
      <w:pPr>
        <w:rPr>
          <w:szCs w:val="24"/>
        </w:rPr>
      </w:pPr>
    </w:p>
    <w:p w:rsidR="009A68FB" w:rsidRPr="009A68FB" w:rsidRDefault="00402644" w:rsidP="009A68FB">
      <w:pPr>
        <w:jc w:val="right"/>
        <w:rPr>
          <w:sz w:val="16"/>
        </w:rPr>
      </w:pPr>
      <w:r>
        <w:rPr>
          <w:sz w:val="16"/>
        </w:rPr>
        <w:t>(Purchasing 02-18-2009</w:t>
      </w:r>
      <w:r w:rsidR="009A68FB" w:rsidRPr="009A68FB">
        <w:rPr>
          <w:sz w:val="16"/>
        </w:rPr>
        <w:t>)</w:t>
      </w:r>
    </w:p>
    <w:p w:rsidR="009A68FB" w:rsidRPr="009A68FB" w:rsidRDefault="009A68FB" w:rsidP="009A68FB">
      <w:pPr>
        <w:rPr>
          <w:sz w:val="16"/>
        </w:rPr>
      </w:pPr>
    </w:p>
    <w:p w:rsidR="009A68FB" w:rsidRPr="009A68FB" w:rsidRDefault="009A68FB" w:rsidP="009A68FB">
      <w:pPr>
        <w:jc w:val="center"/>
        <w:rPr>
          <w:b/>
          <w:szCs w:val="24"/>
          <w:u w:val="single"/>
        </w:rPr>
      </w:pPr>
      <w:r w:rsidRPr="009A68FB">
        <w:rPr>
          <w:b/>
          <w:sz w:val="16"/>
          <w:u w:val="single"/>
        </w:rPr>
        <w:br w:type="page"/>
      </w:r>
      <w:bookmarkStart w:id="44" w:name="_Toc210208613"/>
      <w:r w:rsidRPr="009A68FB">
        <w:rPr>
          <w:b/>
          <w:szCs w:val="24"/>
          <w:u w:val="single"/>
        </w:rPr>
        <w:lastRenderedPageBreak/>
        <w:t>LEGAL WORKER CERTIFICATION</w:t>
      </w:r>
      <w:bookmarkEnd w:id="44"/>
    </w:p>
    <w:p w:rsidR="009A68FB" w:rsidRPr="009A68FB" w:rsidRDefault="009A68FB" w:rsidP="009A68FB">
      <w:pPr>
        <w:rPr>
          <w:szCs w:val="24"/>
        </w:rPr>
      </w:pPr>
    </w:p>
    <w:p w:rsidR="009A68FB" w:rsidRPr="009A68FB" w:rsidRDefault="009A68FB" w:rsidP="009A68FB">
      <w:pPr>
        <w:rPr>
          <w:szCs w:val="24"/>
        </w:rPr>
      </w:pPr>
    </w:p>
    <w:p w:rsidR="009A68FB" w:rsidRPr="009A68FB" w:rsidRDefault="009A68FB" w:rsidP="009A68FB">
      <w:pPr>
        <w:rPr>
          <w:szCs w:val="24"/>
        </w:rPr>
      </w:pPr>
      <w:r w:rsidRPr="009A68FB">
        <w:rPr>
          <w:szCs w:val="24"/>
        </w:rPr>
        <w:t>_____________________</w:t>
      </w:r>
    </w:p>
    <w:p w:rsidR="009A68FB" w:rsidRPr="009A68FB" w:rsidRDefault="008C31C0" w:rsidP="009A68FB">
      <w:pPr>
        <w:rPr>
          <w:szCs w:val="24"/>
        </w:rPr>
      </w:pPr>
      <w:r>
        <w:rPr>
          <w:szCs w:val="24"/>
        </w:rPr>
        <w:t>(D</w:t>
      </w:r>
      <w:r w:rsidR="009A68FB" w:rsidRPr="009A68FB">
        <w:rPr>
          <w:szCs w:val="24"/>
        </w:rPr>
        <w:t>ate)</w:t>
      </w:r>
    </w:p>
    <w:p w:rsidR="009A68FB" w:rsidRPr="009A68FB" w:rsidRDefault="009A68FB" w:rsidP="009A68FB">
      <w:pPr>
        <w:rPr>
          <w:szCs w:val="24"/>
        </w:rPr>
      </w:pPr>
    </w:p>
    <w:p w:rsidR="009A68FB" w:rsidRPr="009A68FB" w:rsidRDefault="009A68FB" w:rsidP="009A68FB">
      <w:pPr>
        <w:rPr>
          <w:szCs w:val="24"/>
        </w:rPr>
      </w:pPr>
      <w:r w:rsidRPr="009A68FB">
        <w:rPr>
          <w:szCs w:val="24"/>
        </w:rPr>
        <w:t>Purchasing and Business Services</w:t>
      </w:r>
    </w:p>
    <w:p w:rsidR="009A68FB" w:rsidRPr="009A68FB" w:rsidRDefault="009A68FB" w:rsidP="009A68FB">
      <w:pPr>
        <w:rPr>
          <w:szCs w:val="24"/>
        </w:rPr>
      </w:pPr>
      <w:r w:rsidRPr="009A68FB">
        <w:rPr>
          <w:szCs w:val="24"/>
        </w:rPr>
        <w:t>Arizona State University</w:t>
      </w:r>
    </w:p>
    <w:p w:rsidR="009A68FB" w:rsidRPr="009A68FB" w:rsidRDefault="009A68FB" w:rsidP="009A68FB">
      <w:pPr>
        <w:rPr>
          <w:szCs w:val="24"/>
        </w:rPr>
      </w:pPr>
      <w:r w:rsidRPr="009A68FB">
        <w:rPr>
          <w:szCs w:val="24"/>
        </w:rPr>
        <w:t>PO Box 875212</w:t>
      </w:r>
    </w:p>
    <w:p w:rsidR="009A68FB" w:rsidRPr="009A68FB" w:rsidRDefault="009A68FB" w:rsidP="009A68FB">
      <w:pPr>
        <w:rPr>
          <w:szCs w:val="24"/>
        </w:rPr>
      </w:pPr>
      <w:r w:rsidRPr="009A68FB">
        <w:rPr>
          <w:szCs w:val="24"/>
        </w:rPr>
        <w:t>Tempe, AZ 85287-5212</w:t>
      </w:r>
    </w:p>
    <w:p w:rsidR="009A68FB" w:rsidRPr="009A68FB" w:rsidRDefault="009A68FB" w:rsidP="009A68FB">
      <w:pPr>
        <w:rPr>
          <w:szCs w:val="24"/>
        </w:rPr>
      </w:pPr>
    </w:p>
    <w:p w:rsidR="005E7853" w:rsidRDefault="005E7853" w:rsidP="009A68FB">
      <w:pPr>
        <w:rPr>
          <w:szCs w:val="24"/>
        </w:rPr>
      </w:pPr>
    </w:p>
    <w:p w:rsidR="005E7853" w:rsidRDefault="009A68FB" w:rsidP="005E7853">
      <w:pPr>
        <w:jc w:val="both"/>
        <w:rPr>
          <w:szCs w:val="24"/>
        </w:rPr>
      </w:pPr>
      <w:r w:rsidRPr="009A68FB">
        <w:rPr>
          <w:szCs w:val="24"/>
        </w:rPr>
        <w:t xml:space="preserve">As required by Arizona Revised Statutes §41-4401 the University is prohibited after September 30, 2008 from awarding a contract to any contractor who fails, or whose subcontractors fail, to comply with Arizona </w:t>
      </w:r>
      <w:r w:rsidR="005E7853">
        <w:rPr>
          <w:szCs w:val="24"/>
        </w:rPr>
        <w:t xml:space="preserve">Revised Statutes § 23-214-A.  </w:t>
      </w:r>
      <w:r w:rsidRPr="009A68FB">
        <w:rPr>
          <w:szCs w:val="24"/>
        </w:rPr>
        <w:t>The undersigned entity warrants that it complies fully with all federal immigration laws and regulations that relate to its employees, that it shall verify, through the employment verification pilot program as jointly administered by the U.S. Department of Homeland Security and the Social Security Administration or any of its successor programs, the employment eligibility of each employee hired after December 31, 2007, and that it shall require its subcontractors and sub-subcontractors to provide the same warranties to the below entity.</w:t>
      </w:r>
    </w:p>
    <w:p w:rsidR="005E7853" w:rsidRDefault="005E7853" w:rsidP="005E7853">
      <w:pPr>
        <w:jc w:val="both"/>
        <w:rPr>
          <w:szCs w:val="24"/>
        </w:rPr>
      </w:pPr>
    </w:p>
    <w:p w:rsidR="009A68FB" w:rsidRPr="009A68FB" w:rsidRDefault="009A68FB" w:rsidP="005E7853">
      <w:pPr>
        <w:jc w:val="both"/>
        <w:rPr>
          <w:szCs w:val="24"/>
        </w:rPr>
      </w:pPr>
      <w:r w:rsidRPr="009A68FB">
        <w:rPr>
          <w:szCs w:val="24"/>
        </w:rPr>
        <w:t>The undersigned acknowledges that a breach of this warranty by the below entity or by any subcontractor or sub-subcontractor under any Contract resulting from this solicitation shall be deemed a material breach of the Contract, and is grounds for penalties, including termination of t</w:t>
      </w:r>
      <w:r w:rsidR="005E7853">
        <w:rPr>
          <w:szCs w:val="24"/>
        </w:rPr>
        <w:t xml:space="preserve">he Contract, by the University. </w:t>
      </w:r>
      <w:r w:rsidRPr="009A68FB">
        <w:rPr>
          <w:szCs w:val="24"/>
        </w:rPr>
        <w:t xml:space="preserve"> The University retains the right to inspect the records of the below entity, subcontractor and sub-subcontractor employee who performs work under the Contract, and to conduct random verification of the employment records of the below entity and any subcontractor and sub-subcontractor who works on the Contract, to ensure that the below entity and each subcontractor and sub-subcontractor is complying with the warranties set forth above. </w:t>
      </w:r>
    </w:p>
    <w:p w:rsidR="009A68FB" w:rsidRPr="009A68FB" w:rsidRDefault="009A68FB" w:rsidP="009A68FB">
      <w:pPr>
        <w:rPr>
          <w:szCs w:val="24"/>
        </w:rPr>
      </w:pPr>
    </w:p>
    <w:p w:rsidR="009A68FB" w:rsidRPr="009A68FB" w:rsidRDefault="009A68FB" w:rsidP="009A68FB">
      <w:pPr>
        <w:rPr>
          <w:szCs w:val="24"/>
        </w:rPr>
      </w:pPr>
    </w:p>
    <w:p w:rsidR="009A68FB" w:rsidRPr="00A46906" w:rsidRDefault="009A68FB" w:rsidP="009A68FB">
      <w:pPr>
        <w:rPr>
          <w:szCs w:val="24"/>
        </w:rPr>
      </w:pPr>
      <w:r w:rsidRPr="00A46906">
        <w:rPr>
          <w:szCs w:val="24"/>
        </w:rPr>
        <w:t>________________________________</w:t>
      </w:r>
      <w:r w:rsidRPr="00A46906">
        <w:rPr>
          <w:szCs w:val="24"/>
        </w:rPr>
        <w:tab/>
      </w:r>
      <w:r w:rsidRPr="00A46906">
        <w:rPr>
          <w:szCs w:val="24"/>
        </w:rPr>
        <w:tab/>
      </w:r>
      <w:r w:rsidR="00E04881" w:rsidRPr="00A46906">
        <w:rPr>
          <w:szCs w:val="24"/>
        </w:rPr>
        <w:t>________________________________</w:t>
      </w:r>
    </w:p>
    <w:p w:rsidR="009A68FB" w:rsidRPr="00A46906" w:rsidRDefault="008C31C0" w:rsidP="009A68FB">
      <w:pPr>
        <w:rPr>
          <w:szCs w:val="24"/>
        </w:rPr>
      </w:pPr>
      <w:r>
        <w:rPr>
          <w:szCs w:val="24"/>
        </w:rPr>
        <w:t>(F</w:t>
      </w:r>
      <w:r w:rsidR="009A68FB" w:rsidRPr="00A46906">
        <w:rPr>
          <w:szCs w:val="24"/>
        </w:rPr>
        <w:t>irm)</w:t>
      </w:r>
      <w:r w:rsidR="00E04881">
        <w:rPr>
          <w:szCs w:val="24"/>
        </w:rPr>
        <w:tab/>
      </w:r>
      <w:r w:rsidR="00E04881">
        <w:rPr>
          <w:szCs w:val="24"/>
        </w:rPr>
        <w:tab/>
      </w:r>
      <w:r w:rsidR="00E04881">
        <w:rPr>
          <w:szCs w:val="24"/>
        </w:rPr>
        <w:tab/>
      </w:r>
      <w:r w:rsidR="00E04881">
        <w:rPr>
          <w:szCs w:val="24"/>
        </w:rPr>
        <w:tab/>
      </w:r>
      <w:r w:rsidR="00E04881">
        <w:rPr>
          <w:szCs w:val="24"/>
        </w:rPr>
        <w:tab/>
      </w:r>
      <w:r w:rsidR="00E04881">
        <w:rPr>
          <w:szCs w:val="24"/>
        </w:rPr>
        <w:tab/>
      </w:r>
      <w:r w:rsidR="00E04881">
        <w:rPr>
          <w:szCs w:val="24"/>
        </w:rPr>
        <w:tab/>
        <w:t>(A</w:t>
      </w:r>
      <w:r w:rsidR="00E04881" w:rsidRPr="00A46906">
        <w:rPr>
          <w:szCs w:val="24"/>
        </w:rPr>
        <w:t>ddress)</w:t>
      </w:r>
    </w:p>
    <w:p w:rsidR="009A68FB" w:rsidRPr="00A46906" w:rsidRDefault="009A68FB" w:rsidP="009A68FB">
      <w:pPr>
        <w:rPr>
          <w:szCs w:val="24"/>
        </w:rPr>
      </w:pPr>
    </w:p>
    <w:p w:rsidR="00A46906" w:rsidRPr="00A46906" w:rsidRDefault="00A46906" w:rsidP="00A46906">
      <w:pPr>
        <w:rPr>
          <w:szCs w:val="24"/>
        </w:rPr>
      </w:pPr>
      <w:r w:rsidRPr="00A46906">
        <w:rPr>
          <w:szCs w:val="24"/>
        </w:rPr>
        <w:t>________________________________</w:t>
      </w:r>
      <w:r w:rsidRPr="00A46906">
        <w:rPr>
          <w:szCs w:val="24"/>
        </w:rPr>
        <w:tab/>
      </w:r>
      <w:r w:rsidRPr="00A46906">
        <w:rPr>
          <w:szCs w:val="24"/>
        </w:rPr>
        <w:tab/>
      </w:r>
      <w:r w:rsidR="00E04881" w:rsidRPr="00A46906">
        <w:rPr>
          <w:szCs w:val="24"/>
        </w:rPr>
        <w:t>________________________________</w:t>
      </w:r>
    </w:p>
    <w:p w:rsidR="00A46906" w:rsidRPr="00A46906" w:rsidRDefault="008C31C0" w:rsidP="00A46906">
      <w:pPr>
        <w:rPr>
          <w:szCs w:val="24"/>
        </w:rPr>
      </w:pPr>
      <w:r>
        <w:rPr>
          <w:szCs w:val="24"/>
        </w:rPr>
        <w:t>(E</w:t>
      </w:r>
      <w:r w:rsidR="00A46906" w:rsidRPr="00A46906">
        <w:rPr>
          <w:szCs w:val="24"/>
        </w:rPr>
        <w:t>mail address)</w:t>
      </w:r>
    </w:p>
    <w:p w:rsidR="009A68FB" w:rsidRPr="00A46906" w:rsidRDefault="009A68FB" w:rsidP="009A68FB">
      <w:pPr>
        <w:rPr>
          <w:szCs w:val="24"/>
        </w:rPr>
      </w:pPr>
    </w:p>
    <w:p w:rsidR="009A68FB" w:rsidRPr="00A46906" w:rsidRDefault="009A68FB" w:rsidP="009A68FB">
      <w:pPr>
        <w:rPr>
          <w:szCs w:val="24"/>
        </w:rPr>
      </w:pPr>
      <w:r w:rsidRPr="00A46906">
        <w:rPr>
          <w:szCs w:val="24"/>
        </w:rPr>
        <w:t>________________________________</w:t>
      </w:r>
      <w:r w:rsidRPr="00A46906">
        <w:rPr>
          <w:szCs w:val="24"/>
        </w:rPr>
        <w:tab/>
      </w:r>
      <w:r w:rsidRPr="00A46906">
        <w:rPr>
          <w:szCs w:val="24"/>
        </w:rPr>
        <w:tab/>
        <w:t>________________________________</w:t>
      </w:r>
    </w:p>
    <w:p w:rsidR="009A68FB" w:rsidRPr="00A46906" w:rsidRDefault="008C31C0" w:rsidP="009A68FB">
      <w:pPr>
        <w:rPr>
          <w:szCs w:val="24"/>
        </w:rPr>
      </w:pPr>
      <w:r>
        <w:rPr>
          <w:szCs w:val="24"/>
        </w:rPr>
        <w:t>(S</w:t>
      </w:r>
      <w:r w:rsidR="009A68FB" w:rsidRPr="00A46906">
        <w:rPr>
          <w:szCs w:val="24"/>
        </w:rPr>
        <w:t>ignature required)</w:t>
      </w:r>
      <w:r w:rsidR="009A68FB" w:rsidRPr="00A46906">
        <w:rPr>
          <w:szCs w:val="24"/>
        </w:rPr>
        <w:tab/>
      </w:r>
      <w:r w:rsidR="009A68FB" w:rsidRPr="00A46906">
        <w:rPr>
          <w:szCs w:val="24"/>
        </w:rPr>
        <w:tab/>
      </w:r>
      <w:r w:rsidR="009A68FB" w:rsidRPr="00A46906">
        <w:rPr>
          <w:szCs w:val="24"/>
        </w:rPr>
        <w:tab/>
      </w:r>
      <w:r w:rsidR="009A68FB" w:rsidRPr="00A46906">
        <w:rPr>
          <w:szCs w:val="24"/>
        </w:rPr>
        <w:tab/>
      </w:r>
      <w:r w:rsidR="009A68FB" w:rsidRPr="00A46906">
        <w:rPr>
          <w:szCs w:val="24"/>
        </w:rPr>
        <w:tab/>
        <w:t>(Phone)</w:t>
      </w:r>
    </w:p>
    <w:p w:rsidR="009A68FB" w:rsidRPr="00A46906" w:rsidRDefault="009A68FB" w:rsidP="009A68FB">
      <w:pPr>
        <w:rPr>
          <w:szCs w:val="24"/>
        </w:rPr>
      </w:pPr>
    </w:p>
    <w:p w:rsidR="009A68FB" w:rsidRPr="00A46906" w:rsidRDefault="009A68FB" w:rsidP="009A68FB">
      <w:pPr>
        <w:rPr>
          <w:szCs w:val="24"/>
        </w:rPr>
      </w:pPr>
      <w:r w:rsidRPr="00A46906">
        <w:rPr>
          <w:szCs w:val="24"/>
        </w:rPr>
        <w:t>________________________________</w:t>
      </w:r>
      <w:r w:rsidRPr="00A46906">
        <w:rPr>
          <w:szCs w:val="24"/>
        </w:rPr>
        <w:tab/>
      </w:r>
      <w:r w:rsidRPr="00A46906">
        <w:rPr>
          <w:szCs w:val="24"/>
        </w:rPr>
        <w:tab/>
        <w:t>________________________________</w:t>
      </w:r>
    </w:p>
    <w:p w:rsidR="009A68FB" w:rsidRPr="00A46906" w:rsidRDefault="008C31C0" w:rsidP="009A68FB">
      <w:pPr>
        <w:rPr>
          <w:szCs w:val="24"/>
        </w:rPr>
      </w:pPr>
      <w:r>
        <w:rPr>
          <w:szCs w:val="24"/>
        </w:rPr>
        <w:t>(Print name)</w:t>
      </w:r>
      <w:r>
        <w:rPr>
          <w:szCs w:val="24"/>
        </w:rPr>
        <w:tab/>
      </w:r>
      <w:r>
        <w:rPr>
          <w:szCs w:val="24"/>
        </w:rPr>
        <w:tab/>
      </w:r>
      <w:r>
        <w:rPr>
          <w:szCs w:val="24"/>
        </w:rPr>
        <w:tab/>
      </w:r>
      <w:r>
        <w:rPr>
          <w:szCs w:val="24"/>
        </w:rPr>
        <w:tab/>
      </w:r>
      <w:r>
        <w:rPr>
          <w:szCs w:val="24"/>
        </w:rPr>
        <w:tab/>
      </w:r>
      <w:r>
        <w:rPr>
          <w:szCs w:val="24"/>
        </w:rPr>
        <w:tab/>
        <w:t>(F</w:t>
      </w:r>
      <w:r w:rsidR="009A68FB" w:rsidRPr="00A46906">
        <w:rPr>
          <w:szCs w:val="24"/>
        </w:rPr>
        <w:t>ax)</w:t>
      </w:r>
    </w:p>
    <w:p w:rsidR="009A68FB" w:rsidRPr="00A46906" w:rsidRDefault="009A68FB" w:rsidP="009A68FB">
      <w:pPr>
        <w:rPr>
          <w:szCs w:val="24"/>
        </w:rPr>
      </w:pPr>
    </w:p>
    <w:p w:rsidR="009A68FB" w:rsidRPr="00A46906" w:rsidRDefault="009A68FB" w:rsidP="009A68FB">
      <w:pPr>
        <w:rPr>
          <w:szCs w:val="24"/>
        </w:rPr>
      </w:pPr>
      <w:r w:rsidRPr="00A46906">
        <w:rPr>
          <w:szCs w:val="24"/>
        </w:rPr>
        <w:t>________________________________</w:t>
      </w:r>
      <w:r w:rsidRPr="00A46906">
        <w:rPr>
          <w:szCs w:val="24"/>
        </w:rPr>
        <w:tab/>
      </w:r>
      <w:r w:rsidRPr="00A46906">
        <w:rPr>
          <w:szCs w:val="24"/>
        </w:rPr>
        <w:tab/>
        <w:t>________________________________</w:t>
      </w:r>
    </w:p>
    <w:p w:rsidR="009A68FB" w:rsidRPr="00A46906" w:rsidRDefault="008C31C0" w:rsidP="009A68FB">
      <w:pPr>
        <w:rPr>
          <w:szCs w:val="24"/>
        </w:rPr>
      </w:pPr>
      <w:r>
        <w:rPr>
          <w:szCs w:val="24"/>
        </w:rPr>
        <w:t>(P</w:t>
      </w:r>
      <w:r w:rsidR="009A68FB" w:rsidRPr="00A46906">
        <w:rPr>
          <w:szCs w:val="24"/>
        </w:rPr>
        <w:t>rint title)</w:t>
      </w:r>
      <w:r w:rsidR="009A68FB" w:rsidRPr="00A46906">
        <w:rPr>
          <w:szCs w:val="24"/>
        </w:rPr>
        <w:tab/>
      </w:r>
      <w:r w:rsidR="009A68FB" w:rsidRPr="00A46906">
        <w:rPr>
          <w:szCs w:val="24"/>
        </w:rPr>
        <w:tab/>
      </w:r>
      <w:r w:rsidR="009A68FB" w:rsidRPr="00A46906">
        <w:rPr>
          <w:szCs w:val="24"/>
        </w:rPr>
        <w:tab/>
      </w:r>
      <w:r w:rsidR="009A68FB" w:rsidRPr="00A46906">
        <w:rPr>
          <w:szCs w:val="24"/>
        </w:rPr>
        <w:tab/>
      </w:r>
      <w:r w:rsidR="009A68FB" w:rsidRPr="00A46906">
        <w:rPr>
          <w:szCs w:val="24"/>
        </w:rPr>
        <w:tab/>
      </w:r>
      <w:r w:rsidR="009A68FB" w:rsidRPr="00A46906">
        <w:rPr>
          <w:szCs w:val="24"/>
        </w:rPr>
        <w:tab/>
        <w:t>(Federal Taxpayer ID Number)</w:t>
      </w:r>
    </w:p>
    <w:p w:rsidR="009A68FB" w:rsidRPr="009A68FB" w:rsidRDefault="009A68FB" w:rsidP="009A68FB">
      <w:pPr>
        <w:rPr>
          <w:sz w:val="16"/>
        </w:rPr>
      </w:pPr>
    </w:p>
    <w:p w:rsidR="009A68FB" w:rsidRPr="009A68FB" w:rsidRDefault="009A68FB" w:rsidP="009A68FB">
      <w:pPr>
        <w:jc w:val="right"/>
        <w:rPr>
          <w:sz w:val="16"/>
        </w:rPr>
      </w:pPr>
      <w:r w:rsidRPr="009A68FB">
        <w:rPr>
          <w:sz w:val="16"/>
        </w:rPr>
        <w:t>(Purchasing 09-23-2008)</w:t>
      </w:r>
    </w:p>
    <w:p w:rsidR="008C2C75" w:rsidRDefault="008C2C75" w:rsidP="009A68FB">
      <w:pPr>
        <w:rPr>
          <w:sz w:val="16"/>
        </w:rPr>
      </w:pPr>
    </w:p>
    <w:p w:rsidR="008C2C75" w:rsidRPr="00CE12EB" w:rsidRDefault="00EB3174" w:rsidP="00CE12EB">
      <w:pPr>
        <w:jc w:val="center"/>
        <w:rPr>
          <w:b/>
          <w:szCs w:val="24"/>
          <w:u w:val="single"/>
        </w:rPr>
      </w:pPr>
      <w:bookmarkStart w:id="45" w:name="_Toc219781235"/>
      <w:r>
        <w:rPr>
          <w:b/>
          <w:szCs w:val="24"/>
          <w:u w:val="single"/>
        </w:rPr>
        <w:br w:type="page"/>
      </w:r>
      <w:r w:rsidR="008C2C75" w:rsidRPr="00CE12EB">
        <w:rPr>
          <w:b/>
          <w:szCs w:val="24"/>
          <w:u w:val="single"/>
        </w:rPr>
        <w:lastRenderedPageBreak/>
        <w:t>SUPPLIER SUSTAINABILITY QUESTIONNAIRE</w:t>
      </w:r>
      <w:bookmarkEnd w:id="45"/>
    </w:p>
    <w:p w:rsidR="008C2C75" w:rsidRPr="008C2C75" w:rsidRDefault="008C2C75" w:rsidP="008C2C75">
      <w:pPr>
        <w:rPr>
          <w:sz w:val="22"/>
          <w:szCs w:val="22"/>
        </w:rPr>
      </w:pPr>
    </w:p>
    <w:p w:rsidR="008C2C75" w:rsidRPr="008C2C75" w:rsidRDefault="008C2C75" w:rsidP="008C2C75">
      <w:pPr>
        <w:rPr>
          <w:sz w:val="22"/>
          <w:szCs w:val="22"/>
        </w:rPr>
      </w:pPr>
    </w:p>
    <w:p w:rsidR="008C2C75" w:rsidRPr="000341FD" w:rsidRDefault="008C2C75" w:rsidP="008C2C75">
      <w:pPr>
        <w:rPr>
          <w:szCs w:val="24"/>
          <w:u w:val="single"/>
        </w:rPr>
      </w:pPr>
      <w:r w:rsidRPr="000341FD">
        <w:rPr>
          <w:szCs w:val="24"/>
        </w:rPr>
        <w:t xml:space="preserve">Company Name:  </w:t>
      </w:r>
      <w:r w:rsidRPr="000341FD">
        <w:rPr>
          <w:szCs w:val="24"/>
          <w:u w:val="single"/>
        </w:rPr>
        <w:tab/>
      </w:r>
      <w:r w:rsidRPr="000341FD">
        <w:rPr>
          <w:szCs w:val="24"/>
          <w:u w:val="single"/>
        </w:rPr>
        <w:tab/>
      </w:r>
      <w:r w:rsidRPr="000341FD">
        <w:rPr>
          <w:szCs w:val="24"/>
          <w:u w:val="single"/>
        </w:rPr>
        <w:tab/>
      </w:r>
      <w:r w:rsidRPr="000341FD">
        <w:rPr>
          <w:szCs w:val="24"/>
          <w:u w:val="single"/>
        </w:rPr>
        <w:tab/>
      </w:r>
      <w:r w:rsidRPr="000341FD">
        <w:rPr>
          <w:szCs w:val="24"/>
          <w:u w:val="single"/>
        </w:rPr>
        <w:tab/>
      </w:r>
      <w:r w:rsidRPr="000341FD">
        <w:rPr>
          <w:szCs w:val="24"/>
        </w:rPr>
        <w:tab/>
        <w:t xml:space="preserve">Date: </w:t>
      </w:r>
      <w:r w:rsidRPr="000341FD">
        <w:rPr>
          <w:szCs w:val="24"/>
          <w:u w:val="single"/>
        </w:rPr>
        <w:tab/>
      </w:r>
      <w:r w:rsidRPr="000341FD">
        <w:rPr>
          <w:szCs w:val="24"/>
          <w:u w:val="single"/>
        </w:rPr>
        <w:tab/>
      </w:r>
      <w:r w:rsidRPr="000341FD">
        <w:rPr>
          <w:szCs w:val="24"/>
          <w:u w:val="single"/>
        </w:rPr>
        <w:tab/>
      </w:r>
      <w:r w:rsidRPr="000341FD">
        <w:rPr>
          <w:szCs w:val="24"/>
          <w:u w:val="single"/>
        </w:rPr>
        <w:tab/>
      </w:r>
      <w:r w:rsidRPr="000341FD">
        <w:rPr>
          <w:szCs w:val="24"/>
          <w:u w:val="single"/>
        </w:rPr>
        <w:tab/>
      </w:r>
    </w:p>
    <w:p w:rsidR="008C2C75" w:rsidRPr="000341FD" w:rsidRDefault="008C2C75" w:rsidP="008C2C75">
      <w:pPr>
        <w:rPr>
          <w:szCs w:val="24"/>
        </w:rPr>
      </w:pPr>
    </w:p>
    <w:p w:rsidR="008C2C75" w:rsidRPr="000341FD" w:rsidRDefault="008C2C75" w:rsidP="005E7853">
      <w:pPr>
        <w:jc w:val="both"/>
        <w:rPr>
          <w:szCs w:val="24"/>
        </w:rPr>
      </w:pPr>
      <w:r w:rsidRPr="000341FD">
        <w:rPr>
          <w:szCs w:val="24"/>
        </w:rPr>
        <w:t>The Supplier Sustainability Questionnaire must be completed and returned with your Proposal</w:t>
      </w:r>
      <w:r w:rsidR="000C3C15">
        <w:rPr>
          <w:szCs w:val="24"/>
        </w:rPr>
        <w:t xml:space="preserve"> unless you have previously submitted a completed form and have no change</w:t>
      </w:r>
      <w:r w:rsidRPr="000341FD">
        <w:rPr>
          <w:szCs w:val="24"/>
        </w:rPr>
        <w:t>.  This questionnaire is applicable to firms that provide only services as well as those that provide goods.</w:t>
      </w:r>
    </w:p>
    <w:p w:rsidR="008C2C75" w:rsidRPr="008C2C75" w:rsidRDefault="008C2C75" w:rsidP="005E7853">
      <w:pPr>
        <w:jc w:val="both"/>
        <w:rPr>
          <w:sz w:val="22"/>
          <w:szCs w:val="22"/>
        </w:rPr>
      </w:pPr>
    </w:p>
    <w:p w:rsidR="00006F46" w:rsidRPr="00006F46" w:rsidRDefault="00006F46" w:rsidP="00006F46">
      <w:pPr>
        <w:autoSpaceDE w:val="0"/>
        <w:autoSpaceDN w:val="0"/>
        <w:adjustRightInd w:val="0"/>
        <w:rPr>
          <w:rFonts w:cs="Arial"/>
          <w:color w:val="000000"/>
          <w:sz w:val="20"/>
        </w:rPr>
      </w:pPr>
      <w:r w:rsidRPr="00006F46">
        <w:rPr>
          <w:rFonts w:cs="Arial"/>
          <w:color w:val="000000"/>
          <w:sz w:val="20"/>
        </w:rPr>
        <w:t>1. What Policies are in place to monitor and manage your supply chain regarding environmental issues? Please check the items that apply.</w:t>
      </w:r>
    </w:p>
    <w:tbl>
      <w:tblPr>
        <w:tblW w:w="0" w:type="auto"/>
        <w:tblInd w:w="558" w:type="dxa"/>
        <w:tblLook w:val="04A0" w:firstRow="1" w:lastRow="0" w:firstColumn="1" w:lastColumn="0" w:noHBand="0" w:noVBand="1"/>
      </w:tblPr>
      <w:tblGrid>
        <w:gridCol w:w="446"/>
        <w:gridCol w:w="9292"/>
      </w:tblGrid>
      <w:tr w:rsidR="00006F46" w:rsidRPr="00006F46" w:rsidTr="005A2891">
        <w:tc>
          <w:tcPr>
            <w:tcW w:w="446" w:type="dxa"/>
          </w:tcPr>
          <w:p w:rsidR="00006F46" w:rsidRPr="00006F46" w:rsidRDefault="00006F46" w:rsidP="00006F46">
            <w:pPr>
              <w:autoSpaceDE w:val="0"/>
              <w:autoSpaceDN w:val="0"/>
              <w:adjustRightInd w:val="0"/>
              <w:rPr>
                <w:rFonts w:cs="Arial"/>
                <w:color w:val="000000"/>
                <w:sz w:val="20"/>
              </w:rPr>
            </w:pPr>
            <w:r w:rsidRPr="00006F46">
              <w:rPr>
                <w:rFonts w:cs="Arial"/>
                <w:color w:val="000000"/>
                <w:sz w:val="20"/>
              </w:rPr>
              <w:fldChar w:fldCharType="begin">
                <w:ffData>
                  <w:name w:val="Check1"/>
                  <w:enabled/>
                  <w:calcOnExit w:val="0"/>
                  <w:checkBox>
                    <w:sizeAuto/>
                    <w:default w:val="0"/>
                  </w:checkBox>
                </w:ffData>
              </w:fldChar>
            </w:r>
            <w:r w:rsidRPr="00006F46">
              <w:rPr>
                <w:rFonts w:cs="Arial"/>
                <w:color w:val="000000"/>
                <w:sz w:val="20"/>
              </w:rPr>
              <w:instrText xml:space="preserve"> FORMCHECKBOX </w:instrText>
            </w:r>
            <w:r w:rsidRPr="00006F46">
              <w:rPr>
                <w:rFonts w:cs="Arial"/>
                <w:color w:val="000000"/>
                <w:sz w:val="20"/>
              </w:rPr>
            </w:r>
            <w:r w:rsidRPr="00006F46">
              <w:rPr>
                <w:rFonts w:cs="Arial"/>
                <w:color w:val="000000"/>
                <w:sz w:val="20"/>
              </w:rPr>
              <w:fldChar w:fldCharType="end"/>
            </w:r>
          </w:p>
        </w:tc>
        <w:tc>
          <w:tcPr>
            <w:tcW w:w="9814" w:type="dxa"/>
          </w:tcPr>
          <w:p w:rsidR="00006F46" w:rsidRPr="00006F46" w:rsidRDefault="00006F46" w:rsidP="00006F46">
            <w:pPr>
              <w:autoSpaceDE w:val="0"/>
              <w:autoSpaceDN w:val="0"/>
              <w:adjustRightInd w:val="0"/>
              <w:rPr>
                <w:rFonts w:cs="Arial"/>
                <w:color w:val="000000"/>
                <w:sz w:val="20"/>
              </w:rPr>
            </w:pPr>
            <w:r w:rsidRPr="00006F46">
              <w:rPr>
                <w:rFonts w:cs="Arial"/>
                <w:color w:val="000000"/>
                <w:sz w:val="20"/>
              </w:rPr>
              <w:t>We apply environmental criteria when making purchasing decisions.</w:t>
            </w:r>
          </w:p>
        </w:tc>
      </w:tr>
      <w:tr w:rsidR="00006F46" w:rsidRPr="00006F46" w:rsidTr="005A2891">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2"/>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We purchase “green” (recyclable, reusable, non-toxic, bio-degradable, and made from 100% post-consumer recycled materials) supplies, products and materials.</w:t>
            </w:r>
          </w:p>
        </w:tc>
      </w:tr>
      <w:tr w:rsidR="00006F46" w:rsidRPr="00006F46" w:rsidTr="005A2891">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3"/>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We specify sustainable products and or locally manufactured products</w:t>
            </w:r>
          </w:p>
        </w:tc>
      </w:tr>
      <w:tr w:rsidR="00006F46" w:rsidRPr="00006F46" w:rsidTr="005A2891">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5"/>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sz w:val="20"/>
              </w:rPr>
              <w:t>We specify products using Electronic Products Environmental Assessment Tool (EPEAT) standards</w:t>
            </w:r>
          </w:p>
        </w:tc>
      </w:tr>
      <w:tr w:rsidR="00006F46" w:rsidRPr="00006F46" w:rsidTr="005A2891">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7"/>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sz w:val="20"/>
              </w:rPr>
              <w:t>We partner with sustainable suppliers or utilize suppliers who share in the sustainability commitment</w:t>
            </w:r>
          </w:p>
        </w:tc>
      </w:tr>
      <w:tr w:rsidR="00006F46" w:rsidRPr="00006F46" w:rsidTr="005A2891">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8"/>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sz w:val="20"/>
              </w:rPr>
            </w:pPr>
            <w:r w:rsidRPr="00006F46">
              <w:rPr>
                <w:rFonts w:cs="Arial"/>
                <w:sz w:val="20"/>
              </w:rPr>
              <w:t>Our Director of Sustainability is researching industry best procurement practices</w:t>
            </w:r>
          </w:p>
        </w:tc>
      </w:tr>
      <w:tr w:rsidR="00006F46" w:rsidRPr="00006F46" w:rsidTr="005A2891">
        <w:tc>
          <w:tcPr>
            <w:tcW w:w="446" w:type="dxa"/>
          </w:tcPr>
          <w:p w:rsidR="00006F46" w:rsidRPr="00006F46" w:rsidRDefault="00006F46" w:rsidP="00006F46">
            <w:pPr>
              <w:autoSpaceDE w:val="0"/>
              <w:autoSpaceDN w:val="0"/>
              <w:adjustRightInd w:val="0"/>
              <w:rPr>
                <w:rFonts w:cs="Arial"/>
                <w:noProof/>
                <w:color w:val="000000"/>
                <w:sz w:val="20"/>
              </w:rPr>
            </w:pPr>
          </w:p>
        </w:tc>
        <w:tc>
          <w:tcPr>
            <w:tcW w:w="9814" w:type="dxa"/>
          </w:tcPr>
          <w:p w:rsidR="00006F46" w:rsidRPr="00006F46" w:rsidRDefault="00006F46" w:rsidP="00006F46">
            <w:pPr>
              <w:rPr>
                <w:rFonts w:cs="Arial"/>
                <w:sz w:val="20"/>
              </w:rPr>
            </w:pPr>
          </w:p>
          <w:p w:rsidR="00006F46" w:rsidRPr="00006F46" w:rsidRDefault="00006F46" w:rsidP="00006F46">
            <w:pPr>
              <w:rPr>
                <w:rFonts w:cs="Arial"/>
                <w:sz w:val="20"/>
              </w:rPr>
            </w:pPr>
            <w:r w:rsidRPr="00006F46">
              <w:rPr>
                <w:rFonts w:cs="Arial"/>
                <w:sz w:val="20"/>
              </w:rPr>
              <w:t xml:space="preserve">Other – describe other ways your company </w:t>
            </w:r>
            <w:r w:rsidRPr="00006F46">
              <w:rPr>
                <w:rFonts w:cs="Arial"/>
                <w:color w:val="000000"/>
                <w:sz w:val="20"/>
              </w:rPr>
              <w:t>monitors and manages your supply chain regarding environmental issues</w:t>
            </w:r>
          </w:p>
        </w:tc>
      </w:tr>
      <w:tr w:rsidR="00006F46" w:rsidRPr="00006F46" w:rsidTr="005A2891">
        <w:tc>
          <w:tcPr>
            <w:tcW w:w="446" w:type="dxa"/>
          </w:tcPr>
          <w:p w:rsidR="00006F46" w:rsidRPr="00006F46" w:rsidRDefault="00006F46" w:rsidP="00006F46">
            <w:pPr>
              <w:autoSpaceDE w:val="0"/>
              <w:autoSpaceDN w:val="0"/>
              <w:adjustRightInd w:val="0"/>
              <w:rPr>
                <w:rFonts w:cs="Arial"/>
                <w:noProof/>
                <w:color w:val="000000"/>
                <w:sz w:val="20"/>
              </w:rPr>
            </w:pPr>
          </w:p>
        </w:tc>
        <w:tc>
          <w:tcPr>
            <w:tcW w:w="9814" w:type="dxa"/>
          </w:tcPr>
          <w:p w:rsidR="00006F46" w:rsidRPr="00006F46" w:rsidRDefault="00006F46" w:rsidP="005A2891">
            <w:pPr>
              <w:spacing w:line="360" w:lineRule="auto"/>
              <w:ind w:right="540"/>
              <w:rPr>
                <w:rFonts w:cs="Arial"/>
                <w:color w:val="000000"/>
                <w:sz w:val="20"/>
              </w:rPr>
            </w:pPr>
            <w:r w:rsidRPr="00006F46">
              <w:rPr>
                <w:rFonts w:cs="Arial"/>
                <w:sz w:val="20"/>
              </w:rPr>
              <w:t>_________________________________________________________________________</w:t>
            </w:r>
            <w:r w:rsidR="005A2891">
              <w:rPr>
                <w:rFonts w:cs="Arial"/>
                <w:sz w:val="20"/>
              </w:rPr>
              <w:t>__</w:t>
            </w:r>
            <w:r w:rsidRPr="00006F46">
              <w:rPr>
                <w:rFonts w:cs="Arial"/>
                <w:sz w:val="20"/>
              </w:rPr>
              <w:t>_</w:t>
            </w:r>
            <w:r w:rsidRPr="00006F46">
              <w:rPr>
                <w:rFonts w:cs="Arial"/>
                <w:sz w:val="20"/>
              </w:rPr>
              <w:br/>
              <w:t>__________________________________________________________________________</w:t>
            </w:r>
            <w:r w:rsidR="005A2891">
              <w:rPr>
                <w:rFonts w:cs="Arial"/>
                <w:sz w:val="20"/>
              </w:rPr>
              <w:t>__</w:t>
            </w:r>
            <w:r w:rsidRPr="00006F46">
              <w:rPr>
                <w:rFonts w:cs="Arial"/>
                <w:sz w:val="20"/>
              </w:rPr>
              <w:br/>
              <w:t>__________________________________________________________________________</w:t>
            </w:r>
            <w:r w:rsidR="005A2891">
              <w:rPr>
                <w:rFonts w:cs="Arial"/>
                <w:sz w:val="20"/>
              </w:rPr>
              <w:t>_</w:t>
            </w:r>
            <w:r w:rsidRPr="00006F46">
              <w:rPr>
                <w:rFonts w:cs="Arial"/>
                <w:sz w:val="20"/>
              </w:rPr>
              <w:t>_</w:t>
            </w:r>
          </w:p>
        </w:tc>
      </w:tr>
    </w:tbl>
    <w:p w:rsidR="00006F46" w:rsidRPr="00006F46" w:rsidRDefault="00006F46" w:rsidP="00006F46">
      <w:pPr>
        <w:autoSpaceDE w:val="0"/>
        <w:autoSpaceDN w:val="0"/>
        <w:adjustRightInd w:val="0"/>
        <w:rPr>
          <w:rFonts w:cs="Arial"/>
          <w:color w:val="000000"/>
          <w:sz w:val="20"/>
        </w:rPr>
      </w:pPr>
    </w:p>
    <w:p w:rsidR="00006F46" w:rsidRPr="00006F46" w:rsidRDefault="00006F46" w:rsidP="00006F46">
      <w:pPr>
        <w:autoSpaceDE w:val="0"/>
        <w:autoSpaceDN w:val="0"/>
        <w:adjustRightInd w:val="0"/>
        <w:rPr>
          <w:rFonts w:cs="Arial"/>
          <w:color w:val="000000"/>
          <w:sz w:val="20"/>
        </w:rPr>
      </w:pPr>
      <w:r w:rsidRPr="00006F46">
        <w:rPr>
          <w:rFonts w:cs="Arial"/>
          <w:color w:val="000000"/>
          <w:sz w:val="20"/>
        </w:rPr>
        <w:t>2. Does your company have a Green Transportation Plan for your operation? Please check the items that apply.</w:t>
      </w:r>
    </w:p>
    <w:tbl>
      <w:tblPr>
        <w:tblW w:w="0" w:type="auto"/>
        <w:tblInd w:w="558" w:type="dxa"/>
        <w:tblLook w:val="04A0" w:firstRow="1" w:lastRow="0" w:firstColumn="1" w:lastColumn="0" w:noHBand="0" w:noVBand="1"/>
      </w:tblPr>
      <w:tblGrid>
        <w:gridCol w:w="446"/>
        <w:gridCol w:w="9292"/>
      </w:tblGrid>
      <w:tr w:rsidR="00006F46" w:rsidRPr="00006F46" w:rsidTr="005E7853">
        <w:tc>
          <w:tcPr>
            <w:tcW w:w="446" w:type="dxa"/>
          </w:tcPr>
          <w:p w:rsidR="00006F46" w:rsidRPr="00006F46" w:rsidRDefault="00006F46" w:rsidP="00006F46">
            <w:pPr>
              <w:autoSpaceDE w:val="0"/>
              <w:autoSpaceDN w:val="0"/>
              <w:adjustRightInd w:val="0"/>
              <w:rPr>
                <w:rFonts w:cs="Arial"/>
                <w:color w:val="000000"/>
                <w:sz w:val="20"/>
              </w:rPr>
            </w:pPr>
            <w:r w:rsidRPr="00006F46">
              <w:rPr>
                <w:rFonts w:cs="Arial"/>
                <w:color w:val="000000"/>
                <w:sz w:val="20"/>
              </w:rPr>
              <w:fldChar w:fldCharType="begin">
                <w:ffData>
                  <w:name w:val="Check1"/>
                  <w:enabled/>
                  <w:calcOnExit w:val="0"/>
                  <w:checkBox>
                    <w:sizeAuto/>
                    <w:default w:val="0"/>
                  </w:checkBox>
                </w:ffData>
              </w:fldChar>
            </w:r>
            <w:r w:rsidRPr="00006F46">
              <w:rPr>
                <w:rFonts w:cs="Arial"/>
                <w:color w:val="000000"/>
                <w:sz w:val="20"/>
              </w:rPr>
              <w:instrText xml:space="preserve"> FORMCHECKBOX </w:instrText>
            </w:r>
            <w:r w:rsidRPr="00006F46">
              <w:rPr>
                <w:rFonts w:cs="Arial"/>
                <w:color w:val="000000"/>
                <w:sz w:val="20"/>
              </w:rPr>
            </w:r>
            <w:r w:rsidRPr="00006F46">
              <w:rPr>
                <w:rFonts w:cs="Arial"/>
                <w:color w:val="000000"/>
                <w:sz w:val="20"/>
              </w:rPr>
              <w:fldChar w:fldCharType="end"/>
            </w:r>
          </w:p>
        </w:tc>
        <w:tc>
          <w:tcPr>
            <w:tcW w:w="9814" w:type="dxa"/>
          </w:tcPr>
          <w:p w:rsidR="00006F46" w:rsidRPr="00006F46" w:rsidRDefault="00006F46" w:rsidP="00006F46">
            <w:pPr>
              <w:autoSpaceDE w:val="0"/>
              <w:autoSpaceDN w:val="0"/>
              <w:adjustRightInd w:val="0"/>
              <w:rPr>
                <w:rFonts w:cs="Arial"/>
                <w:color w:val="000000"/>
                <w:sz w:val="20"/>
              </w:rPr>
            </w:pPr>
            <w:r w:rsidRPr="00006F46">
              <w:rPr>
                <w:rFonts w:cs="Arial"/>
                <w:color w:val="000000"/>
                <w:sz w:val="20"/>
              </w:rPr>
              <w:t>We encourage carpooling, public transportation, and using other alternative modes of transportation</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2"/>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We subsidize public transportation for employees</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3"/>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We are developing a Green Transportation Plan</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4"/>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We have an established Green Transportation Plan (Describe below)</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10"/>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We offer flexible hours, telecommuting or a compressed work week</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11"/>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 xml:space="preserve">We utilize teleconference, video conference, WebEx or </w:t>
            </w:r>
            <w:proofErr w:type="spellStart"/>
            <w:r w:rsidRPr="00006F46">
              <w:rPr>
                <w:rFonts w:cs="Arial"/>
                <w:color w:val="000000"/>
                <w:sz w:val="20"/>
              </w:rPr>
              <w:t>GoTo</w:t>
            </w:r>
            <w:proofErr w:type="spellEnd"/>
            <w:r w:rsidRPr="00006F46">
              <w:rPr>
                <w:rFonts w:cs="Arial"/>
                <w:color w:val="000000"/>
                <w:sz w:val="20"/>
              </w:rPr>
              <w:t xml:space="preserve"> Meetings</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12"/>
                  <w:enabled/>
                  <w:calcOnExit w:val="0"/>
                  <w:checkBox>
                    <w:sizeAuto/>
                    <w:default w:val="0"/>
                  </w:checkBox>
                </w:ffData>
              </w:fldChar>
            </w:r>
            <w:bookmarkStart w:id="46" w:name="Check12"/>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bookmarkEnd w:id="46"/>
          </w:p>
        </w:tc>
        <w:tc>
          <w:tcPr>
            <w:tcW w:w="9814" w:type="dxa"/>
          </w:tcPr>
          <w:p w:rsidR="00006F46" w:rsidRPr="00006F46" w:rsidRDefault="00006F46" w:rsidP="00006F46">
            <w:pPr>
              <w:rPr>
                <w:rFonts w:cs="Arial"/>
                <w:color w:val="000000"/>
                <w:sz w:val="20"/>
              </w:rPr>
            </w:pPr>
            <w:r w:rsidRPr="00006F46">
              <w:rPr>
                <w:rFonts w:cs="Arial"/>
                <w:color w:val="000000"/>
                <w:sz w:val="20"/>
              </w:rPr>
              <w:t>We purchase carbon offsets</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13"/>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 xml:space="preserve">We own </w:t>
            </w:r>
            <w:r w:rsidRPr="00006F46">
              <w:rPr>
                <w:rFonts w:cs="Arial"/>
                <w:sz w:val="20"/>
              </w:rPr>
              <w:t>electric, hybrid, or E-85 fueled vehicles</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14"/>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sz w:val="20"/>
              </w:rPr>
              <w:t xml:space="preserve">We </w:t>
            </w:r>
            <w:r w:rsidRPr="00006F46">
              <w:rPr>
                <w:rFonts w:cs="Arial"/>
                <w:color w:val="000000"/>
                <w:sz w:val="20"/>
              </w:rPr>
              <w:t>rent hybrid vehicles</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p>
        </w:tc>
        <w:tc>
          <w:tcPr>
            <w:tcW w:w="9814" w:type="dxa"/>
          </w:tcPr>
          <w:p w:rsidR="00006F46" w:rsidRPr="00006F46" w:rsidRDefault="00006F46" w:rsidP="00006F46">
            <w:pPr>
              <w:rPr>
                <w:rFonts w:cs="Arial"/>
                <w:sz w:val="20"/>
              </w:rPr>
            </w:pPr>
          </w:p>
          <w:p w:rsidR="00006F46" w:rsidRPr="00006F46" w:rsidRDefault="00006F46" w:rsidP="00006F46">
            <w:pPr>
              <w:rPr>
                <w:rFonts w:cs="Arial"/>
                <w:color w:val="000000"/>
                <w:sz w:val="20"/>
              </w:rPr>
            </w:pPr>
            <w:r w:rsidRPr="00006F46">
              <w:rPr>
                <w:rFonts w:cs="Arial"/>
                <w:sz w:val="20"/>
              </w:rPr>
              <w:t xml:space="preserve">Other – describe your company’s </w:t>
            </w:r>
            <w:r w:rsidRPr="00006F46">
              <w:rPr>
                <w:rFonts w:cs="Arial"/>
                <w:color w:val="000000"/>
                <w:sz w:val="20"/>
              </w:rPr>
              <w:t>Green Transportation Plan for your operation</w:t>
            </w:r>
            <w:r w:rsidRPr="00006F46">
              <w:rPr>
                <w:rFonts w:cs="Arial"/>
                <w:sz w:val="20"/>
              </w:rPr>
              <w:t xml:space="preserve"> </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p>
        </w:tc>
        <w:tc>
          <w:tcPr>
            <w:tcW w:w="9814" w:type="dxa"/>
          </w:tcPr>
          <w:p w:rsidR="00006F46" w:rsidRPr="00006F46" w:rsidRDefault="00006F46" w:rsidP="00006F46">
            <w:pPr>
              <w:spacing w:line="360" w:lineRule="auto"/>
              <w:rPr>
                <w:rFonts w:cs="Arial"/>
                <w:color w:val="000000"/>
                <w:sz w:val="20"/>
              </w:rPr>
            </w:pPr>
            <w:r w:rsidRPr="00006F46">
              <w:rPr>
                <w:rFonts w:cs="Arial"/>
                <w:sz w:val="20"/>
              </w:rPr>
              <w:t>___________________________________________________________________________</w:t>
            </w:r>
            <w:r w:rsidRPr="00006F46">
              <w:rPr>
                <w:rFonts w:cs="Arial"/>
                <w:sz w:val="20"/>
              </w:rPr>
              <w:br/>
              <w:t>__________________________________________________________________________</w:t>
            </w:r>
            <w:r w:rsidR="005A2891">
              <w:rPr>
                <w:rFonts w:cs="Arial"/>
                <w:sz w:val="20"/>
              </w:rPr>
              <w:t>_</w:t>
            </w:r>
            <w:r w:rsidRPr="00006F46">
              <w:rPr>
                <w:rFonts w:cs="Arial"/>
                <w:sz w:val="20"/>
              </w:rPr>
              <w:br/>
              <w:t>___________________________________________________________________________</w:t>
            </w:r>
          </w:p>
        </w:tc>
      </w:tr>
    </w:tbl>
    <w:p w:rsidR="00006F46" w:rsidRPr="00006F46" w:rsidRDefault="00006F46" w:rsidP="00006F46">
      <w:pPr>
        <w:autoSpaceDE w:val="0"/>
        <w:autoSpaceDN w:val="0"/>
        <w:adjustRightInd w:val="0"/>
        <w:rPr>
          <w:rFonts w:cs="Arial"/>
          <w:color w:val="000000"/>
          <w:sz w:val="20"/>
        </w:rPr>
      </w:pPr>
      <w:r w:rsidRPr="00006F46">
        <w:rPr>
          <w:rFonts w:cs="Arial"/>
          <w:color w:val="000000"/>
          <w:sz w:val="20"/>
        </w:rPr>
        <w:br/>
        <w:t>3. What does your company do to minimize the environmental costs associated with shipping? Please check the items that apply.</w:t>
      </w:r>
    </w:p>
    <w:tbl>
      <w:tblPr>
        <w:tblW w:w="0" w:type="auto"/>
        <w:tblInd w:w="558" w:type="dxa"/>
        <w:tblLook w:val="04A0" w:firstRow="1" w:lastRow="0" w:firstColumn="1" w:lastColumn="0" w:noHBand="0" w:noVBand="1"/>
      </w:tblPr>
      <w:tblGrid>
        <w:gridCol w:w="446"/>
        <w:gridCol w:w="9292"/>
      </w:tblGrid>
      <w:tr w:rsidR="00006F46" w:rsidRPr="00006F46" w:rsidTr="005E7853">
        <w:tc>
          <w:tcPr>
            <w:tcW w:w="446" w:type="dxa"/>
          </w:tcPr>
          <w:p w:rsidR="00006F46" w:rsidRPr="00006F46" w:rsidRDefault="00006F46" w:rsidP="00006F46">
            <w:pPr>
              <w:autoSpaceDE w:val="0"/>
              <w:autoSpaceDN w:val="0"/>
              <w:adjustRightInd w:val="0"/>
              <w:rPr>
                <w:rFonts w:cs="Arial"/>
                <w:color w:val="000000"/>
                <w:sz w:val="20"/>
              </w:rPr>
            </w:pPr>
            <w:r w:rsidRPr="00006F46">
              <w:rPr>
                <w:rFonts w:cs="Arial"/>
                <w:color w:val="000000"/>
                <w:sz w:val="20"/>
              </w:rPr>
              <w:fldChar w:fldCharType="begin">
                <w:ffData>
                  <w:name w:val="Check1"/>
                  <w:enabled/>
                  <w:calcOnExit w:val="0"/>
                  <w:checkBox>
                    <w:sizeAuto/>
                    <w:default w:val="0"/>
                  </w:checkBox>
                </w:ffData>
              </w:fldChar>
            </w:r>
            <w:r w:rsidRPr="00006F46">
              <w:rPr>
                <w:rFonts w:cs="Arial"/>
                <w:color w:val="000000"/>
                <w:sz w:val="20"/>
              </w:rPr>
              <w:instrText xml:space="preserve"> FORMCHECKBOX </w:instrText>
            </w:r>
            <w:r w:rsidRPr="00006F46">
              <w:rPr>
                <w:rFonts w:cs="Arial"/>
                <w:color w:val="000000"/>
                <w:sz w:val="20"/>
              </w:rPr>
            </w:r>
            <w:r w:rsidRPr="00006F46">
              <w:rPr>
                <w:rFonts w:cs="Arial"/>
                <w:color w:val="000000"/>
                <w:sz w:val="20"/>
              </w:rPr>
              <w:fldChar w:fldCharType="end"/>
            </w:r>
          </w:p>
        </w:tc>
        <w:tc>
          <w:tcPr>
            <w:tcW w:w="9814" w:type="dxa"/>
          </w:tcPr>
          <w:p w:rsidR="00006F46" w:rsidRPr="00006F46" w:rsidRDefault="00006F46" w:rsidP="00006F46">
            <w:pPr>
              <w:autoSpaceDE w:val="0"/>
              <w:autoSpaceDN w:val="0"/>
              <w:adjustRightInd w:val="0"/>
              <w:rPr>
                <w:rFonts w:cs="Arial"/>
                <w:color w:val="000000"/>
                <w:sz w:val="20"/>
              </w:rPr>
            </w:pPr>
            <w:r w:rsidRPr="00006F46">
              <w:rPr>
                <w:rFonts w:cs="Arial"/>
                <w:color w:val="000000"/>
                <w:sz w:val="20"/>
              </w:rPr>
              <w:t>We are evaluating what the company can do to minimize the environmental costs associated with shipping</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2"/>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We combine deliveries with customer visits</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3"/>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We consolidate deliveries</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4"/>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We use bike couriers for local delivery</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10"/>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We utilize electronic communications and electronic transfer of documents. E-mail, fax and Portable Document Format (PDF)</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11"/>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We use eco-friendly courier’s packaging/shipping materials that include post-consumer waste recycled materials and are recyclable</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12"/>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Our packaging and shipping materials are reused until they eventually get recycled</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13"/>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We have established a sustainability plan that minimizes the need for shipping (Describe below)</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14"/>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We update mailing lists to minimize unwanted mailings</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lastRenderedPageBreak/>
              <w:fldChar w:fldCharType="begin">
                <w:ffData>
                  <w:name w:val="Check15"/>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We specify products that can be purchased within a 500 mile radius of the delivery location</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p>
        </w:tc>
        <w:tc>
          <w:tcPr>
            <w:tcW w:w="9814" w:type="dxa"/>
          </w:tcPr>
          <w:p w:rsidR="00006F46" w:rsidRPr="00006F46" w:rsidRDefault="00006F46" w:rsidP="00006F46">
            <w:pPr>
              <w:rPr>
                <w:rFonts w:cs="Arial"/>
                <w:color w:val="000000"/>
                <w:sz w:val="20"/>
              </w:rPr>
            </w:pPr>
          </w:p>
          <w:p w:rsidR="00006F46" w:rsidRPr="00006F46" w:rsidRDefault="00006F46" w:rsidP="00006F46">
            <w:pPr>
              <w:rPr>
                <w:rFonts w:cs="Arial"/>
                <w:color w:val="000000"/>
                <w:sz w:val="20"/>
              </w:rPr>
            </w:pPr>
            <w:r w:rsidRPr="00006F46">
              <w:rPr>
                <w:rFonts w:cs="Arial"/>
                <w:color w:val="000000"/>
                <w:sz w:val="20"/>
              </w:rPr>
              <w:t xml:space="preserve">Other – describe what your company does to minimize the environmental costs associated with shipping </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p>
        </w:tc>
        <w:tc>
          <w:tcPr>
            <w:tcW w:w="9814" w:type="dxa"/>
          </w:tcPr>
          <w:p w:rsidR="00006F46" w:rsidRPr="00006F46" w:rsidRDefault="00006F46" w:rsidP="00006F46">
            <w:pPr>
              <w:spacing w:line="360" w:lineRule="auto"/>
              <w:rPr>
                <w:rFonts w:cs="Arial"/>
                <w:color w:val="000000"/>
                <w:sz w:val="20"/>
              </w:rPr>
            </w:pPr>
            <w:r w:rsidRPr="00006F46">
              <w:rPr>
                <w:rFonts w:cs="Arial"/>
                <w:sz w:val="20"/>
              </w:rPr>
              <w:t>___________________________________________________________________________</w:t>
            </w:r>
            <w:r w:rsidRPr="00006F46">
              <w:rPr>
                <w:rFonts w:cs="Arial"/>
                <w:sz w:val="20"/>
              </w:rPr>
              <w:br/>
              <w:t>__________________________________________________________________________</w:t>
            </w:r>
            <w:r w:rsidR="005A2891">
              <w:rPr>
                <w:rFonts w:cs="Arial"/>
                <w:sz w:val="20"/>
              </w:rPr>
              <w:t>_</w:t>
            </w:r>
            <w:r w:rsidRPr="00006F46">
              <w:rPr>
                <w:rFonts w:cs="Arial"/>
                <w:sz w:val="20"/>
              </w:rPr>
              <w:br/>
              <w:t>___________________________________________________________________________</w:t>
            </w:r>
          </w:p>
        </w:tc>
      </w:tr>
    </w:tbl>
    <w:p w:rsidR="00006F46" w:rsidRPr="00006F46" w:rsidRDefault="00006F46" w:rsidP="00006F46">
      <w:pPr>
        <w:autoSpaceDE w:val="0"/>
        <w:autoSpaceDN w:val="0"/>
        <w:adjustRightInd w:val="0"/>
        <w:rPr>
          <w:rFonts w:cs="Arial"/>
          <w:color w:val="000000"/>
          <w:sz w:val="20"/>
        </w:rPr>
      </w:pPr>
      <w:r w:rsidRPr="00006F46">
        <w:rPr>
          <w:rFonts w:cs="Arial"/>
          <w:color w:val="000000"/>
          <w:sz w:val="20"/>
        </w:rPr>
        <w:br/>
        <w:t xml:space="preserve">4. Does your company have an environmental policy statement? Please check the items that apply.  </w:t>
      </w:r>
    </w:p>
    <w:tbl>
      <w:tblPr>
        <w:tblW w:w="0" w:type="auto"/>
        <w:tblInd w:w="558" w:type="dxa"/>
        <w:tblLook w:val="04A0" w:firstRow="1" w:lastRow="0" w:firstColumn="1" w:lastColumn="0" w:noHBand="0" w:noVBand="1"/>
      </w:tblPr>
      <w:tblGrid>
        <w:gridCol w:w="446"/>
        <w:gridCol w:w="9292"/>
      </w:tblGrid>
      <w:tr w:rsidR="00006F46" w:rsidRPr="00006F46" w:rsidTr="005E7853">
        <w:tc>
          <w:tcPr>
            <w:tcW w:w="446" w:type="dxa"/>
          </w:tcPr>
          <w:p w:rsidR="00006F46" w:rsidRPr="00006F46" w:rsidRDefault="00006F46" w:rsidP="00006F46">
            <w:pPr>
              <w:autoSpaceDE w:val="0"/>
              <w:autoSpaceDN w:val="0"/>
              <w:adjustRightInd w:val="0"/>
              <w:rPr>
                <w:rFonts w:cs="Arial"/>
                <w:color w:val="000000"/>
                <w:sz w:val="20"/>
              </w:rPr>
            </w:pPr>
            <w:r w:rsidRPr="00006F46">
              <w:rPr>
                <w:rFonts w:cs="Arial"/>
                <w:color w:val="000000"/>
                <w:sz w:val="20"/>
              </w:rPr>
              <w:fldChar w:fldCharType="begin">
                <w:ffData>
                  <w:name w:val="Check1"/>
                  <w:enabled/>
                  <w:calcOnExit w:val="0"/>
                  <w:checkBox>
                    <w:sizeAuto/>
                    <w:default w:val="0"/>
                  </w:checkBox>
                </w:ffData>
              </w:fldChar>
            </w:r>
            <w:r w:rsidRPr="00006F46">
              <w:rPr>
                <w:rFonts w:cs="Arial"/>
                <w:color w:val="000000"/>
                <w:sz w:val="20"/>
              </w:rPr>
              <w:instrText xml:space="preserve"> FORMCHECKBOX </w:instrText>
            </w:r>
            <w:r w:rsidRPr="00006F46">
              <w:rPr>
                <w:rFonts w:cs="Arial"/>
                <w:color w:val="000000"/>
                <w:sz w:val="20"/>
              </w:rPr>
            </w:r>
            <w:r w:rsidRPr="00006F46">
              <w:rPr>
                <w:rFonts w:cs="Arial"/>
                <w:color w:val="000000"/>
                <w:sz w:val="20"/>
              </w:rPr>
              <w:fldChar w:fldCharType="end"/>
            </w:r>
          </w:p>
        </w:tc>
        <w:tc>
          <w:tcPr>
            <w:tcW w:w="9814" w:type="dxa"/>
          </w:tcPr>
          <w:p w:rsidR="00006F46" w:rsidRPr="00006F46" w:rsidRDefault="00006F46" w:rsidP="00006F46">
            <w:pPr>
              <w:autoSpaceDE w:val="0"/>
              <w:autoSpaceDN w:val="0"/>
              <w:adjustRightInd w:val="0"/>
              <w:rPr>
                <w:rFonts w:cs="Arial"/>
                <w:color w:val="000000"/>
                <w:sz w:val="20"/>
              </w:rPr>
            </w:pPr>
            <w:r w:rsidRPr="00006F46">
              <w:rPr>
                <w:rFonts w:cs="Arial"/>
                <w:color w:val="000000"/>
                <w:sz w:val="20"/>
              </w:rPr>
              <w:t>We are developing an environmental policy statement</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2"/>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Our environmental policy statement consists of a commitment to promote environmental stewardship</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3"/>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Our environmental policy statement describes our company’s Sustainability Initiative</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4"/>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We have formed an oversight committee to ensure the success of our environmental policy</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10"/>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Our environmental policy statement describes how our company explores opportunities to work with communities, governments and non-governmental and professional organizations to help articulate, teach and advance the principles of sustainability</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p>
        </w:tc>
        <w:tc>
          <w:tcPr>
            <w:tcW w:w="9814" w:type="dxa"/>
          </w:tcPr>
          <w:p w:rsidR="00006F46" w:rsidRPr="00006F46" w:rsidRDefault="00006F46" w:rsidP="00006F46">
            <w:pPr>
              <w:rPr>
                <w:rFonts w:cs="Arial"/>
                <w:color w:val="000000"/>
                <w:sz w:val="20"/>
              </w:rPr>
            </w:pPr>
          </w:p>
          <w:p w:rsidR="00006F46" w:rsidRPr="00006F46" w:rsidRDefault="00006F46" w:rsidP="00006F46">
            <w:pPr>
              <w:rPr>
                <w:rFonts w:cs="Arial"/>
                <w:color w:val="000000"/>
                <w:sz w:val="20"/>
              </w:rPr>
            </w:pPr>
            <w:r w:rsidRPr="00006F46">
              <w:rPr>
                <w:rFonts w:cs="Arial"/>
                <w:color w:val="000000"/>
                <w:sz w:val="20"/>
              </w:rPr>
              <w:t xml:space="preserve">Other - Provide (or supply a link) your company’s environmental policy statement </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p>
        </w:tc>
        <w:tc>
          <w:tcPr>
            <w:tcW w:w="9814" w:type="dxa"/>
          </w:tcPr>
          <w:p w:rsidR="00006F46" w:rsidRPr="00006F46" w:rsidRDefault="00006F46" w:rsidP="00006F46">
            <w:pPr>
              <w:spacing w:line="360" w:lineRule="auto"/>
              <w:rPr>
                <w:rFonts w:cs="Arial"/>
                <w:color w:val="000000"/>
                <w:sz w:val="20"/>
              </w:rPr>
            </w:pPr>
            <w:r w:rsidRPr="00006F46">
              <w:rPr>
                <w:rFonts w:cs="Arial"/>
                <w:sz w:val="20"/>
              </w:rPr>
              <w:t>___________________________________________________________________________</w:t>
            </w:r>
            <w:r w:rsidRPr="00006F46">
              <w:rPr>
                <w:rFonts w:cs="Arial"/>
                <w:sz w:val="20"/>
              </w:rPr>
              <w:br/>
              <w:t>_________________________________________________________________________</w:t>
            </w:r>
            <w:r w:rsidR="005A2891">
              <w:rPr>
                <w:rFonts w:cs="Arial"/>
                <w:sz w:val="20"/>
              </w:rPr>
              <w:t>_</w:t>
            </w:r>
            <w:r w:rsidRPr="00006F46">
              <w:rPr>
                <w:rFonts w:cs="Arial"/>
                <w:sz w:val="20"/>
              </w:rPr>
              <w:t>_</w:t>
            </w:r>
            <w:r w:rsidRPr="00006F46">
              <w:rPr>
                <w:rFonts w:cs="Arial"/>
                <w:sz w:val="20"/>
              </w:rPr>
              <w:br/>
              <w:t>___________________________________________________________________________</w:t>
            </w:r>
          </w:p>
        </w:tc>
      </w:tr>
    </w:tbl>
    <w:p w:rsidR="00006F46" w:rsidRPr="00006F46" w:rsidRDefault="00006F46" w:rsidP="00006F46">
      <w:pPr>
        <w:autoSpaceDE w:val="0"/>
        <w:autoSpaceDN w:val="0"/>
        <w:adjustRightInd w:val="0"/>
        <w:rPr>
          <w:rFonts w:cs="Arial"/>
          <w:color w:val="000000"/>
          <w:sz w:val="20"/>
        </w:rPr>
      </w:pPr>
      <w:r w:rsidRPr="00006F46">
        <w:rPr>
          <w:rFonts w:cs="Arial"/>
          <w:color w:val="000000"/>
          <w:sz w:val="20"/>
        </w:rPr>
        <w:br/>
        <w:t xml:space="preserve">5. Has your company ever been cited for non-compliance of an environmental or safety issue? Please check the item that applies. </w:t>
      </w:r>
    </w:p>
    <w:tbl>
      <w:tblPr>
        <w:tblW w:w="0" w:type="auto"/>
        <w:tblInd w:w="558" w:type="dxa"/>
        <w:tblLook w:val="04A0" w:firstRow="1" w:lastRow="0" w:firstColumn="1" w:lastColumn="0" w:noHBand="0" w:noVBand="1"/>
      </w:tblPr>
      <w:tblGrid>
        <w:gridCol w:w="446"/>
        <w:gridCol w:w="9292"/>
      </w:tblGrid>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4"/>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No, my company HAS NOT been cited for non-compliance of an environmental or safety issue</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10"/>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Yes, my company HAS been cited for non-compliance of an environmental or safety issue</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p>
        </w:tc>
        <w:tc>
          <w:tcPr>
            <w:tcW w:w="9814" w:type="dxa"/>
          </w:tcPr>
          <w:p w:rsidR="00006F46" w:rsidRPr="00006F46" w:rsidRDefault="00006F46" w:rsidP="00006F46">
            <w:pPr>
              <w:rPr>
                <w:rFonts w:cs="Arial"/>
                <w:color w:val="000000"/>
                <w:sz w:val="20"/>
              </w:rPr>
            </w:pPr>
          </w:p>
          <w:p w:rsidR="00006F46" w:rsidRPr="00006F46" w:rsidRDefault="00006F46" w:rsidP="00006F46">
            <w:pPr>
              <w:rPr>
                <w:rFonts w:cs="Arial"/>
                <w:color w:val="000000"/>
                <w:sz w:val="20"/>
              </w:rPr>
            </w:pPr>
            <w:r w:rsidRPr="00006F46">
              <w:rPr>
                <w:rFonts w:cs="Arial"/>
                <w:color w:val="000000"/>
                <w:sz w:val="20"/>
              </w:rPr>
              <w:t>State the reason, date and outcome of the citation</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p>
        </w:tc>
        <w:tc>
          <w:tcPr>
            <w:tcW w:w="9814" w:type="dxa"/>
          </w:tcPr>
          <w:p w:rsidR="00006F46" w:rsidRPr="00006F46" w:rsidRDefault="00006F46" w:rsidP="00006F46">
            <w:pPr>
              <w:spacing w:line="360" w:lineRule="auto"/>
              <w:rPr>
                <w:rFonts w:cs="Arial"/>
                <w:color w:val="000000"/>
                <w:sz w:val="20"/>
              </w:rPr>
            </w:pPr>
            <w:r w:rsidRPr="00006F46">
              <w:rPr>
                <w:rFonts w:cs="Arial"/>
                <w:sz w:val="20"/>
              </w:rPr>
              <w:t>___________________________________________________________________________</w:t>
            </w:r>
            <w:r w:rsidRPr="00006F46">
              <w:rPr>
                <w:rFonts w:cs="Arial"/>
                <w:sz w:val="20"/>
              </w:rPr>
              <w:br/>
              <w:t>__________________________________________________________________________</w:t>
            </w:r>
            <w:r w:rsidR="005A2891">
              <w:rPr>
                <w:rFonts w:cs="Arial"/>
                <w:sz w:val="20"/>
              </w:rPr>
              <w:t>_</w:t>
            </w:r>
            <w:r w:rsidRPr="00006F46">
              <w:rPr>
                <w:rFonts w:cs="Arial"/>
                <w:sz w:val="20"/>
              </w:rPr>
              <w:br/>
              <w:t>___________________________________________________________________________</w:t>
            </w:r>
          </w:p>
        </w:tc>
      </w:tr>
    </w:tbl>
    <w:p w:rsidR="00006F46" w:rsidRPr="00006F46" w:rsidRDefault="00006F46" w:rsidP="00006F46">
      <w:pPr>
        <w:autoSpaceDE w:val="0"/>
        <w:autoSpaceDN w:val="0"/>
        <w:adjustRightInd w:val="0"/>
        <w:rPr>
          <w:rFonts w:cs="Arial"/>
          <w:color w:val="000000"/>
          <w:sz w:val="20"/>
        </w:rPr>
      </w:pPr>
      <w:r w:rsidRPr="00006F46">
        <w:rPr>
          <w:rFonts w:cs="Arial"/>
          <w:color w:val="000000"/>
          <w:sz w:val="20"/>
        </w:rPr>
        <w:br/>
      </w:r>
    </w:p>
    <w:p w:rsidR="00006F46" w:rsidRPr="00006F46" w:rsidRDefault="00006F46" w:rsidP="00006F46">
      <w:pPr>
        <w:autoSpaceDE w:val="0"/>
        <w:autoSpaceDN w:val="0"/>
        <w:adjustRightInd w:val="0"/>
        <w:rPr>
          <w:rFonts w:cs="Arial"/>
          <w:color w:val="000000"/>
          <w:sz w:val="20"/>
        </w:rPr>
      </w:pPr>
      <w:r w:rsidRPr="00006F46">
        <w:rPr>
          <w:rFonts w:cs="Arial"/>
          <w:color w:val="000000"/>
          <w:sz w:val="20"/>
        </w:rPr>
        <w:t>6. What programs do you have in place, or planned for promoting resource efficiency? (</w:t>
      </w:r>
      <w:r w:rsidR="005A2891">
        <w:rPr>
          <w:rFonts w:cs="Arial"/>
          <w:color w:val="000000"/>
          <w:sz w:val="20"/>
        </w:rPr>
        <w:t>i</w:t>
      </w:r>
      <w:r w:rsidR="005A2891" w:rsidRPr="00006F46">
        <w:rPr>
          <w:rFonts w:cs="Arial"/>
          <w:color w:val="000000"/>
          <w:sz w:val="20"/>
        </w:rPr>
        <w:t>.e</w:t>
      </w:r>
      <w:r w:rsidRPr="00006F46">
        <w:rPr>
          <w:rFonts w:cs="Arial"/>
          <w:color w:val="000000"/>
          <w:sz w:val="20"/>
        </w:rPr>
        <w:t>.</w:t>
      </w:r>
      <w:r w:rsidR="005A2891">
        <w:rPr>
          <w:rFonts w:cs="Arial"/>
          <w:color w:val="000000"/>
          <w:sz w:val="20"/>
        </w:rPr>
        <w:t>,</w:t>
      </w:r>
      <w:r w:rsidRPr="00006F46">
        <w:rPr>
          <w:rFonts w:cs="Arial"/>
          <w:color w:val="000000"/>
          <w:sz w:val="20"/>
        </w:rPr>
        <w:t xml:space="preserve"> an environmental or waste audit)? Please check the items that apply.</w:t>
      </w:r>
    </w:p>
    <w:tbl>
      <w:tblPr>
        <w:tblW w:w="0" w:type="auto"/>
        <w:tblInd w:w="558" w:type="dxa"/>
        <w:tblLook w:val="04A0" w:firstRow="1" w:lastRow="0" w:firstColumn="1" w:lastColumn="0" w:noHBand="0" w:noVBand="1"/>
      </w:tblPr>
      <w:tblGrid>
        <w:gridCol w:w="446"/>
        <w:gridCol w:w="9292"/>
      </w:tblGrid>
      <w:tr w:rsidR="00006F46" w:rsidRPr="00006F46" w:rsidTr="005E7853">
        <w:tc>
          <w:tcPr>
            <w:tcW w:w="446" w:type="dxa"/>
          </w:tcPr>
          <w:p w:rsidR="00006F46" w:rsidRPr="00006F46" w:rsidRDefault="00006F46" w:rsidP="00006F46">
            <w:pPr>
              <w:autoSpaceDE w:val="0"/>
              <w:autoSpaceDN w:val="0"/>
              <w:adjustRightInd w:val="0"/>
              <w:rPr>
                <w:rFonts w:cs="Arial"/>
                <w:color w:val="000000"/>
                <w:sz w:val="20"/>
              </w:rPr>
            </w:pPr>
            <w:r w:rsidRPr="00006F46">
              <w:rPr>
                <w:rFonts w:cs="Arial"/>
                <w:color w:val="000000"/>
                <w:sz w:val="20"/>
              </w:rPr>
              <w:fldChar w:fldCharType="begin">
                <w:ffData>
                  <w:name w:val="Check1"/>
                  <w:enabled/>
                  <w:calcOnExit w:val="0"/>
                  <w:checkBox>
                    <w:sizeAuto/>
                    <w:default w:val="0"/>
                  </w:checkBox>
                </w:ffData>
              </w:fldChar>
            </w:r>
            <w:r w:rsidRPr="00006F46">
              <w:rPr>
                <w:rFonts w:cs="Arial"/>
                <w:color w:val="000000"/>
                <w:sz w:val="20"/>
              </w:rPr>
              <w:instrText xml:space="preserve"> FORMCHECKBOX </w:instrText>
            </w:r>
            <w:r w:rsidRPr="00006F46">
              <w:rPr>
                <w:rFonts w:cs="Arial"/>
                <w:color w:val="000000"/>
                <w:sz w:val="20"/>
              </w:rPr>
            </w:r>
            <w:r w:rsidRPr="00006F46">
              <w:rPr>
                <w:rFonts w:cs="Arial"/>
                <w:color w:val="000000"/>
                <w:sz w:val="20"/>
              </w:rPr>
              <w:fldChar w:fldCharType="end"/>
            </w:r>
          </w:p>
        </w:tc>
        <w:tc>
          <w:tcPr>
            <w:tcW w:w="9814" w:type="dxa"/>
          </w:tcPr>
          <w:p w:rsidR="00006F46" w:rsidRPr="00006F46" w:rsidRDefault="00006F46" w:rsidP="00006F46">
            <w:pPr>
              <w:autoSpaceDE w:val="0"/>
              <w:autoSpaceDN w:val="0"/>
              <w:adjustRightInd w:val="0"/>
              <w:rPr>
                <w:rFonts w:cs="Arial"/>
                <w:color w:val="000000"/>
                <w:sz w:val="20"/>
              </w:rPr>
            </w:pPr>
            <w:r w:rsidRPr="00006F46">
              <w:rPr>
                <w:rFonts w:cs="Arial"/>
                <w:color w:val="000000"/>
                <w:sz w:val="20"/>
              </w:rPr>
              <w:t>We recycle consumables, reduce waste and practice energy reduction when possible</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2"/>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We are developing a recycling program</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3"/>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We utilize a formal energy management system</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4"/>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We are a member of various environmental organizations</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10"/>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We have formed a Sustainability Committee to identify sustainable solutions for our company</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11"/>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We have a company-wide Recycling Program</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12"/>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Our Director of Sustainability initiates and supports sustainability efforts</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13"/>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We have performed an environmental or waste audit</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14"/>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We are recognized by peers and environmental organizations for providing leadership in sustainability</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15"/>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We are a carbon-neutral company</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p>
        </w:tc>
        <w:tc>
          <w:tcPr>
            <w:tcW w:w="9814" w:type="dxa"/>
          </w:tcPr>
          <w:p w:rsidR="00006F46" w:rsidRPr="00006F46" w:rsidRDefault="00006F46" w:rsidP="00006F46">
            <w:pPr>
              <w:rPr>
                <w:rFonts w:cs="Arial"/>
                <w:color w:val="000000"/>
                <w:sz w:val="20"/>
              </w:rPr>
            </w:pPr>
          </w:p>
          <w:p w:rsidR="00006F46" w:rsidRPr="00006F46" w:rsidRDefault="00006F46" w:rsidP="00006F46">
            <w:pPr>
              <w:rPr>
                <w:rFonts w:cs="Arial"/>
                <w:color w:val="000000"/>
                <w:sz w:val="20"/>
              </w:rPr>
            </w:pPr>
            <w:r w:rsidRPr="00006F46">
              <w:rPr>
                <w:rFonts w:cs="Arial"/>
                <w:color w:val="000000"/>
                <w:sz w:val="20"/>
              </w:rPr>
              <w:t>Other - what other programs do you have in place, or planned for promoting resource efficiency</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p>
        </w:tc>
        <w:tc>
          <w:tcPr>
            <w:tcW w:w="9814" w:type="dxa"/>
          </w:tcPr>
          <w:p w:rsidR="00006F46" w:rsidRPr="00006F46" w:rsidRDefault="00006F46" w:rsidP="00006F46">
            <w:pPr>
              <w:spacing w:line="360" w:lineRule="auto"/>
              <w:rPr>
                <w:rFonts w:cs="Arial"/>
                <w:color w:val="000000"/>
                <w:sz w:val="20"/>
              </w:rPr>
            </w:pPr>
            <w:r w:rsidRPr="00006F46">
              <w:rPr>
                <w:rFonts w:cs="Arial"/>
                <w:sz w:val="20"/>
              </w:rPr>
              <w:t>___________________________________________________________________________</w:t>
            </w:r>
            <w:r w:rsidRPr="00006F46">
              <w:rPr>
                <w:rFonts w:cs="Arial"/>
                <w:sz w:val="20"/>
              </w:rPr>
              <w:br/>
              <w:t>__________________________________________________________________________</w:t>
            </w:r>
            <w:r w:rsidR="005A2891">
              <w:rPr>
                <w:rFonts w:cs="Arial"/>
                <w:sz w:val="20"/>
              </w:rPr>
              <w:t>_</w:t>
            </w:r>
            <w:r w:rsidRPr="00006F46">
              <w:rPr>
                <w:rFonts w:cs="Arial"/>
                <w:sz w:val="20"/>
              </w:rPr>
              <w:br/>
              <w:t>___________________________________________________________________________</w:t>
            </w:r>
          </w:p>
        </w:tc>
      </w:tr>
    </w:tbl>
    <w:p w:rsidR="00006F46" w:rsidRPr="00006F46" w:rsidRDefault="00006F46" w:rsidP="00006F46">
      <w:pPr>
        <w:autoSpaceDE w:val="0"/>
        <w:autoSpaceDN w:val="0"/>
        <w:adjustRightInd w:val="0"/>
        <w:rPr>
          <w:rFonts w:cs="Arial"/>
          <w:color w:val="000000"/>
          <w:sz w:val="20"/>
        </w:rPr>
      </w:pPr>
      <w:r w:rsidRPr="00006F46">
        <w:rPr>
          <w:rFonts w:cs="Arial"/>
          <w:color w:val="000000"/>
          <w:sz w:val="20"/>
        </w:rPr>
        <w:br/>
        <w:t xml:space="preserve">7. Does your company have web-based materials available documenting your “Green” initiatives? Please check the items that apply. </w:t>
      </w:r>
    </w:p>
    <w:tbl>
      <w:tblPr>
        <w:tblW w:w="0" w:type="auto"/>
        <w:tblInd w:w="558" w:type="dxa"/>
        <w:tblLook w:val="04A0" w:firstRow="1" w:lastRow="0" w:firstColumn="1" w:lastColumn="0" w:noHBand="0" w:noVBand="1"/>
      </w:tblPr>
      <w:tblGrid>
        <w:gridCol w:w="446"/>
        <w:gridCol w:w="9292"/>
      </w:tblGrid>
      <w:tr w:rsidR="00006F46" w:rsidRPr="00006F46" w:rsidTr="005E7853">
        <w:tc>
          <w:tcPr>
            <w:tcW w:w="446" w:type="dxa"/>
          </w:tcPr>
          <w:p w:rsidR="00006F46" w:rsidRPr="00006F46" w:rsidRDefault="00006F46" w:rsidP="00006F46">
            <w:pPr>
              <w:autoSpaceDE w:val="0"/>
              <w:autoSpaceDN w:val="0"/>
              <w:adjustRightInd w:val="0"/>
              <w:rPr>
                <w:rFonts w:cs="Arial"/>
                <w:color w:val="000000"/>
                <w:sz w:val="20"/>
              </w:rPr>
            </w:pPr>
            <w:r w:rsidRPr="00006F46">
              <w:rPr>
                <w:rFonts w:cs="Arial"/>
                <w:color w:val="000000"/>
                <w:sz w:val="20"/>
              </w:rPr>
              <w:fldChar w:fldCharType="begin">
                <w:ffData>
                  <w:name w:val="Check1"/>
                  <w:enabled/>
                  <w:calcOnExit w:val="0"/>
                  <w:checkBox>
                    <w:sizeAuto/>
                    <w:default w:val="0"/>
                  </w:checkBox>
                </w:ffData>
              </w:fldChar>
            </w:r>
            <w:r w:rsidRPr="00006F46">
              <w:rPr>
                <w:rFonts w:cs="Arial"/>
                <w:color w:val="000000"/>
                <w:sz w:val="20"/>
              </w:rPr>
              <w:instrText xml:space="preserve"> FORMCHECKBOX </w:instrText>
            </w:r>
            <w:r w:rsidRPr="00006F46">
              <w:rPr>
                <w:rFonts w:cs="Arial"/>
                <w:color w:val="000000"/>
                <w:sz w:val="20"/>
              </w:rPr>
            </w:r>
            <w:r w:rsidRPr="00006F46">
              <w:rPr>
                <w:rFonts w:cs="Arial"/>
                <w:color w:val="000000"/>
                <w:sz w:val="20"/>
              </w:rPr>
              <w:fldChar w:fldCharType="end"/>
            </w:r>
          </w:p>
        </w:tc>
        <w:tc>
          <w:tcPr>
            <w:tcW w:w="9814" w:type="dxa"/>
          </w:tcPr>
          <w:p w:rsidR="00006F46" w:rsidRPr="00006F46" w:rsidRDefault="00006F46" w:rsidP="00006F46">
            <w:pPr>
              <w:autoSpaceDE w:val="0"/>
              <w:autoSpaceDN w:val="0"/>
              <w:adjustRightInd w:val="0"/>
              <w:rPr>
                <w:rFonts w:cs="Arial"/>
                <w:color w:val="000000"/>
                <w:sz w:val="20"/>
              </w:rPr>
            </w:pPr>
            <w:r w:rsidRPr="00006F46">
              <w:rPr>
                <w:rFonts w:cs="Arial"/>
                <w:color w:val="000000"/>
                <w:sz w:val="20"/>
              </w:rPr>
              <w:t>We are developing web-based documentation of “Green” initiatives (Provide link)</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lastRenderedPageBreak/>
              <w:fldChar w:fldCharType="begin">
                <w:ffData>
                  <w:name w:val="Check2"/>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Our website includes “Green” reference information (Provide link)</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3"/>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Our website contains an environmental policy statement (Provide link)</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4"/>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Our website includes materials that document company’s “Green” initiatives (Provide link)</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r w:rsidRPr="00006F46">
              <w:rPr>
                <w:rFonts w:cs="Arial"/>
                <w:noProof/>
                <w:color w:val="000000"/>
                <w:sz w:val="20"/>
              </w:rPr>
              <w:fldChar w:fldCharType="begin">
                <w:ffData>
                  <w:name w:val="Check10"/>
                  <w:enabled/>
                  <w:calcOnExit w:val="0"/>
                  <w:checkBox>
                    <w:sizeAuto/>
                    <w:default w:val="0"/>
                  </w:checkBox>
                </w:ffData>
              </w:fldChar>
            </w:r>
            <w:r w:rsidRPr="00006F46">
              <w:rPr>
                <w:rFonts w:cs="Arial"/>
                <w:noProof/>
                <w:color w:val="000000"/>
                <w:sz w:val="20"/>
              </w:rPr>
              <w:instrText xml:space="preserve"> FORMCHECKBOX </w:instrText>
            </w:r>
            <w:r w:rsidRPr="00006F46">
              <w:rPr>
                <w:rFonts w:cs="Arial"/>
                <w:noProof/>
                <w:color w:val="000000"/>
                <w:sz w:val="20"/>
              </w:rPr>
            </w:r>
            <w:r w:rsidRPr="00006F46">
              <w:rPr>
                <w:rFonts w:cs="Arial"/>
                <w:noProof/>
                <w:color w:val="000000"/>
                <w:sz w:val="20"/>
              </w:rPr>
              <w:fldChar w:fldCharType="end"/>
            </w:r>
          </w:p>
        </w:tc>
        <w:tc>
          <w:tcPr>
            <w:tcW w:w="9814" w:type="dxa"/>
          </w:tcPr>
          <w:p w:rsidR="00006F46" w:rsidRPr="00006F46" w:rsidRDefault="00006F46" w:rsidP="00006F46">
            <w:pPr>
              <w:rPr>
                <w:rFonts w:cs="Arial"/>
                <w:color w:val="000000"/>
                <w:sz w:val="20"/>
              </w:rPr>
            </w:pPr>
            <w:r w:rsidRPr="00006F46">
              <w:rPr>
                <w:rFonts w:cs="Arial"/>
                <w:color w:val="000000"/>
                <w:sz w:val="20"/>
              </w:rPr>
              <w:t>Our website contains our company’s Sustainability Report (Provide link)</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p>
        </w:tc>
        <w:tc>
          <w:tcPr>
            <w:tcW w:w="9814" w:type="dxa"/>
          </w:tcPr>
          <w:p w:rsidR="00006F46" w:rsidRPr="00006F46" w:rsidRDefault="00006F46" w:rsidP="00006F46">
            <w:pPr>
              <w:rPr>
                <w:rFonts w:cs="Arial"/>
                <w:color w:val="000000"/>
                <w:sz w:val="20"/>
              </w:rPr>
            </w:pPr>
          </w:p>
          <w:p w:rsidR="00006F46" w:rsidRPr="00006F46" w:rsidRDefault="00006F46" w:rsidP="00006F46">
            <w:pPr>
              <w:rPr>
                <w:rFonts w:cs="Arial"/>
                <w:color w:val="000000"/>
                <w:sz w:val="20"/>
              </w:rPr>
            </w:pPr>
            <w:r w:rsidRPr="00006F46">
              <w:rPr>
                <w:rFonts w:cs="Arial"/>
                <w:color w:val="000000"/>
                <w:sz w:val="20"/>
              </w:rPr>
              <w:t>Other – Does your company have other web-based materials available documenting your “Green” initiatives? (Provide link)</w:t>
            </w:r>
          </w:p>
        </w:tc>
      </w:tr>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p>
        </w:tc>
        <w:tc>
          <w:tcPr>
            <w:tcW w:w="9814" w:type="dxa"/>
          </w:tcPr>
          <w:p w:rsidR="00006F46" w:rsidRPr="00006F46" w:rsidRDefault="00006F46" w:rsidP="00006F46">
            <w:pPr>
              <w:spacing w:line="360" w:lineRule="auto"/>
              <w:rPr>
                <w:rFonts w:cs="Arial"/>
                <w:color w:val="000000"/>
                <w:sz w:val="20"/>
              </w:rPr>
            </w:pPr>
            <w:r w:rsidRPr="00006F46">
              <w:rPr>
                <w:rFonts w:cs="Arial"/>
                <w:sz w:val="20"/>
              </w:rPr>
              <w:t>___________________________________________________________________________</w:t>
            </w:r>
            <w:r w:rsidRPr="00006F46">
              <w:rPr>
                <w:rFonts w:cs="Arial"/>
                <w:sz w:val="20"/>
              </w:rPr>
              <w:br/>
              <w:t>__________________________________________________________________________</w:t>
            </w:r>
            <w:r w:rsidR="005A2891">
              <w:rPr>
                <w:rFonts w:cs="Arial"/>
                <w:sz w:val="20"/>
              </w:rPr>
              <w:t>_</w:t>
            </w:r>
            <w:r w:rsidRPr="00006F46">
              <w:rPr>
                <w:rFonts w:cs="Arial"/>
                <w:sz w:val="20"/>
              </w:rPr>
              <w:br/>
              <w:t>___________________________________________________________________________</w:t>
            </w:r>
          </w:p>
        </w:tc>
      </w:tr>
    </w:tbl>
    <w:p w:rsidR="00006F46" w:rsidRPr="00006F46" w:rsidRDefault="00006F46" w:rsidP="00006F46">
      <w:pPr>
        <w:autoSpaceDE w:val="0"/>
        <w:autoSpaceDN w:val="0"/>
        <w:adjustRightInd w:val="0"/>
        <w:rPr>
          <w:rFonts w:cs="Arial"/>
          <w:color w:val="000000"/>
          <w:sz w:val="20"/>
        </w:rPr>
      </w:pPr>
      <w:r w:rsidRPr="00006F46">
        <w:rPr>
          <w:rFonts w:cs="Arial"/>
          <w:color w:val="000000"/>
          <w:sz w:val="20"/>
        </w:rPr>
        <w:br/>
      </w:r>
    </w:p>
    <w:p w:rsidR="00006F46" w:rsidRPr="00006F46" w:rsidRDefault="00006F46" w:rsidP="00006F46">
      <w:pPr>
        <w:autoSpaceDE w:val="0"/>
        <w:autoSpaceDN w:val="0"/>
        <w:adjustRightInd w:val="0"/>
        <w:rPr>
          <w:rFonts w:cs="Arial"/>
          <w:sz w:val="20"/>
        </w:rPr>
      </w:pPr>
      <w:r w:rsidRPr="00006F46">
        <w:rPr>
          <w:rFonts w:cs="Arial"/>
          <w:sz w:val="20"/>
        </w:rPr>
        <w:t xml:space="preserve">8. If selected pursuant to this solicitation, what are your plans for continuing your operations and services to ASU if there is a major and/or catastrophic pandemic influenza outbreak? </w:t>
      </w:r>
    </w:p>
    <w:tbl>
      <w:tblPr>
        <w:tblW w:w="0" w:type="auto"/>
        <w:tblInd w:w="558" w:type="dxa"/>
        <w:tblLook w:val="04A0" w:firstRow="1" w:lastRow="0" w:firstColumn="1" w:lastColumn="0" w:noHBand="0" w:noVBand="1"/>
      </w:tblPr>
      <w:tblGrid>
        <w:gridCol w:w="367"/>
        <w:gridCol w:w="9371"/>
      </w:tblGrid>
      <w:tr w:rsidR="00006F46" w:rsidRPr="00006F46" w:rsidTr="005E7853">
        <w:tc>
          <w:tcPr>
            <w:tcW w:w="446" w:type="dxa"/>
          </w:tcPr>
          <w:p w:rsidR="00006F46" w:rsidRPr="00006F46" w:rsidRDefault="00006F46" w:rsidP="00006F46">
            <w:pPr>
              <w:autoSpaceDE w:val="0"/>
              <w:autoSpaceDN w:val="0"/>
              <w:adjustRightInd w:val="0"/>
              <w:rPr>
                <w:rFonts w:cs="Arial"/>
                <w:noProof/>
                <w:color w:val="000000"/>
                <w:sz w:val="20"/>
              </w:rPr>
            </w:pPr>
          </w:p>
        </w:tc>
        <w:tc>
          <w:tcPr>
            <w:tcW w:w="9814" w:type="dxa"/>
          </w:tcPr>
          <w:p w:rsidR="00006F46" w:rsidRPr="00006F46" w:rsidRDefault="00006F46" w:rsidP="00006F46">
            <w:pPr>
              <w:spacing w:line="360" w:lineRule="auto"/>
              <w:rPr>
                <w:rFonts w:cs="Arial"/>
                <w:color w:val="000000"/>
                <w:sz w:val="20"/>
              </w:rPr>
            </w:pPr>
            <w:r w:rsidRPr="00006F46">
              <w:rPr>
                <w:rFonts w:cs="Arial"/>
                <w:sz w:val="20"/>
              </w:rPr>
              <w:t>___________________________________________________________________________</w:t>
            </w:r>
            <w:r w:rsidRPr="00006F46">
              <w:rPr>
                <w:rFonts w:cs="Arial"/>
                <w:sz w:val="20"/>
              </w:rPr>
              <w:br/>
              <w:t>__________________________________________________________________________</w:t>
            </w:r>
            <w:r w:rsidR="005A2891">
              <w:rPr>
                <w:rFonts w:cs="Arial"/>
                <w:sz w:val="20"/>
              </w:rPr>
              <w:t>_</w:t>
            </w:r>
            <w:r w:rsidRPr="00006F46">
              <w:rPr>
                <w:rFonts w:cs="Arial"/>
                <w:sz w:val="20"/>
              </w:rPr>
              <w:br/>
              <w:t>___________________________________________________________________________</w:t>
            </w:r>
          </w:p>
        </w:tc>
      </w:tr>
    </w:tbl>
    <w:p w:rsidR="00006F46" w:rsidRPr="00006F46" w:rsidRDefault="00006F46" w:rsidP="00006F46"/>
    <w:p w:rsidR="004673A7" w:rsidRDefault="004673A7" w:rsidP="009A68FB">
      <w:pPr>
        <w:rPr>
          <w:sz w:val="16"/>
        </w:rPr>
        <w:sectPr w:rsidR="004673A7" w:rsidSect="008D3D25">
          <w:pgSz w:w="12240" w:h="15840" w:code="1"/>
          <w:pgMar w:top="720" w:right="1080" w:bottom="1080" w:left="1080" w:header="720" w:footer="720" w:gutter="0"/>
          <w:cols w:space="720"/>
          <w:formProt w:val="0"/>
          <w:docGrid w:linePitch="326"/>
        </w:sectPr>
      </w:pPr>
    </w:p>
    <w:p w:rsidR="001177C3" w:rsidRDefault="001177C3" w:rsidP="009A68FB">
      <w:pPr>
        <w:rPr>
          <w:sz w:val="16"/>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882"/>
        <w:gridCol w:w="586"/>
        <w:gridCol w:w="23"/>
        <w:gridCol w:w="203"/>
        <w:gridCol w:w="1936"/>
        <w:gridCol w:w="21"/>
        <w:gridCol w:w="657"/>
        <w:gridCol w:w="540"/>
        <w:gridCol w:w="944"/>
        <w:gridCol w:w="19"/>
        <w:gridCol w:w="117"/>
        <w:gridCol w:w="227"/>
        <w:gridCol w:w="673"/>
        <w:gridCol w:w="1126"/>
        <w:gridCol w:w="17"/>
        <w:gridCol w:w="291"/>
        <w:gridCol w:w="1862"/>
        <w:gridCol w:w="7"/>
      </w:tblGrid>
      <w:tr w:rsidR="001177C3" w:rsidRPr="001177C3" w:rsidTr="00985B32">
        <w:trPr>
          <w:gridAfter w:val="1"/>
          <w:wAfter w:w="7" w:type="dxa"/>
          <w:trHeight w:val="510"/>
        </w:trPr>
        <w:tc>
          <w:tcPr>
            <w:tcW w:w="1569" w:type="dxa"/>
            <w:gridSpan w:val="2"/>
            <w:tcBorders>
              <w:top w:val="double" w:sz="4" w:space="0" w:color="auto"/>
              <w:left w:val="double" w:sz="4" w:space="0" w:color="auto"/>
              <w:right w:val="double" w:sz="4" w:space="0" w:color="auto"/>
            </w:tcBorders>
          </w:tcPr>
          <w:p w:rsidR="001177C3" w:rsidRPr="001177C3" w:rsidRDefault="001177C3" w:rsidP="001177C3">
            <w:pPr>
              <w:pStyle w:val="BodyText"/>
              <w:jc w:val="center"/>
              <w:rPr>
                <w:rFonts w:cs="Arial"/>
                <w:b/>
                <w:bCs/>
                <w:sz w:val="18"/>
                <w:szCs w:val="18"/>
              </w:rPr>
            </w:pPr>
            <w:r>
              <w:rPr>
                <w:sz w:val="16"/>
              </w:rPr>
              <w:br w:type="page"/>
            </w:r>
            <w:r w:rsidR="00F35AB4">
              <w:br w:type="page"/>
            </w:r>
            <w:bookmarkEnd w:id="18"/>
            <w:bookmarkEnd w:id="19"/>
            <w:r w:rsidRPr="001177C3">
              <w:rPr>
                <w:rFonts w:cs="Arial"/>
                <w:b/>
                <w:bCs/>
                <w:sz w:val="18"/>
                <w:szCs w:val="18"/>
              </w:rPr>
              <w:t>RETURN TO ASU</w:t>
            </w:r>
          </w:p>
        </w:tc>
        <w:tc>
          <w:tcPr>
            <w:tcW w:w="7380" w:type="dxa"/>
            <w:gridSpan w:val="15"/>
            <w:tcBorders>
              <w:top w:val="double" w:sz="4" w:space="0" w:color="auto"/>
              <w:left w:val="double" w:sz="4" w:space="0" w:color="auto"/>
              <w:right w:val="double" w:sz="4" w:space="0" w:color="auto"/>
            </w:tcBorders>
          </w:tcPr>
          <w:p w:rsidR="001177C3" w:rsidRPr="00E23424" w:rsidRDefault="001177C3" w:rsidP="001177C3">
            <w:pPr>
              <w:pStyle w:val="Header"/>
              <w:jc w:val="center"/>
              <w:rPr>
                <w:rFonts w:cs="Arial"/>
                <w:b/>
              </w:rPr>
            </w:pPr>
            <w:smartTag w:uri="urn:schemas-microsoft-com:office:smarttags" w:element="place">
              <w:smartTag w:uri="urn:schemas-microsoft-com:office:smarttags" w:element="PlaceName">
                <w:r w:rsidRPr="00E23424">
                  <w:rPr>
                    <w:rFonts w:cs="Arial"/>
                    <w:b/>
                  </w:rPr>
                  <w:t>ARIZONA</w:t>
                </w:r>
              </w:smartTag>
              <w:r w:rsidRPr="00E23424">
                <w:rPr>
                  <w:rFonts w:cs="Arial"/>
                  <w:b/>
                </w:rPr>
                <w:t xml:space="preserve"> </w:t>
              </w:r>
              <w:smartTag w:uri="urn:schemas-microsoft-com:office:smarttags" w:element="PlaceType">
                <w:r w:rsidRPr="00E23424">
                  <w:rPr>
                    <w:rFonts w:cs="Arial"/>
                    <w:b/>
                  </w:rPr>
                  <w:t>STATE</w:t>
                </w:r>
              </w:smartTag>
              <w:r w:rsidRPr="00E23424">
                <w:rPr>
                  <w:rFonts w:cs="Arial"/>
                  <w:b/>
                </w:rPr>
                <w:t xml:space="preserve"> </w:t>
              </w:r>
              <w:smartTag w:uri="urn:schemas-microsoft-com:office:smarttags" w:element="PlaceType">
                <w:r w:rsidRPr="00E23424">
                  <w:rPr>
                    <w:rFonts w:cs="Arial"/>
                    <w:b/>
                  </w:rPr>
                  <w:t>UNIVERSITY</w:t>
                </w:r>
              </w:smartTag>
            </w:smartTag>
          </w:p>
          <w:p w:rsidR="001177C3" w:rsidRPr="001177C3" w:rsidRDefault="001177C3" w:rsidP="001177C3">
            <w:pPr>
              <w:pStyle w:val="BodyText"/>
              <w:jc w:val="center"/>
              <w:rPr>
                <w:rFonts w:cs="Arial"/>
                <w:b/>
                <w:bCs/>
                <w:sz w:val="18"/>
                <w:szCs w:val="18"/>
              </w:rPr>
            </w:pPr>
            <w:r w:rsidRPr="001177C3">
              <w:rPr>
                <w:rFonts w:cs="Arial"/>
                <w:sz w:val="18"/>
                <w:szCs w:val="18"/>
              </w:rPr>
              <w:t>SUBSTITUTE W-9 &amp; VENDOR AUTHORIZATION FORM</w:t>
            </w:r>
            <w:r w:rsidR="00B20794">
              <w:rPr>
                <w:rFonts w:cs="Arial"/>
                <w:sz w:val="18"/>
                <w:szCs w:val="18"/>
              </w:rPr>
              <w:t xml:space="preserve"> – Page 1 of 2</w:t>
            </w:r>
          </w:p>
        </w:tc>
        <w:tc>
          <w:tcPr>
            <w:tcW w:w="1862" w:type="dxa"/>
            <w:tcBorders>
              <w:top w:val="double" w:sz="4" w:space="0" w:color="auto"/>
              <w:left w:val="double" w:sz="4" w:space="0" w:color="auto"/>
              <w:right w:val="double" w:sz="4" w:space="0" w:color="auto"/>
            </w:tcBorders>
          </w:tcPr>
          <w:p w:rsidR="001177C3" w:rsidRPr="001177C3" w:rsidRDefault="001177C3" w:rsidP="001177C3">
            <w:pPr>
              <w:pStyle w:val="BodyText"/>
              <w:jc w:val="center"/>
              <w:rPr>
                <w:rFonts w:cs="Arial"/>
                <w:b/>
                <w:bCs/>
                <w:color w:val="FF0000"/>
                <w:sz w:val="18"/>
                <w:szCs w:val="18"/>
              </w:rPr>
            </w:pPr>
            <w:r w:rsidRPr="001177C3">
              <w:rPr>
                <w:rFonts w:cs="Arial"/>
                <w:b/>
                <w:bCs/>
                <w:color w:val="FF0000"/>
                <w:sz w:val="18"/>
                <w:szCs w:val="18"/>
              </w:rPr>
              <w:t>DO NOT SEND TO IRS</w:t>
            </w:r>
          </w:p>
        </w:tc>
      </w:tr>
      <w:tr w:rsidR="001177C3" w:rsidRPr="00E23424" w:rsidTr="00985B32">
        <w:trPr>
          <w:gridAfter w:val="1"/>
          <w:wAfter w:w="7" w:type="dxa"/>
          <w:trHeight w:val="945"/>
        </w:trPr>
        <w:tc>
          <w:tcPr>
            <w:tcW w:w="10811" w:type="dxa"/>
            <w:gridSpan w:val="18"/>
            <w:tcBorders>
              <w:top w:val="double" w:sz="4" w:space="0" w:color="auto"/>
              <w:left w:val="double" w:sz="4" w:space="0" w:color="auto"/>
              <w:right w:val="double" w:sz="4" w:space="0" w:color="auto"/>
            </w:tcBorders>
            <w:vAlign w:val="center"/>
          </w:tcPr>
          <w:p w:rsidR="001177C3" w:rsidRPr="005E7853" w:rsidRDefault="001177C3" w:rsidP="001177C3">
            <w:pPr>
              <w:rPr>
                <w:rFonts w:cs="Arial"/>
                <w:sz w:val="20"/>
              </w:rPr>
            </w:pPr>
            <w:r w:rsidRPr="005E7853">
              <w:rPr>
                <w:rFonts w:cs="Arial"/>
                <w:b/>
                <w:sz w:val="20"/>
              </w:rPr>
              <w:t>Foreign persons who are non-residents for US Tax purposes do not complete the ASU Substitute W-9 form. Instead, complete IRS Form W-8 BEN</w:t>
            </w:r>
            <w:r w:rsidRPr="005E7853">
              <w:rPr>
                <w:rFonts w:cs="Arial"/>
                <w:sz w:val="20"/>
              </w:rPr>
              <w:t xml:space="preserve"> </w:t>
            </w:r>
            <w:r w:rsidRPr="005E7853">
              <w:rPr>
                <w:rFonts w:cs="Arial"/>
                <w:b/>
                <w:sz w:val="20"/>
              </w:rPr>
              <w:t>available at</w:t>
            </w:r>
            <w:r w:rsidRPr="005E7853">
              <w:rPr>
                <w:rFonts w:cs="Arial"/>
                <w:sz w:val="20"/>
              </w:rPr>
              <w:t xml:space="preserve">  </w:t>
            </w:r>
            <w:hyperlink r:id="rId32" w:history="1">
              <w:r w:rsidRPr="005E7853">
                <w:rPr>
                  <w:rStyle w:val="Hyperlink"/>
                  <w:rFonts w:cs="Arial"/>
                  <w:sz w:val="20"/>
                </w:rPr>
                <w:t>http://www.irs.gov/pub/irs-pdf/fw8ben.pdf</w:t>
              </w:r>
            </w:hyperlink>
            <w:r w:rsidRPr="005E7853">
              <w:rPr>
                <w:rFonts w:cs="Arial"/>
                <w:sz w:val="20"/>
              </w:rPr>
              <w:t xml:space="preserve"> </w:t>
            </w:r>
          </w:p>
        </w:tc>
      </w:tr>
      <w:tr w:rsidR="001177C3" w:rsidRPr="00E23424" w:rsidTr="00985B32">
        <w:trPr>
          <w:gridAfter w:val="1"/>
          <w:wAfter w:w="7" w:type="dxa"/>
        </w:trPr>
        <w:tc>
          <w:tcPr>
            <w:tcW w:w="4338" w:type="dxa"/>
            <w:gridSpan w:val="7"/>
            <w:tcBorders>
              <w:top w:val="double" w:sz="4" w:space="0" w:color="auto"/>
            </w:tcBorders>
            <w:shd w:val="clear" w:color="auto" w:fill="E6E6E6"/>
            <w:vAlign w:val="center"/>
          </w:tcPr>
          <w:p w:rsidR="001177C3" w:rsidRPr="005E7853" w:rsidRDefault="001177C3" w:rsidP="001177C3">
            <w:pPr>
              <w:rPr>
                <w:rFonts w:cs="Arial"/>
                <w:b/>
                <w:sz w:val="20"/>
              </w:rPr>
            </w:pPr>
            <w:r w:rsidRPr="005E7853">
              <w:rPr>
                <w:rFonts w:cs="Arial"/>
                <w:b/>
                <w:sz w:val="20"/>
              </w:rPr>
              <w:t>► Taxpayer Identification Number (TIN)</w:t>
            </w:r>
          </w:p>
        </w:tc>
        <w:tc>
          <w:tcPr>
            <w:tcW w:w="2504" w:type="dxa"/>
            <w:gridSpan w:val="6"/>
            <w:tcBorders>
              <w:top w:val="double" w:sz="4" w:space="0" w:color="auto"/>
            </w:tcBorders>
          </w:tcPr>
          <w:p w:rsidR="001177C3" w:rsidRPr="005E7853" w:rsidRDefault="001177C3" w:rsidP="001177C3">
            <w:pPr>
              <w:rPr>
                <w:rFonts w:cs="Arial"/>
                <w:sz w:val="20"/>
              </w:rPr>
            </w:pPr>
          </w:p>
          <w:p w:rsidR="001177C3" w:rsidRPr="005E7853" w:rsidRDefault="001177C3" w:rsidP="001177C3">
            <w:pPr>
              <w:rPr>
                <w:rFonts w:cs="Arial"/>
                <w:sz w:val="20"/>
              </w:rPr>
            </w:pPr>
            <w:r w:rsidRPr="005E7853">
              <w:rPr>
                <w:rFonts w:cs="Arial"/>
                <w:sz w:val="20"/>
              </w:rPr>
              <w:fldChar w:fldCharType="begin">
                <w:ffData>
                  <w:name w:val="Text1"/>
                  <w:enabled/>
                  <w:calcOnExit w:val="0"/>
                  <w:textInput/>
                </w:ffData>
              </w:fldChar>
            </w:r>
            <w:bookmarkStart w:id="47" w:name="Text1"/>
            <w:r w:rsidRPr="005E7853">
              <w:rPr>
                <w:rFonts w:cs="Arial"/>
                <w:sz w:val="20"/>
              </w:rPr>
              <w:instrText xml:space="preserve"> FORMTEXT </w:instrText>
            </w:r>
            <w:r w:rsidRPr="005E7853">
              <w:rPr>
                <w:rFonts w:cs="Arial"/>
                <w:sz w:val="20"/>
              </w:rPr>
            </w:r>
            <w:r w:rsidRPr="005E7853">
              <w:rPr>
                <w:rFonts w:cs="Arial"/>
                <w:sz w:val="20"/>
              </w:rPr>
              <w:fldChar w:fldCharType="separate"/>
            </w:r>
            <w:r w:rsidRPr="005E7853">
              <w:rPr>
                <w:rFonts w:cs="Arial"/>
                <w:sz w:val="20"/>
              </w:rPr>
              <w:t> </w:t>
            </w:r>
            <w:r w:rsidRPr="005E7853">
              <w:rPr>
                <w:rFonts w:cs="Arial"/>
                <w:sz w:val="20"/>
              </w:rPr>
              <w:t> </w:t>
            </w:r>
            <w:r w:rsidRPr="005E7853">
              <w:rPr>
                <w:rFonts w:cs="Arial"/>
                <w:sz w:val="20"/>
              </w:rPr>
              <w:t> </w:t>
            </w:r>
            <w:r w:rsidRPr="005E7853">
              <w:rPr>
                <w:rFonts w:cs="Arial"/>
                <w:sz w:val="20"/>
              </w:rPr>
              <w:t> </w:t>
            </w:r>
            <w:r w:rsidRPr="005E7853">
              <w:rPr>
                <w:rFonts w:cs="Arial"/>
                <w:sz w:val="20"/>
              </w:rPr>
              <w:t> </w:t>
            </w:r>
            <w:r w:rsidRPr="005E7853">
              <w:rPr>
                <w:rFonts w:cs="Arial"/>
                <w:sz w:val="20"/>
              </w:rPr>
              <w:fldChar w:fldCharType="end"/>
            </w:r>
            <w:bookmarkEnd w:id="47"/>
          </w:p>
        </w:tc>
        <w:bookmarkStart w:id="48" w:name="Check1"/>
        <w:tc>
          <w:tcPr>
            <w:tcW w:w="3969" w:type="dxa"/>
            <w:gridSpan w:val="5"/>
            <w:tcBorders>
              <w:top w:val="double" w:sz="4" w:space="0" w:color="auto"/>
            </w:tcBorders>
          </w:tcPr>
          <w:p w:rsidR="001177C3" w:rsidRPr="005E7853" w:rsidRDefault="001177C3" w:rsidP="001177C3">
            <w:pPr>
              <w:rPr>
                <w:rFonts w:cs="Arial"/>
                <w:sz w:val="20"/>
              </w:rPr>
            </w:pPr>
            <w:r w:rsidRPr="005E7853">
              <w:rPr>
                <w:rFonts w:cs="Arial"/>
                <w:sz w:val="20"/>
              </w:rPr>
              <w:fldChar w:fldCharType="begin">
                <w:ffData>
                  <w:name w:val="Check1"/>
                  <w:enabled/>
                  <w:calcOnExit w:val="0"/>
                  <w:checkBox>
                    <w:sizeAuto/>
                    <w:default w:val="0"/>
                    <w:checked w:val="0"/>
                  </w:checkBox>
                </w:ffData>
              </w:fldChar>
            </w:r>
            <w:r w:rsidRPr="005E7853">
              <w:rPr>
                <w:rFonts w:cs="Arial"/>
                <w:sz w:val="20"/>
              </w:rPr>
              <w:instrText xml:space="preserve"> FORMCHECKBOX </w:instrText>
            </w:r>
            <w:r w:rsidRPr="005E7853">
              <w:rPr>
                <w:rFonts w:cs="Arial"/>
                <w:sz w:val="20"/>
              </w:rPr>
            </w:r>
            <w:r w:rsidRPr="005E7853">
              <w:rPr>
                <w:rFonts w:cs="Arial"/>
                <w:sz w:val="20"/>
              </w:rPr>
              <w:fldChar w:fldCharType="end"/>
            </w:r>
            <w:bookmarkEnd w:id="48"/>
            <w:r w:rsidRPr="005E7853">
              <w:rPr>
                <w:rFonts w:cs="Arial"/>
                <w:sz w:val="20"/>
              </w:rPr>
              <w:t xml:space="preserve"> Employer ID Number (EIN)</w:t>
            </w:r>
          </w:p>
          <w:bookmarkStart w:id="49" w:name="Check2"/>
          <w:p w:rsidR="001177C3" w:rsidRPr="005E7853" w:rsidRDefault="001177C3" w:rsidP="001177C3">
            <w:pPr>
              <w:rPr>
                <w:rFonts w:cs="Arial"/>
                <w:sz w:val="20"/>
              </w:rPr>
            </w:pPr>
            <w:r w:rsidRPr="005E7853">
              <w:rPr>
                <w:rFonts w:cs="Arial"/>
                <w:sz w:val="20"/>
              </w:rPr>
              <w:fldChar w:fldCharType="begin">
                <w:ffData>
                  <w:name w:val="Check2"/>
                  <w:enabled/>
                  <w:calcOnExit w:val="0"/>
                  <w:checkBox>
                    <w:sizeAuto/>
                    <w:default w:val="0"/>
                    <w:checked w:val="0"/>
                  </w:checkBox>
                </w:ffData>
              </w:fldChar>
            </w:r>
            <w:r w:rsidRPr="005E7853">
              <w:rPr>
                <w:rFonts w:cs="Arial"/>
                <w:sz w:val="20"/>
              </w:rPr>
              <w:instrText xml:space="preserve"> FORMCHECKBOX </w:instrText>
            </w:r>
            <w:r w:rsidRPr="005E7853">
              <w:rPr>
                <w:rFonts w:cs="Arial"/>
                <w:sz w:val="20"/>
              </w:rPr>
            </w:r>
            <w:r w:rsidRPr="005E7853">
              <w:rPr>
                <w:rFonts w:cs="Arial"/>
                <w:sz w:val="20"/>
              </w:rPr>
              <w:fldChar w:fldCharType="end"/>
            </w:r>
            <w:bookmarkEnd w:id="49"/>
            <w:r w:rsidRPr="005E7853">
              <w:rPr>
                <w:rFonts w:cs="Arial"/>
                <w:sz w:val="20"/>
              </w:rPr>
              <w:t xml:space="preserve"> Social Security Number (SSN)</w:t>
            </w:r>
          </w:p>
        </w:tc>
      </w:tr>
      <w:tr w:rsidR="001177C3" w:rsidRPr="00E23424" w:rsidTr="00985B32">
        <w:trPr>
          <w:gridAfter w:val="1"/>
          <w:wAfter w:w="7" w:type="dxa"/>
          <w:trHeight w:val="665"/>
        </w:trPr>
        <w:tc>
          <w:tcPr>
            <w:tcW w:w="2381" w:type="dxa"/>
            <w:gridSpan w:val="5"/>
            <w:vAlign w:val="center"/>
          </w:tcPr>
          <w:p w:rsidR="001177C3" w:rsidRPr="005E7853" w:rsidRDefault="001177C3" w:rsidP="001177C3">
            <w:pPr>
              <w:rPr>
                <w:rFonts w:cs="Arial"/>
                <w:b/>
                <w:sz w:val="20"/>
              </w:rPr>
            </w:pPr>
            <w:r w:rsidRPr="005E7853">
              <w:rPr>
                <w:rFonts w:cs="Arial"/>
                <w:b/>
                <w:sz w:val="20"/>
              </w:rPr>
              <w:t>► LEGAL NAME:</w:t>
            </w:r>
          </w:p>
          <w:p w:rsidR="001177C3" w:rsidRPr="005E7853" w:rsidRDefault="001177C3" w:rsidP="001177C3">
            <w:pPr>
              <w:rPr>
                <w:rFonts w:cs="Arial"/>
                <w:b/>
                <w:sz w:val="20"/>
              </w:rPr>
            </w:pPr>
            <w:r w:rsidRPr="005E7853">
              <w:rPr>
                <w:rFonts w:cs="Arial"/>
                <w:color w:val="FF0000"/>
                <w:sz w:val="20"/>
              </w:rPr>
              <w:t>(must match TIN above)</w:t>
            </w:r>
          </w:p>
        </w:tc>
        <w:tc>
          <w:tcPr>
            <w:tcW w:w="8430" w:type="dxa"/>
            <w:gridSpan w:val="13"/>
            <w:vAlign w:val="center"/>
          </w:tcPr>
          <w:p w:rsidR="001177C3" w:rsidRPr="005E7853" w:rsidRDefault="001177C3" w:rsidP="001177C3">
            <w:pPr>
              <w:rPr>
                <w:rFonts w:cs="Arial"/>
                <w:b/>
                <w:sz w:val="20"/>
              </w:rPr>
            </w:pPr>
            <w:r w:rsidRPr="005E7853">
              <w:rPr>
                <w:rFonts w:cs="Arial"/>
                <w:b/>
                <w:sz w:val="20"/>
              </w:rPr>
              <w:fldChar w:fldCharType="begin">
                <w:ffData>
                  <w:name w:val="Text2"/>
                  <w:enabled/>
                  <w:calcOnExit w:val="0"/>
                  <w:textInput/>
                </w:ffData>
              </w:fldChar>
            </w:r>
            <w:bookmarkStart w:id="50" w:name="Text2"/>
            <w:r w:rsidRPr="005E7853">
              <w:rPr>
                <w:rFonts w:cs="Arial"/>
                <w:b/>
                <w:sz w:val="20"/>
              </w:rPr>
              <w:instrText xml:space="preserve"> FORMTEXT </w:instrText>
            </w:r>
            <w:r w:rsidRPr="005E7853">
              <w:rPr>
                <w:rFonts w:cs="Arial"/>
                <w:b/>
                <w:sz w:val="20"/>
              </w:rPr>
            </w:r>
            <w:r w:rsidRPr="005E7853">
              <w:rPr>
                <w:rFonts w:cs="Arial"/>
                <w:b/>
                <w:sz w:val="20"/>
              </w:rPr>
              <w:fldChar w:fldCharType="separate"/>
            </w:r>
            <w:r w:rsidRPr="005E7853">
              <w:rPr>
                <w:rFonts w:cs="Arial"/>
                <w:b/>
                <w:noProof/>
                <w:sz w:val="20"/>
              </w:rPr>
              <w:t> </w:t>
            </w:r>
            <w:r w:rsidRPr="005E7853">
              <w:rPr>
                <w:rFonts w:cs="Arial"/>
                <w:b/>
                <w:noProof/>
                <w:sz w:val="20"/>
              </w:rPr>
              <w:t> </w:t>
            </w:r>
            <w:r w:rsidRPr="005E7853">
              <w:rPr>
                <w:rFonts w:cs="Arial"/>
                <w:b/>
                <w:noProof/>
                <w:sz w:val="20"/>
              </w:rPr>
              <w:t> </w:t>
            </w:r>
            <w:r w:rsidRPr="005E7853">
              <w:rPr>
                <w:rFonts w:cs="Arial"/>
                <w:b/>
                <w:noProof/>
                <w:sz w:val="20"/>
              </w:rPr>
              <w:t> </w:t>
            </w:r>
            <w:r w:rsidRPr="005E7853">
              <w:rPr>
                <w:rFonts w:cs="Arial"/>
                <w:b/>
                <w:noProof/>
                <w:sz w:val="20"/>
              </w:rPr>
              <w:t> </w:t>
            </w:r>
            <w:r w:rsidRPr="005E7853">
              <w:rPr>
                <w:rFonts w:cs="Arial"/>
                <w:b/>
                <w:sz w:val="20"/>
              </w:rPr>
              <w:fldChar w:fldCharType="end"/>
            </w:r>
            <w:bookmarkEnd w:id="50"/>
          </w:p>
        </w:tc>
      </w:tr>
      <w:tr w:rsidR="001177C3" w:rsidRPr="00E23424" w:rsidTr="00985B32">
        <w:trPr>
          <w:gridAfter w:val="1"/>
          <w:wAfter w:w="7" w:type="dxa"/>
        </w:trPr>
        <w:tc>
          <w:tcPr>
            <w:tcW w:w="10811" w:type="dxa"/>
            <w:gridSpan w:val="18"/>
            <w:tcBorders>
              <w:bottom w:val="single" w:sz="4" w:space="0" w:color="auto"/>
            </w:tcBorders>
          </w:tcPr>
          <w:p w:rsidR="001177C3" w:rsidRPr="005E7853" w:rsidRDefault="001177C3" w:rsidP="001177C3">
            <w:pPr>
              <w:rPr>
                <w:rFonts w:cs="Arial"/>
                <w:sz w:val="20"/>
              </w:rPr>
            </w:pPr>
            <w:r w:rsidRPr="005E7853">
              <w:rPr>
                <w:rFonts w:cs="Arial"/>
                <w:sz w:val="20"/>
              </w:rPr>
              <w:t xml:space="preserve">Are you doing business in Arizona for purposes of sales/use tax collection and remittance?  </w:t>
            </w:r>
            <w:bookmarkStart w:id="51" w:name="Check3"/>
            <w:r w:rsidRPr="005E7853">
              <w:rPr>
                <w:rFonts w:cs="Arial"/>
                <w:b/>
                <w:sz w:val="20"/>
              </w:rPr>
              <w:fldChar w:fldCharType="begin">
                <w:ffData>
                  <w:name w:val="Check3"/>
                  <w:enabled/>
                  <w:calcOnExit w:val="0"/>
                  <w:checkBox>
                    <w:sizeAuto/>
                    <w:default w:val="0"/>
                    <w:checked w:val="0"/>
                  </w:checkBox>
                </w:ffData>
              </w:fldChar>
            </w:r>
            <w:r w:rsidRPr="005E7853">
              <w:rPr>
                <w:rFonts w:cs="Arial"/>
                <w:b/>
                <w:sz w:val="20"/>
              </w:rPr>
              <w:instrText xml:space="preserve"> FORMCHECKBOX </w:instrText>
            </w:r>
            <w:r w:rsidRPr="005E7853">
              <w:rPr>
                <w:rFonts w:cs="Arial"/>
                <w:b/>
                <w:sz w:val="20"/>
              </w:rPr>
            </w:r>
            <w:r w:rsidRPr="005E7853">
              <w:rPr>
                <w:rFonts w:cs="Arial"/>
                <w:b/>
                <w:sz w:val="20"/>
              </w:rPr>
              <w:fldChar w:fldCharType="end"/>
            </w:r>
            <w:bookmarkEnd w:id="51"/>
            <w:r w:rsidRPr="005E7853">
              <w:rPr>
                <w:rFonts w:cs="Arial"/>
                <w:sz w:val="20"/>
              </w:rPr>
              <w:t xml:space="preserve">Yes    </w:t>
            </w:r>
            <w:r w:rsidRPr="005E7853">
              <w:rPr>
                <w:rFonts w:cs="Arial"/>
                <w:b/>
                <w:sz w:val="20"/>
              </w:rPr>
              <w:t xml:space="preserve"> </w:t>
            </w:r>
            <w:bookmarkStart w:id="52" w:name="Check4"/>
            <w:r w:rsidRPr="005E7853">
              <w:rPr>
                <w:rFonts w:cs="Arial"/>
                <w:b/>
                <w:sz w:val="20"/>
              </w:rPr>
              <w:fldChar w:fldCharType="begin">
                <w:ffData>
                  <w:name w:val="Check4"/>
                  <w:enabled/>
                  <w:calcOnExit w:val="0"/>
                  <w:checkBox>
                    <w:sizeAuto/>
                    <w:default w:val="0"/>
                  </w:checkBox>
                </w:ffData>
              </w:fldChar>
            </w:r>
            <w:r w:rsidRPr="005E7853">
              <w:rPr>
                <w:rFonts w:cs="Arial"/>
                <w:b/>
                <w:sz w:val="20"/>
              </w:rPr>
              <w:instrText xml:space="preserve"> FORMCHECKBOX </w:instrText>
            </w:r>
            <w:r w:rsidRPr="005E7853">
              <w:rPr>
                <w:rFonts w:cs="Arial"/>
                <w:b/>
                <w:sz w:val="20"/>
              </w:rPr>
            </w:r>
            <w:r w:rsidRPr="005E7853">
              <w:rPr>
                <w:rFonts w:cs="Arial"/>
                <w:b/>
                <w:sz w:val="20"/>
              </w:rPr>
              <w:fldChar w:fldCharType="end"/>
            </w:r>
            <w:bookmarkEnd w:id="52"/>
            <w:r w:rsidRPr="005E7853">
              <w:rPr>
                <w:rFonts w:cs="Arial"/>
                <w:sz w:val="20"/>
              </w:rPr>
              <w:t xml:space="preserve"> No</w:t>
            </w:r>
            <w:r w:rsidRPr="005E7853">
              <w:rPr>
                <w:rFonts w:cs="Arial"/>
                <w:sz w:val="20"/>
              </w:rPr>
              <w:br/>
            </w:r>
          </w:p>
          <w:p w:rsidR="001177C3" w:rsidRPr="005E7853" w:rsidRDefault="001177C3" w:rsidP="001177C3">
            <w:pPr>
              <w:rPr>
                <w:rFonts w:cs="Arial"/>
                <w:sz w:val="20"/>
              </w:rPr>
            </w:pPr>
            <w:r w:rsidRPr="005E7853">
              <w:rPr>
                <w:rFonts w:cs="Arial"/>
                <w:sz w:val="20"/>
              </w:rPr>
              <w:t>If “Yes” please provide Arizona License #</w:t>
            </w:r>
            <w:r w:rsidRPr="005E7853">
              <w:rPr>
                <w:rFonts w:cs="Arial"/>
                <w:sz w:val="20"/>
              </w:rPr>
              <w:fldChar w:fldCharType="begin">
                <w:ffData>
                  <w:name w:val="Text3"/>
                  <w:enabled/>
                  <w:calcOnExit w:val="0"/>
                  <w:textInput/>
                </w:ffData>
              </w:fldChar>
            </w:r>
            <w:bookmarkStart w:id="53" w:name="Text3"/>
            <w:r w:rsidRPr="005E7853">
              <w:rPr>
                <w:rFonts w:cs="Arial"/>
                <w:sz w:val="20"/>
              </w:rPr>
              <w:instrText xml:space="preserve"> FORMTEXT </w:instrText>
            </w:r>
            <w:r w:rsidRPr="005E7853">
              <w:rPr>
                <w:rFonts w:cs="Arial"/>
                <w:sz w:val="20"/>
              </w:rPr>
            </w:r>
            <w:r w:rsidRPr="005E7853">
              <w:rPr>
                <w:rFonts w:cs="Arial"/>
                <w:sz w:val="20"/>
              </w:rPr>
              <w:fldChar w:fldCharType="separate"/>
            </w:r>
            <w:r w:rsidRPr="005E7853">
              <w:rPr>
                <w:rFonts w:cs="Arial"/>
                <w:noProof/>
                <w:sz w:val="20"/>
              </w:rPr>
              <w:t> </w:t>
            </w:r>
            <w:r w:rsidRPr="005E7853">
              <w:rPr>
                <w:rFonts w:cs="Arial"/>
                <w:noProof/>
                <w:sz w:val="20"/>
              </w:rPr>
              <w:t> </w:t>
            </w:r>
            <w:r w:rsidRPr="005E7853">
              <w:rPr>
                <w:rFonts w:cs="Arial"/>
                <w:noProof/>
                <w:sz w:val="20"/>
              </w:rPr>
              <w:t> </w:t>
            </w:r>
            <w:r w:rsidRPr="005E7853">
              <w:rPr>
                <w:rFonts w:cs="Arial"/>
                <w:noProof/>
                <w:sz w:val="20"/>
              </w:rPr>
              <w:t> </w:t>
            </w:r>
            <w:r w:rsidRPr="005E7853">
              <w:rPr>
                <w:rFonts w:cs="Arial"/>
                <w:noProof/>
                <w:sz w:val="20"/>
              </w:rPr>
              <w:t> </w:t>
            </w:r>
            <w:r w:rsidRPr="005E7853">
              <w:rPr>
                <w:rFonts w:cs="Arial"/>
                <w:sz w:val="20"/>
              </w:rPr>
              <w:fldChar w:fldCharType="end"/>
            </w:r>
            <w:bookmarkEnd w:id="53"/>
            <w:r w:rsidR="005E7853">
              <w:rPr>
                <w:rFonts w:cs="Arial"/>
                <w:sz w:val="20"/>
              </w:rPr>
              <w:t xml:space="preserve">                      </w:t>
            </w:r>
            <w:r w:rsidRPr="005E7853">
              <w:rPr>
                <w:rFonts w:cs="Arial"/>
                <w:sz w:val="20"/>
              </w:rPr>
              <w:t xml:space="preserve">and sales/use tax rate charged </w:t>
            </w:r>
            <w:r w:rsidRPr="005E7853">
              <w:rPr>
                <w:rFonts w:cs="Arial"/>
                <w:sz w:val="20"/>
              </w:rPr>
              <w:fldChar w:fldCharType="begin">
                <w:ffData>
                  <w:name w:val="Text4"/>
                  <w:enabled/>
                  <w:calcOnExit w:val="0"/>
                  <w:textInput/>
                </w:ffData>
              </w:fldChar>
            </w:r>
            <w:bookmarkStart w:id="54" w:name="Text4"/>
            <w:r w:rsidRPr="005E7853">
              <w:rPr>
                <w:rFonts w:cs="Arial"/>
                <w:sz w:val="20"/>
              </w:rPr>
              <w:instrText xml:space="preserve"> FORMTEXT </w:instrText>
            </w:r>
            <w:r w:rsidRPr="005E7853">
              <w:rPr>
                <w:rFonts w:cs="Arial"/>
                <w:sz w:val="20"/>
              </w:rPr>
            </w:r>
            <w:r w:rsidRPr="005E7853">
              <w:rPr>
                <w:rFonts w:cs="Arial"/>
                <w:sz w:val="20"/>
              </w:rPr>
              <w:fldChar w:fldCharType="separate"/>
            </w:r>
            <w:r w:rsidRPr="005E7853">
              <w:rPr>
                <w:rFonts w:cs="Arial"/>
                <w:noProof/>
                <w:sz w:val="20"/>
              </w:rPr>
              <w:t> </w:t>
            </w:r>
            <w:r w:rsidRPr="005E7853">
              <w:rPr>
                <w:rFonts w:cs="Arial"/>
                <w:noProof/>
                <w:sz w:val="20"/>
              </w:rPr>
              <w:t> </w:t>
            </w:r>
            <w:r w:rsidRPr="005E7853">
              <w:rPr>
                <w:rFonts w:cs="Arial"/>
                <w:noProof/>
                <w:sz w:val="20"/>
              </w:rPr>
              <w:t> </w:t>
            </w:r>
            <w:r w:rsidRPr="005E7853">
              <w:rPr>
                <w:rFonts w:cs="Arial"/>
                <w:noProof/>
                <w:sz w:val="20"/>
              </w:rPr>
              <w:t> </w:t>
            </w:r>
            <w:r w:rsidRPr="005E7853">
              <w:rPr>
                <w:rFonts w:cs="Arial"/>
                <w:noProof/>
                <w:sz w:val="20"/>
              </w:rPr>
              <w:t> </w:t>
            </w:r>
            <w:r w:rsidRPr="005E7853">
              <w:rPr>
                <w:rFonts w:cs="Arial"/>
                <w:sz w:val="20"/>
              </w:rPr>
              <w:fldChar w:fldCharType="end"/>
            </w:r>
            <w:bookmarkEnd w:id="54"/>
            <w:r w:rsidRPr="005E7853">
              <w:rPr>
                <w:rFonts w:cs="Arial"/>
                <w:sz w:val="20"/>
              </w:rPr>
              <w:t xml:space="preserve">%    DUNS# </w:t>
            </w:r>
            <w:r w:rsidRPr="005E7853">
              <w:rPr>
                <w:rFonts w:cs="Arial"/>
                <w:sz w:val="20"/>
              </w:rPr>
              <w:fldChar w:fldCharType="begin">
                <w:ffData>
                  <w:name w:val="Text5"/>
                  <w:enabled/>
                  <w:calcOnExit w:val="0"/>
                  <w:textInput/>
                </w:ffData>
              </w:fldChar>
            </w:r>
            <w:bookmarkStart w:id="55" w:name="Text5"/>
            <w:r w:rsidRPr="005E7853">
              <w:rPr>
                <w:rFonts w:cs="Arial"/>
                <w:sz w:val="20"/>
              </w:rPr>
              <w:instrText xml:space="preserve"> FORMTEXT </w:instrText>
            </w:r>
            <w:r w:rsidRPr="005E7853">
              <w:rPr>
                <w:rFonts w:cs="Arial"/>
                <w:sz w:val="20"/>
              </w:rPr>
            </w:r>
            <w:r w:rsidRPr="005E7853">
              <w:rPr>
                <w:rFonts w:cs="Arial"/>
                <w:sz w:val="20"/>
              </w:rPr>
              <w:fldChar w:fldCharType="separate"/>
            </w:r>
            <w:r w:rsidRPr="005E7853">
              <w:rPr>
                <w:rFonts w:cs="Arial"/>
                <w:noProof/>
                <w:sz w:val="20"/>
              </w:rPr>
              <w:t> </w:t>
            </w:r>
            <w:r w:rsidRPr="005E7853">
              <w:rPr>
                <w:rFonts w:cs="Arial"/>
                <w:noProof/>
                <w:sz w:val="20"/>
              </w:rPr>
              <w:t> </w:t>
            </w:r>
            <w:r w:rsidRPr="005E7853">
              <w:rPr>
                <w:rFonts w:cs="Arial"/>
                <w:noProof/>
                <w:sz w:val="20"/>
              </w:rPr>
              <w:t> </w:t>
            </w:r>
            <w:r w:rsidRPr="005E7853">
              <w:rPr>
                <w:rFonts w:cs="Arial"/>
                <w:noProof/>
                <w:sz w:val="20"/>
              </w:rPr>
              <w:t> </w:t>
            </w:r>
            <w:r w:rsidRPr="005E7853">
              <w:rPr>
                <w:rFonts w:cs="Arial"/>
                <w:noProof/>
                <w:sz w:val="20"/>
              </w:rPr>
              <w:t> </w:t>
            </w:r>
            <w:r w:rsidRPr="005E7853">
              <w:rPr>
                <w:rFonts w:cs="Arial"/>
                <w:sz w:val="20"/>
              </w:rPr>
              <w:fldChar w:fldCharType="end"/>
            </w:r>
            <w:bookmarkEnd w:id="55"/>
          </w:p>
        </w:tc>
      </w:tr>
      <w:tr w:rsidR="001177C3" w:rsidRPr="00E23424" w:rsidTr="00985B32">
        <w:trPr>
          <w:gridAfter w:val="1"/>
          <w:wAfter w:w="7" w:type="dxa"/>
        </w:trPr>
        <w:tc>
          <w:tcPr>
            <w:tcW w:w="10811" w:type="dxa"/>
            <w:gridSpan w:val="18"/>
            <w:shd w:val="clear" w:color="auto" w:fill="E6E6E6"/>
            <w:vAlign w:val="bottom"/>
          </w:tcPr>
          <w:p w:rsidR="001177C3" w:rsidRPr="00E23424" w:rsidRDefault="001177C3" w:rsidP="001177C3">
            <w:pPr>
              <w:rPr>
                <w:sz w:val="20"/>
              </w:rPr>
            </w:pPr>
          </w:p>
        </w:tc>
      </w:tr>
      <w:tr w:rsidR="001177C3" w:rsidRPr="00E23424" w:rsidTr="00985B32">
        <w:trPr>
          <w:gridAfter w:val="1"/>
          <w:wAfter w:w="7" w:type="dxa"/>
        </w:trPr>
        <w:tc>
          <w:tcPr>
            <w:tcW w:w="2381" w:type="dxa"/>
            <w:gridSpan w:val="5"/>
            <w:shd w:val="clear" w:color="auto" w:fill="E6E6E6"/>
            <w:vAlign w:val="bottom"/>
          </w:tcPr>
          <w:p w:rsidR="001177C3" w:rsidRPr="001177C3" w:rsidRDefault="001177C3" w:rsidP="001177C3">
            <w:pPr>
              <w:pStyle w:val="BodyText"/>
              <w:jc w:val="left"/>
              <w:rPr>
                <w:b/>
                <w:bCs/>
                <w:sz w:val="20"/>
              </w:rPr>
            </w:pPr>
            <w:r w:rsidRPr="001177C3">
              <w:rPr>
                <w:rFonts w:cs="Arial"/>
                <w:b/>
                <w:bCs/>
                <w:sz w:val="20"/>
              </w:rPr>
              <w:t>►</w:t>
            </w:r>
            <w:r w:rsidRPr="001177C3">
              <w:rPr>
                <w:b/>
                <w:bCs/>
                <w:sz w:val="20"/>
              </w:rPr>
              <w:t>LEGAL MAILING ADDRESS:</w:t>
            </w:r>
          </w:p>
        </w:tc>
        <w:tc>
          <w:tcPr>
            <w:tcW w:w="8430" w:type="dxa"/>
            <w:gridSpan w:val="13"/>
            <w:vAlign w:val="center"/>
          </w:tcPr>
          <w:p w:rsidR="001177C3" w:rsidRPr="001177C3" w:rsidRDefault="001177C3" w:rsidP="001177C3">
            <w:pPr>
              <w:rPr>
                <w:color w:val="FF0000"/>
                <w:sz w:val="20"/>
              </w:rPr>
            </w:pPr>
            <w:r w:rsidRPr="001177C3">
              <w:rPr>
                <w:color w:val="FF0000"/>
                <w:sz w:val="20"/>
              </w:rPr>
              <w:t>(Where tax information and general correspondence is to be sent)</w:t>
            </w:r>
          </w:p>
        </w:tc>
      </w:tr>
      <w:tr w:rsidR="001177C3" w:rsidRPr="00E23424" w:rsidTr="00985B32">
        <w:trPr>
          <w:gridAfter w:val="1"/>
          <w:wAfter w:w="7" w:type="dxa"/>
        </w:trPr>
        <w:tc>
          <w:tcPr>
            <w:tcW w:w="2381" w:type="dxa"/>
            <w:gridSpan w:val="5"/>
            <w:vAlign w:val="bottom"/>
          </w:tcPr>
          <w:p w:rsidR="001177C3" w:rsidRPr="001177C3" w:rsidRDefault="001177C3" w:rsidP="001177C3">
            <w:pPr>
              <w:pStyle w:val="BodyText"/>
              <w:rPr>
                <w:b/>
                <w:bCs/>
                <w:sz w:val="20"/>
              </w:rPr>
            </w:pPr>
            <w:r w:rsidRPr="001177C3">
              <w:rPr>
                <w:b/>
                <w:bCs/>
                <w:sz w:val="20"/>
              </w:rPr>
              <w:t>DBA/Branch/Location:</w:t>
            </w:r>
          </w:p>
          <w:p w:rsidR="001177C3" w:rsidRPr="001177C3" w:rsidRDefault="001177C3" w:rsidP="001177C3">
            <w:pPr>
              <w:pStyle w:val="BodyText"/>
              <w:rPr>
                <w:b/>
                <w:bCs/>
                <w:sz w:val="20"/>
              </w:rPr>
            </w:pPr>
          </w:p>
        </w:tc>
        <w:tc>
          <w:tcPr>
            <w:tcW w:w="8430" w:type="dxa"/>
            <w:gridSpan w:val="13"/>
          </w:tcPr>
          <w:p w:rsidR="001177C3" w:rsidRPr="001177C3" w:rsidRDefault="001177C3" w:rsidP="001177C3">
            <w:pPr>
              <w:rPr>
                <w:sz w:val="20"/>
              </w:rPr>
            </w:pPr>
            <w:r w:rsidRPr="001177C3">
              <w:rPr>
                <w:sz w:val="20"/>
              </w:rPr>
              <w:fldChar w:fldCharType="begin">
                <w:ffData>
                  <w:name w:val="Text6"/>
                  <w:enabled/>
                  <w:calcOnExit w:val="0"/>
                  <w:textInput/>
                </w:ffData>
              </w:fldChar>
            </w:r>
            <w:bookmarkStart w:id="56" w:name="Text6"/>
            <w:r w:rsidRPr="001177C3">
              <w:rPr>
                <w:sz w:val="20"/>
              </w:rPr>
              <w:instrText xml:space="preserve"> FORMTEXT </w:instrText>
            </w:r>
            <w:r w:rsidRPr="001177C3">
              <w:rPr>
                <w:sz w:val="20"/>
              </w:rPr>
            </w:r>
            <w:r w:rsidRPr="001177C3">
              <w:rPr>
                <w:sz w:val="20"/>
              </w:rPr>
              <w:fldChar w:fldCharType="separate"/>
            </w:r>
            <w:r w:rsidRPr="001177C3">
              <w:rPr>
                <w:noProof/>
                <w:sz w:val="20"/>
              </w:rPr>
              <w:t> </w:t>
            </w:r>
            <w:r w:rsidRPr="001177C3">
              <w:rPr>
                <w:noProof/>
                <w:sz w:val="20"/>
              </w:rPr>
              <w:t> </w:t>
            </w:r>
            <w:r w:rsidRPr="001177C3">
              <w:rPr>
                <w:noProof/>
                <w:sz w:val="20"/>
              </w:rPr>
              <w:t> </w:t>
            </w:r>
            <w:r w:rsidRPr="001177C3">
              <w:rPr>
                <w:noProof/>
                <w:sz w:val="20"/>
              </w:rPr>
              <w:t> </w:t>
            </w:r>
            <w:r w:rsidRPr="001177C3">
              <w:rPr>
                <w:noProof/>
                <w:sz w:val="20"/>
              </w:rPr>
              <w:t> </w:t>
            </w:r>
            <w:r w:rsidRPr="001177C3">
              <w:rPr>
                <w:sz w:val="20"/>
              </w:rPr>
              <w:fldChar w:fldCharType="end"/>
            </w:r>
            <w:bookmarkEnd w:id="56"/>
          </w:p>
        </w:tc>
      </w:tr>
      <w:tr w:rsidR="001177C3" w:rsidRPr="00E23424" w:rsidTr="00985B32">
        <w:trPr>
          <w:gridAfter w:val="1"/>
          <w:wAfter w:w="7" w:type="dxa"/>
        </w:trPr>
        <w:tc>
          <w:tcPr>
            <w:tcW w:w="2381" w:type="dxa"/>
            <w:gridSpan w:val="5"/>
            <w:vAlign w:val="center"/>
          </w:tcPr>
          <w:p w:rsidR="001177C3" w:rsidRPr="001177C3" w:rsidRDefault="001177C3" w:rsidP="001177C3">
            <w:pPr>
              <w:pStyle w:val="BodyText"/>
              <w:rPr>
                <w:b/>
                <w:bCs/>
                <w:sz w:val="20"/>
              </w:rPr>
            </w:pPr>
            <w:r w:rsidRPr="001177C3">
              <w:rPr>
                <w:b/>
                <w:bCs/>
                <w:sz w:val="20"/>
              </w:rPr>
              <w:t>ADDRESS:</w:t>
            </w:r>
          </w:p>
          <w:p w:rsidR="001177C3" w:rsidRPr="001177C3" w:rsidRDefault="001177C3" w:rsidP="001177C3">
            <w:pPr>
              <w:pStyle w:val="BodyText"/>
              <w:rPr>
                <w:b/>
                <w:bCs/>
                <w:sz w:val="20"/>
              </w:rPr>
            </w:pPr>
          </w:p>
        </w:tc>
        <w:tc>
          <w:tcPr>
            <w:tcW w:w="8430" w:type="dxa"/>
            <w:gridSpan w:val="13"/>
          </w:tcPr>
          <w:p w:rsidR="001177C3" w:rsidRPr="001177C3" w:rsidRDefault="001177C3" w:rsidP="001177C3">
            <w:pPr>
              <w:rPr>
                <w:sz w:val="20"/>
              </w:rPr>
            </w:pPr>
            <w:r w:rsidRPr="001177C3">
              <w:rPr>
                <w:sz w:val="20"/>
              </w:rPr>
              <w:fldChar w:fldCharType="begin">
                <w:ffData>
                  <w:name w:val="Text7"/>
                  <w:enabled/>
                  <w:calcOnExit w:val="0"/>
                  <w:textInput/>
                </w:ffData>
              </w:fldChar>
            </w:r>
            <w:bookmarkStart w:id="57" w:name="Text7"/>
            <w:r w:rsidRPr="001177C3">
              <w:rPr>
                <w:sz w:val="20"/>
              </w:rPr>
              <w:instrText xml:space="preserve"> FORMTEXT </w:instrText>
            </w:r>
            <w:r w:rsidRPr="001177C3">
              <w:rPr>
                <w:sz w:val="20"/>
              </w:rPr>
            </w:r>
            <w:r w:rsidRPr="001177C3">
              <w:rPr>
                <w:sz w:val="20"/>
              </w:rPr>
              <w:fldChar w:fldCharType="separate"/>
            </w:r>
            <w:r w:rsidRPr="001177C3">
              <w:rPr>
                <w:noProof/>
                <w:sz w:val="20"/>
              </w:rPr>
              <w:t> </w:t>
            </w:r>
            <w:r w:rsidRPr="001177C3">
              <w:rPr>
                <w:noProof/>
                <w:sz w:val="20"/>
              </w:rPr>
              <w:t> </w:t>
            </w:r>
            <w:r w:rsidRPr="001177C3">
              <w:rPr>
                <w:noProof/>
                <w:sz w:val="20"/>
              </w:rPr>
              <w:t> </w:t>
            </w:r>
            <w:r w:rsidRPr="001177C3">
              <w:rPr>
                <w:noProof/>
                <w:sz w:val="20"/>
              </w:rPr>
              <w:t> </w:t>
            </w:r>
            <w:r w:rsidRPr="001177C3">
              <w:rPr>
                <w:noProof/>
                <w:sz w:val="20"/>
              </w:rPr>
              <w:t> </w:t>
            </w:r>
            <w:r w:rsidRPr="001177C3">
              <w:rPr>
                <w:sz w:val="20"/>
              </w:rPr>
              <w:fldChar w:fldCharType="end"/>
            </w:r>
            <w:bookmarkEnd w:id="57"/>
          </w:p>
        </w:tc>
      </w:tr>
      <w:tr w:rsidR="001177C3" w:rsidRPr="00E23424" w:rsidTr="00985B32">
        <w:trPr>
          <w:gridAfter w:val="1"/>
          <w:wAfter w:w="7" w:type="dxa"/>
        </w:trPr>
        <w:tc>
          <w:tcPr>
            <w:tcW w:w="2381" w:type="dxa"/>
            <w:gridSpan w:val="5"/>
            <w:vAlign w:val="bottom"/>
          </w:tcPr>
          <w:p w:rsidR="001177C3" w:rsidRPr="001177C3" w:rsidRDefault="001177C3" w:rsidP="001177C3">
            <w:pPr>
              <w:pStyle w:val="BodyText"/>
              <w:rPr>
                <w:b/>
                <w:bCs/>
                <w:sz w:val="20"/>
              </w:rPr>
            </w:pPr>
            <w:r w:rsidRPr="001177C3">
              <w:rPr>
                <w:b/>
                <w:bCs/>
                <w:sz w:val="20"/>
              </w:rPr>
              <w:t>ADDRESS LINE 2:</w:t>
            </w:r>
          </w:p>
          <w:p w:rsidR="001177C3" w:rsidRPr="001177C3" w:rsidRDefault="001177C3" w:rsidP="001177C3">
            <w:pPr>
              <w:pStyle w:val="BodyText"/>
              <w:rPr>
                <w:b/>
                <w:bCs/>
                <w:sz w:val="20"/>
              </w:rPr>
            </w:pPr>
          </w:p>
        </w:tc>
        <w:tc>
          <w:tcPr>
            <w:tcW w:w="8430" w:type="dxa"/>
            <w:gridSpan w:val="13"/>
          </w:tcPr>
          <w:p w:rsidR="001177C3" w:rsidRPr="001177C3" w:rsidRDefault="001177C3" w:rsidP="001177C3">
            <w:pPr>
              <w:rPr>
                <w:sz w:val="20"/>
              </w:rPr>
            </w:pPr>
            <w:r w:rsidRPr="001177C3">
              <w:rPr>
                <w:sz w:val="20"/>
              </w:rPr>
              <w:fldChar w:fldCharType="begin">
                <w:ffData>
                  <w:name w:val="Text8"/>
                  <w:enabled/>
                  <w:calcOnExit w:val="0"/>
                  <w:textInput/>
                </w:ffData>
              </w:fldChar>
            </w:r>
            <w:bookmarkStart w:id="58" w:name="Text8"/>
            <w:r w:rsidRPr="001177C3">
              <w:rPr>
                <w:sz w:val="20"/>
              </w:rPr>
              <w:instrText xml:space="preserve"> FORMTEXT </w:instrText>
            </w:r>
            <w:r w:rsidRPr="001177C3">
              <w:rPr>
                <w:sz w:val="20"/>
              </w:rPr>
            </w:r>
            <w:r w:rsidRPr="001177C3">
              <w:rPr>
                <w:sz w:val="20"/>
              </w:rPr>
              <w:fldChar w:fldCharType="separate"/>
            </w:r>
            <w:r w:rsidRPr="001177C3">
              <w:rPr>
                <w:noProof/>
                <w:sz w:val="20"/>
              </w:rPr>
              <w:t> </w:t>
            </w:r>
            <w:r w:rsidRPr="001177C3">
              <w:rPr>
                <w:noProof/>
                <w:sz w:val="20"/>
              </w:rPr>
              <w:t> </w:t>
            </w:r>
            <w:r w:rsidRPr="001177C3">
              <w:rPr>
                <w:noProof/>
                <w:sz w:val="20"/>
              </w:rPr>
              <w:t> </w:t>
            </w:r>
            <w:r w:rsidRPr="001177C3">
              <w:rPr>
                <w:noProof/>
                <w:sz w:val="20"/>
              </w:rPr>
              <w:t> </w:t>
            </w:r>
            <w:r w:rsidRPr="001177C3">
              <w:rPr>
                <w:noProof/>
                <w:sz w:val="20"/>
              </w:rPr>
              <w:t> </w:t>
            </w:r>
            <w:r w:rsidRPr="001177C3">
              <w:rPr>
                <w:sz w:val="20"/>
              </w:rPr>
              <w:fldChar w:fldCharType="end"/>
            </w:r>
            <w:bookmarkEnd w:id="58"/>
          </w:p>
        </w:tc>
      </w:tr>
      <w:tr w:rsidR="001177C3" w:rsidRPr="00E23424" w:rsidTr="00985B32">
        <w:trPr>
          <w:gridAfter w:val="1"/>
          <w:wAfter w:w="7" w:type="dxa"/>
        </w:trPr>
        <w:tc>
          <w:tcPr>
            <w:tcW w:w="687" w:type="dxa"/>
            <w:tcBorders>
              <w:bottom w:val="single" w:sz="4" w:space="0" w:color="auto"/>
            </w:tcBorders>
            <w:vAlign w:val="bottom"/>
          </w:tcPr>
          <w:p w:rsidR="001177C3" w:rsidRPr="00E23424" w:rsidRDefault="001177C3" w:rsidP="001177C3">
            <w:pPr>
              <w:rPr>
                <w:rFonts w:cs="Arial"/>
                <w:b/>
                <w:sz w:val="18"/>
                <w:szCs w:val="18"/>
              </w:rPr>
            </w:pPr>
            <w:r w:rsidRPr="00E23424">
              <w:rPr>
                <w:rFonts w:cs="Arial"/>
                <w:b/>
                <w:bCs/>
                <w:sz w:val="18"/>
                <w:szCs w:val="18"/>
              </w:rPr>
              <w:t>CITY:</w:t>
            </w:r>
          </w:p>
        </w:tc>
        <w:tc>
          <w:tcPr>
            <w:tcW w:w="4308" w:type="dxa"/>
            <w:gridSpan w:val="7"/>
            <w:tcBorders>
              <w:bottom w:val="single" w:sz="4" w:space="0" w:color="auto"/>
            </w:tcBorders>
            <w:vAlign w:val="bottom"/>
          </w:tcPr>
          <w:p w:rsidR="001177C3" w:rsidRPr="00E23424" w:rsidRDefault="001177C3" w:rsidP="001177C3">
            <w:pPr>
              <w:rPr>
                <w:rFonts w:cs="Arial"/>
                <w:b/>
                <w:sz w:val="18"/>
                <w:szCs w:val="18"/>
              </w:rPr>
            </w:pPr>
          </w:p>
          <w:p w:rsidR="001177C3" w:rsidRPr="00E23424" w:rsidRDefault="001177C3" w:rsidP="001177C3">
            <w:pPr>
              <w:rPr>
                <w:rFonts w:cs="Arial"/>
                <w:b/>
                <w:sz w:val="18"/>
                <w:szCs w:val="18"/>
              </w:rPr>
            </w:pPr>
            <w:r w:rsidRPr="00E23424">
              <w:rPr>
                <w:rFonts w:cs="Arial"/>
                <w:b/>
                <w:sz w:val="18"/>
                <w:szCs w:val="18"/>
              </w:rPr>
              <w:fldChar w:fldCharType="begin">
                <w:ffData>
                  <w:name w:val="Text9"/>
                  <w:enabled/>
                  <w:calcOnExit w:val="0"/>
                  <w:textInput/>
                </w:ffData>
              </w:fldChar>
            </w:r>
            <w:bookmarkStart w:id="59" w:name="Text9"/>
            <w:r w:rsidRPr="00E23424">
              <w:rPr>
                <w:rFonts w:cs="Arial"/>
                <w:b/>
                <w:sz w:val="18"/>
                <w:szCs w:val="18"/>
              </w:rPr>
              <w:instrText xml:space="preserve"> FORMTEXT </w:instrText>
            </w:r>
            <w:r w:rsidRPr="00E23424">
              <w:rPr>
                <w:rFonts w:cs="Arial"/>
                <w:b/>
                <w:sz w:val="18"/>
                <w:szCs w:val="18"/>
              </w:rPr>
            </w:r>
            <w:r w:rsidRPr="00E23424">
              <w:rPr>
                <w:rFonts w:cs="Arial"/>
                <w:b/>
                <w:sz w:val="18"/>
                <w:szCs w:val="18"/>
              </w:rPr>
              <w:fldChar w:fldCharType="separate"/>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sz w:val="18"/>
                <w:szCs w:val="18"/>
              </w:rPr>
              <w:fldChar w:fldCharType="end"/>
            </w:r>
            <w:bookmarkEnd w:id="59"/>
          </w:p>
        </w:tc>
        <w:tc>
          <w:tcPr>
            <w:tcW w:w="540" w:type="dxa"/>
            <w:tcBorders>
              <w:bottom w:val="single" w:sz="4" w:space="0" w:color="auto"/>
            </w:tcBorders>
            <w:vAlign w:val="bottom"/>
          </w:tcPr>
          <w:p w:rsidR="001177C3" w:rsidRPr="00E23424" w:rsidRDefault="001177C3" w:rsidP="001177C3">
            <w:pPr>
              <w:rPr>
                <w:rFonts w:cs="Arial"/>
                <w:b/>
                <w:sz w:val="18"/>
                <w:szCs w:val="18"/>
              </w:rPr>
            </w:pPr>
            <w:r w:rsidRPr="00E23424">
              <w:rPr>
                <w:rFonts w:cs="Arial"/>
                <w:b/>
                <w:sz w:val="18"/>
                <w:szCs w:val="18"/>
              </w:rPr>
              <w:t>ST:</w:t>
            </w:r>
          </w:p>
        </w:tc>
        <w:tc>
          <w:tcPr>
            <w:tcW w:w="1080" w:type="dxa"/>
            <w:gridSpan w:val="3"/>
            <w:tcBorders>
              <w:bottom w:val="single" w:sz="4" w:space="0" w:color="auto"/>
            </w:tcBorders>
            <w:vAlign w:val="bottom"/>
          </w:tcPr>
          <w:p w:rsidR="001177C3" w:rsidRPr="00E23424" w:rsidRDefault="001177C3" w:rsidP="001177C3">
            <w:pPr>
              <w:rPr>
                <w:rFonts w:cs="Arial"/>
                <w:b/>
                <w:sz w:val="18"/>
                <w:szCs w:val="18"/>
              </w:rPr>
            </w:pPr>
            <w:r w:rsidRPr="00E23424">
              <w:rPr>
                <w:rFonts w:cs="Arial"/>
                <w:b/>
                <w:sz w:val="18"/>
                <w:szCs w:val="18"/>
              </w:rPr>
              <w:fldChar w:fldCharType="begin">
                <w:ffData>
                  <w:name w:val="Text10"/>
                  <w:enabled/>
                  <w:calcOnExit w:val="0"/>
                  <w:textInput/>
                </w:ffData>
              </w:fldChar>
            </w:r>
            <w:bookmarkStart w:id="60" w:name="Text10"/>
            <w:r w:rsidRPr="00E23424">
              <w:rPr>
                <w:rFonts w:cs="Arial"/>
                <w:b/>
                <w:sz w:val="18"/>
                <w:szCs w:val="18"/>
              </w:rPr>
              <w:instrText xml:space="preserve"> FORMTEXT </w:instrText>
            </w:r>
            <w:r w:rsidRPr="00E23424">
              <w:rPr>
                <w:rFonts w:cs="Arial"/>
                <w:b/>
                <w:sz w:val="18"/>
                <w:szCs w:val="18"/>
              </w:rPr>
            </w:r>
            <w:r w:rsidRPr="00E23424">
              <w:rPr>
                <w:rFonts w:cs="Arial"/>
                <w:b/>
                <w:sz w:val="18"/>
                <w:szCs w:val="18"/>
              </w:rPr>
              <w:fldChar w:fldCharType="separate"/>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sz w:val="18"/>
                <w:szCs w:val="18"/>
              </w:rPr>
              <w:fldChar w:fldCharType="end"/>
            </w:r>
            <w:bookmarkEnd w:id="60"/>
          </w:p>
        </w:tc>
        <w:tc>
          <w:tcPr>
            <w:tcW w:w="900" w:type="dxa"/>
            <w:gridSpan w:val="2"/>
            <w:tcBorders>
              <w:bottom w:val="single" w:sz="4" w:space="0" w:color="auto"/>
            </w:tcBorders>
            <w:vAlign w:val="bottom"/>
          </w:tcPr>
          <w:p w:rsidR="001177C3" w:rsidRPr="00E23424" w:rsidRDefault="001177C3" w:rsidP="001177C3">
            <w:pPr>
              <w:rPr>
                <w:rFonts w:cs="Arial"/>
                <w:b/>
                <w:sz w:val="18"/>
                <w:szCs w:val="18"/>
              </w:rPr>
            </w:pPr>
            <w:r w:rsidRPr="00E23424">
              <w:rPr>
                <w:rFonts w:cs="Arial"/>
                <w:b/>
                <w:sz w:val="18"/>
                <w:szCs w:val="18"/>
              </w:rPr>
              <w:t xml:space="preserve">ZIP:  </w:t>
            </w:r>
          </w:p>
        </w:tc>
        <w:tc>
          <w:tcPr>
            <w:tcW w:w="3296" w:type="dxa"/>
            <w:gridSpan w:val="4"/>
            <w:tcBorders>
              <w:bottom w:val="single" w:sz="4" w:space="0" w:color="auto"/>
            </w:tcBorders>
            <w:vAlign w:val="bottom"/>
          </w:tcPr>
          <w:p w:rsidR="001177C3" w:rsidRPr="00E23424" w:rsidRDefault="001177C3" w:rsidP="001177C3">
            <w:pPr>
              <w:rPr>
                <w:rFonts w:cs="Arial"/>
                <w:b/>
                <w:sz w:val="18"/>
                <w:szCs w:val="18"/>
              </w:rPr>
            </w:pPr>
            <w:r w:rsidRPr="00E23424">
              <w:rPr>
                <w:rFonts w:cs="Arial"/>
                <w:b/>
                <w:sz w:val="18"/>
                <w:szCs w:val="18"/>
              </w:rPr>
              <w:fldChar w:fldCharType="begin">
                <w:ffData>
                  <w:name w:val="Text11"/>
                  <w:enabled/>
                  <w:calcOnExit w:val="0"/>
                  <w:textInput/>
                </w:ffData>
              </w:fldChar>
            </w:r>
            <w:bookmarkStart w:id="61" w:name="Text11"/>
            <w:r w:rsidRPr="00E23424">
              <w:rPr>
                <w:rFonts w:cs="Arial"/>
                <w:b/>
                <w:sz w:val="18"/>
                <w:szCs w:val="18"/>
              </w:rPr>
              <w:instrText xml:space="preserve"> FORMTEXT </w:instrText>
            </w:r>
            <w:r w:rsidRPr="00E23424">
              <w:rPr>
                <w:rFonts w:cs="Arial"/>
                <w:b/>
                <w:sz w:val="18"/>
                <w:szCs w:val="18"/>
              </w:rPr>
            </w:r>
            <w:r w:rsidRPr="00E23424">
              <w:rPr>
                <w:rFonts w:cs="Arial"/>
                <w:b/>
                <w:sz w:val="18"/>
                <w:szCs w:val="18"/>
              </w:rPr>
              <w:fldChar w:fldCharType="separate"/>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sz w:val="18"/>
                <w:szCs w:val="18"/>
              </w:rPr>
              <w:fldChar w:fldCharType="end"/>
            </w:r>
            <w:bookmarkEnd w:id="61"/>
          </w:p>
        </w:tc>
      </w:tr>
      <w:tr w:rsidR="001177C3" w:rsidRPr="00E23424" w:rsidTr="00985B32">
        <w:trPr>
          <w:gridAfter w:val="1"/>
          <w:wAfter w:w="7" w:type="dxa"/>
        </w:trPr>
        <w:tc>
          <w:tcPr>
            <w:tcW w:w="10811" w:type="dxa"/>
            <w:gridSpan w:val="18"/>
            <w:shd w:val="clear" w:color="auto" w:fill="E6E6E6"/>
            <w:vAlign w:val="bottom"/>
          </w:tcPr>
          <w:p w:rsidR="001177C3" w:rsidRPr="00E23424" w:rsidRDefault="001177C3" w:rsidP="001177C3">
            <w:pPr>
              <w:rPr>
                <w:rFonts w:cs="Arial"/>
                <w:b/>
                <w:sz w:val="18"/>
                <w:szCs w:val="18"/>
              </w:rPr>
            </w:pPr>
          </w:p>
        </w:tc>
      </w:tr>
      <w:tr w:rsidR="001177C3" w:rsidRPr="00E23424" w:rsidTr="00985B32">
        <w:trPr>
          <w:gridAfter w:val="1"/>
          <w:wAfter w:w="7" w:type="dxa"/>
        </w:trPr>
        <w:tc>
          <w:tcPr>
            <w:tcW w:w="2381" w:type="dxa"/>
            <w:gridSpan w:val="5"/>
            <w:shd w:val="clear" w:color="auto" w:fill="E6E6E6"/>
            <w:vAlign w:val="bottom"/>
          </w:tcPr>
          <w:p w:rsidR="001177C3" w:rsidRPr="001177C3" w:rsidRDefault="001177C3" w:rsidP="001177C3">
            <w:pPr>
              <w:pStyle w:val="BodyText"/>
              <w:rPr>
                <w:b/>
                <w:bCs/>
                <w:sz w:val="20"/>
              </w:rPr>
            </w:pPr>
            <w:r w:rsidRPr="001177C3">
              <w:rPr>
                <w:rFonts w:cs="Arial"/>
                <w:b/>
                <w:bCs/>
                <w:sz w:val="20"/>
              </w:rPr>
              <w:t>►</w:t>
            </w:r>
            <w:r w:rsidRPr="001177C3">
              <w:rPr>
                <w:b/>
                <w:bCs/>
                <w:sz w:val="20"/>
              </w:rPr>
              <w:t xml:space="preserve"> REMIT TO ADDRESS:</w:t>
            </w:r>
          </w:p>
        </w:tc>
        <w:tc>
          <w:tcPr>
            <w:tcW w:w="8430" w:type="dxa"/>
            <w:gridSpan w:val="13"/>
            <w:vAlign w:val="center"/>
          </w:tcPr>
          <w:p w:rsidR="001177C3" w:rsidRPr="001177C3" w:rsidRDefault="001177C3" w:rsidP="001177C3">
            <w:pPr>
              <w:rPr>
                <w:b/>
                <w:sz w:val="20"/>
              </w:rPr>
            </w:pPr>
            <w:r w:rsidRPr="001177C3">
              <w:rPr>
                <w:b/>
                <w:sz w:val="20"/>
              </w:rPr>
              <w:t xml:space="preserve"> </w:t>
            </w:r>
            <w:bookmarkStart w:id="62" w:name="Check5"/>
            <w:r w:rsidRPr="001177C3">
              <w:rPr>
                <w:b/>
                <w:sz w:val="20"/>
              </w:rPr>
              <w:fldChar w:fldCharType="begin">
                <w:ffData>
                  <w:name w:val="Check5"/>
                  <w:enabled/>
                  <w:calcOnExit w:val="0"/>
                  <w:checkBox>
                    <w:sizeAuto/>
                    <w:default w:val="0"/>
                  </w:checkBox>
                </w:ffData>
              </w:fldChar>
            </w:r>
            <w:r w:rsidRPr="001177C3">
              <w:rPr>
                <w:b/>
                <w:sz w:val="20"/>
              </w:rPr>
              <w:instrText xml:space="preserve"> FORMCHECKBOX </w:instrText>
            </w:r>
            <w:r w:rsidRPr="001177C3">
              <w:rPr>
                <w:b/>
                <w:sz w:val="20"/>
              </w:rPr>
            </w:r>
            <w:r w:rsidRPr="001177C3">
              <w:rPr>
                <w:b/>
                <w:sz w:val="20"/>
              </w:rPr>
              <w:fldChar w:fldCharType="end"/>
            </w:r>
            <w:bookmarkEnd w:id="62"/>
            <w:r w:rsidRPr="001177C3">
              <w:rPr>
                <w:b/>
                <w:sz w:val="20"/>
              </w:rPr>
              <w:t xml:space="preserve">      Same as Legal Mailing Address</w:t>
            </w:r>
          </w:p>
        </w:tc>
      </w:tr>
      <w:tr w:rsidR="001177C3" w:rsidRPr="00E23424" w:rsidTr="00985B32">
        <w:trPr>
          <w:gridAfter w:val="1"/>
          <w:wAfter w:w="7" w:type="dxa"/>
        </w:trPr>
        <w:tc>
          <w:tcPr>
            <w:tcW w:w="2381" w:type="dxa"/>
            <w:gridSpan w:val="5"/>
            <w:vAlign w:val="bottom"/>
          </w:tcPr>
          <w:p w:rsidR="001177C3" w:rsidRPr="001177C3" w:rsidRDefault="001177C3" w:rsidP="001177C3">
            <w:pPr>
              <w:pStyle w:val="BodyText"/>
              <w:rPr>
                <w:b/>
                <w:bCs/>
                <w:sz w:val="20"/>
              </w:rPr>
            </w:pPr>
            <w:r w:rsidRPr="001177C3">
              <w:rPr>
                <w:b/>
                <w:bCs/>
                <w:sz w:val="20"/>
              </w:rPr>
              <w:t>DBA/Branch/Location:</w:t>
            </w:r>
          </w:p>
          <w:p w:rsidR="001177C3" w:rsidRPr="001177C3" w:rsidRDefault="001177C3" w:rsidP="001177C3">
            <w:pPr>
              <w:pStyle w:val="BodyText"/>
              <w:rPr>
                <w:b/>
                <w:bCs/>
                <w:sz w:val="20"/>
              </w:rPr>
            </w:pPr>
          </w:p>
        </w:tc>
        <w:tc>
          <w:tcPr>
            <w:tcW w:w="8430" w:type="dxa"/>
            <w:gridSpan w:val="13"/>
          </w:tcPr>
          <w:p w:rsidR="001177C3" w:rsidRPr="001177C3" w:rsidRDefault="001177C3" w:rsidP="001177C3">
            <w:pPr>
              <w:rPr>
                <w:color w:val="FF0000"/>
                <w:sz w:val="20"/>
              </w:rPr>
            </w:pPr>
            <w:r w:rsidRPr="001177C3">
              <w:rPr>
                <w:color w:val="FF0000"/>
                <w:sz w:val="20"/>
              </w:rPr>
              <w:fldChar w:fldCharType="begin">
                <w:ffData>
                  <w:name w:val="Text12"/>
                  <w:enabled/>
                  <w:calcOnExit w:val="0"/>
                  <w:textInput/>
                </w:ffData>
              </w:fldChar>
            </w:r>
            <w:bookmarkStart w:id="63" w:name="Text12"/>
            <w:r w:rsidRPr="001177C3">
              <w:rPr>
                <w:color w:val="FF0000"/>
                <w:sz w:val="20"/>
              </w:rPr>
              <w:instrText xml:space="preserve"> FORMTEXT </w:instrText>
            </w:r>
            <w:r w:rsidRPr="001177C3">
              <w:rPr>
                <w:color w:val="FF0000"/>
                <w:sz w:val="20"/>
              </w:rPr>
            </w:r>
            <w:r w:rsidRPr="001177C3">
              <w:rPr>
                <w:color w:val="FF0000"/>
                <w:sz w:val="20"/>
              </w:rPr>
              <w:fldChar w:fldCharType="separate"/>
            </w:r>
            <w:r w:rsidRPr="001177C3">
              <w:rPr>
                <w:noProof/>
                <w:color w:val="FF0000"/>
                <w:sz w:val="20"/>
              </w:rPr>
              <w:t> </w:t>
            </w:r>
            <w:r w:rsidRPr="001177C3">
              <w:rPr>
                <w:noProof/>
                <w:color w:val="FF0000"/>
                <w:sz w:val="20"/>
              </w:rPr>
              <w:t> </w:t>
            </w:r>
            <w:r w:rsidRPr="001177C3">
              <w:rPr>
                <w:noProof/>
                <w:color w:val="FF0000"/>
                <w:sz w:val="20"/>
              </w:rPr>
              <w:t> </w:t>
            </w:r>
            <w:r w:rsidRPr="001177C3">
              <w:rPr>
                <w:noProof/>
                <w:color w:val="FF0000"/>
                <w:sz w:val="20"/>
              </w:rPr>
              <w:t> </w:t>
            </w:r>
            <w:r w:rsidRPr="001177C3">
              <w:rPr>
                <w:noProof/>
                <w:color w:val="FF0000"/>
                <w:sz w:val="20"/>
              </w:rPr>
              <w:t> </w:t>
            </w:r>
            <w:r w:rsidRPr="001177C3">
              <w:rPr>
                <w:color w:val="FF0000"/>
                <w:sz w:val="20"/>
              </w:rPr>
              <w:fldChar w:fldCharType="end"/>
            </w:r>
            <w:bookmarkEnd w:id="63"/>
          </w:p>
        </w:tc>
      </w:tr>
      <w:tr w:rsidR="001177C3" w:rsidRPr="00E23424" w:rsidTr="00985B32">
        <w:trPr>
          <w:gridAfter w:val="1"/>
          <w:wAfter w:w="7" w:type="dxa"/>
        </w:trPr>
        <w:tc>
          <w:tcPr>
            <w:tcW w:w="2381" w:type="dxa"/>
            <w:gridSpan w:val="5"/>
            <w:vAlign w:val="center"/>
          </w:tcPr>
          <w:p w:rsidR="001177C3" w:rsidRPr="001177C3" w:rsidRDefault="001177C3" w:rsidP="001177C3">
            <w:pPr>
              <w:pStyle w:val="BodyText"/>
              <w:rPr>
                <w:b/>
                <w:bCs/>
                <w:sz w:val="20"/>
              </w:rPr>
            </w:pPr>
            <w:r w:rsidRPr="001177C3">
              <w:rPr>
                <w:b/>
                <w:bCs/>
                <w:sz w:val="20"/>
              </w:rPr>
              <w:t>ADDRESS:</w:t>
            </w:r>
          </w:p>
          <w:p w:rsidR="001177C3" w:rsidRPr="001177C3" w:rsidRDefault="001177C3" w:rsidP="001177C3">
            <w:pPr>
              <w:pStyle w:val="BodyText"/>
              <w:rPr>
                <w:b/>
                <w:bCs/>
                <w:sz w:val="20"/>
              </w:rPr>
            </w:pPr>
          </w:p>
        </w:tc>
        <w:tc>
          <w:tcPr>
            <w:tcW w:w="8430" w:type="dxa"/>
            <w:gridSpan w:val="13"/>
          </w:tcPr>
          <w:p w:rsidR="001177C3" w:rsidRPr="001177C3" w:rsidRDefault="001177C3" w:rsidP="001177C3">
            <w:pPr>
              <w:rPr>
                <w:color w:val="FF0000"/>
                <w:sz w:val="20"/>
              </w:rPr>
            </w:pPr>
            <w:r w:rsidRPr="001177C3">
              <w:rPr>
                <w:color w:val="FF0000"/>
                <w:sz w:val="20"/>
              </w:rPr>
              <w:fldChar w:fldCharType="begin">
                <w:ffData>
                  <w:name w:val="Text13"/>
                  <w:enabled/>
                  <w:calcOnExit w:val="0"/>
                  <w:textInput/>
                </w:ffData>
              </w:fldChar>
            </w:r>
            <w:bookmarkStart w:id="64" w:name="Text13"/>
            <w:r w:rsidRPr="001177C3">
              <w:rPr>
                <w:color w:val="FF0000"/>
                <w:sz w:val="20"/>
              </w:rPr>
              <w:instrText xml:space="preserve"> FORMTEXT </w:instrText>
            </w:r>
            <w:r w:rsidRPr="001177C3">
              <w:rPr>
                <w:color w:val="FF0000"/>
                <w:sz w:val="20"/>
              </w:rPr>
            </w:r>
            <w:r w:rsidRPr="001177C3">
              <w:rPr>
                <w:color w:val="FF0000"/>
                <w:sz w:val="20"/>
              </w:rPr>
              <w:fldChar w:fldCharType="separate"/>
            </w:r>
            <w:r w:rsidRPr="001177C3">
              <w:rPr>
                <w:noProof/>
                <w:color w:val="FF0000"/>
                <w:sz w:val="20"/>
              </w:rPr>
              <w:t> </w:t>
            </w:r>
            <w:r w:rsidRPr="001177C3">
              <w:rPr>
                <w:noProof/>
                <w:color w:val="FF0000"/>
                <w:sz w:val="20"/>
              </w:rPr>
              <w:t> </w:t>
            </w:r>
            <w:r w:rsidRPr="001177C3">
              <w:rPr>
                <w:noProof/>
                <w:color w:val="FF0000"/>
                <w:sz w:val="20"/>
              </w:rPr>
              <w:t> </w:t>
            </w:r>
            <w:r w:rsidRPr="001177C3">
              <w:rPr>
                <w:noProof/>
                <w:color w:val="FF0000"/>
                <w:sz w:val="20"/>
              </w:rPr>
              <w:t> </w:t>
            </w:r>
            <w:r w:rsidRPr="001177C3">
              <w:rPr>
                <w:noProof/>
                <w:color w:val="FF0000"/>
                <w:sz w:val="20"/>
              </w:rPr>
              <w:t> </w:t>
            </w:r>
            <w:r w:rsidRPr="001177C3">
              <w:rPr>
                <w:color w:val="FF0000"/>
                <w:sz w:val="20"/>
              </w:rPr>
              <w:fldChar w:fldCharType="end"/>
            </w:r>
            <w:bookmarkEnd w:id="64"/>
          </w:p>
        </w:tc>
      </w:tr>
      <w:tr w:rsidR="001177C3" w:rsidRPr="00E23424" w:rsidTr="00985B32">
        <w:trPr>
          <w:gridAfter w:val="1"/>
          <w:wAfter w:w="7" w:type="dxa"/>
        </w:trPr>
        <w:tc>
          <w:tcPr>
            <w:tcW w:w="2381" w:type="dxa"/>
            <w:gridSpan w:val="5"/>
            <w:vAlign w:val="bottom"/>
          </w:tcPr>
          <w:p w:rsidR="001177C3" w:rsidRPr="001177C3" w:rsidRDefault="001177C3" w:rsidP="001177C3">
            <w:pPr>
              <w:pStyle w:val="BodyText"/>
              <w:rPr>
                <w:b/>
                <w:bCs/>
                <w:sz w:val="20"/>
              </w:rPr>
            </w:pPr>
            <w:r w:rsidRPr="001177C3">
              <w:rPr>
                <w:b/>
                <w:bCs/>
                <w:sz w:val="20"/>
              </w:rPr>
              <w:t>ADDRESS LINE 2:</w:t>
            </w:r>
          </w:p>
          <w:p w:rsidR="001177C3" w:rsidRPr="001177C3" w:rsidRDefault="001177C3" w:rsidP="001177C3">
            <w:pPr>
              <w:pStyle w:val="BodyText"/>
              <w:rPr>
                <w:b/>
                <w:bCs/>
                <w:sz w:val="20"/>
              </w:rPr>
            </w:pPr>
          </w:p>
        </w:tc>
        <w:tc>
          <w:tcPr>
            <w:tcW w:w="8430" w:type="dxa"/>
            <w:gridSpan w:val="13"/>
          </w:tcPr>
          <w:p w:rsidR="001177C3" w:rsidRPr="001177C3" w:rsidRDefault="001177C3" w:rsidP="001177C3">
            <w:pPr>
              <w:rPr>
                <w:color w:val="FF0000"/>
                <w:sz w:val="20"/>
              </w:rPr>
            </w:pPr>
            <w:r w:rsidRPr="001177C3">
              <w:rPr>
                <w:color w:val="FF0000"/>
                <w:sz w:val="20"/>
              </w:rPr>
              <w:fldChar w:fldCharType="begin">
                <w:ffData>
                  <w:name w:val="Text14"/>
                  <w:enabled/>
                  <w:calcOnExit w:val="0"/>
                  <w:textInput/>
                </w:ffData>
              </w:fldChar>
            </w:r>
            <w:bookmarkStart w:id="65" w:name="Text14"/>
            <w:r w:rsidRPr="001177C3">
              <w:rPr>
                <w:color w:val="FF0000"/>
                <w:sz w:val="20"/>
              </w:rPr>
              <w:instrText xml:space="preserve"> FORMTEXT </w:instrText>
            </w:r>
            <w:r w:rsidRPr="001177C3">
              <w:rPr>
                <w:color w:val="FF0000"/>
                <w:sz w:val="20"/>
              </w:rPr>
            </w:r>
            <w:r w:rsidRPr="001177C3">
              <w:rPr>
                <w:color w:val="FF0000"/>
                <w:sz w:val="20"/>
              </w:rPr>
              <w:fldChar w:fldCharType="separate"/>
            </w:r>
            <w:r w:rsidRPr="001177C3">
              <w:rPr>
                <w:noProof/>
                <w:color w:val="FF0000"/>
                <w:sz w:val="20"/>
              </w:rPr>
              <w:t> </w:t>
            </w:r>
            <w:r w:rsidRPr="001177C3">
              <w:rPr>
                <w:noProof/>
                <w:color w:val="FF0000"/>
                <w:sz w:val="20"/>
              </w:rPr>
              <w:t> </w:t>
            </w:r>
            <w:r w:rsidRPr="001177C3">
              <w:rPr>
                <w:noProof/>
                <w:color w:val="FF0000"/>
                <w:sz w:val="20"/>
              </w:rPr>
              <w:t> </w:t>
            </w:r>
            <w:r w:rsidRPr="001177C3">
              <w:rPr>
                <w:noProof/>
                <w:color w:val="FF0000"/>
                <w:sz w:val="20"/>
              </w:rPr>
              <w:t> </w:t>
            </w:r>
            <w:r w:rsidRPr="001177C3">
              <w:rPr>
                <w:noProof/>
                <w:color w:val="FF0000"/>
                <w:sz w:val="20"/>
              </w:rPr>
              <w:t> </w:t>
            </w:r>
            <w:r w:rsidRPr="001177C3">
              <w:rPr>
                <w:color w:val="FF0000"/>
                <w:sz w:val="20"/>
              </w:rPr>
              <w:fldChar w:fldCharType="end"/>
            </w:r>
            <w:bookmarkEnd w:id="65"/>
          </w:p>
        </w:tc>
      </w:tr>
      <w:tr w:rsidR="001177C3" w:rsidRPr="00E23424" w:rsidTr="00985B32">
        <w:trPr>
          <w:gridAfter w:val="1"/>
          <w:wAfter w:w="7" w:type="dxa"/>
        </w:trPr>
        <w:tc>
          <w:tcPr>
            <w:tcW w:w="687" w:type="dxa"/>
            <w:tcBorders>
              <w:bottom w:val="single" w:sz="4" w:space="0" w:color="auto"/>
            </w:tcBorders>
            <w:vAlign w:val="bottom"/>
          </w:tcPr>
          <w:p w:rsidR="001177C3" w:rsidRPr="00E23424" w:rsidRDefault="001177C3" w:rsidP="001177C3">
            <w:pPr>
              <w:rPr>
                <w:rFonts w:cs="Arial"/>
                <w:b/>
                <w:sz w:val="18"/>
                <w:szCs w:val="18"/>
              </w:rPr>
            </w:pPr>
            <w:r w:rsidRPr="00E23424">
              <w:rPr>
                <w:rFonts w:cs="Arial"/>
                <w:b/>
                <w:bCs/>
                <w:sz w:val="18"/>
                <w:szCs w:val="18"/>
              </w:rPr>
              <w:t>CITY:</w:t>
            </w:r>
          </w:p>
        </w:tc>
        <w:tc>
          <w:tcPr>
            <w:tcW w:w="4308" w:type="dxa"/>
            <w:gridSpan w:val="7"/>
            <w:tcBorders>
              <w:bottom w:val="single" w:sz="4" w:space="0" w:color="auto"/>
            </w:tcBorders>
            <w:vAlign w:val="bottom"/>
          </w:tcPr>
          <w:p w:rsidR="001177C3" w:rsidRPr="00E23424" w:rsidRDefault="001177C3" w:rsidP="001177C3">
            <w:pPr>
              <w:rPr>
                <w:rFonts w:cs="Arial"/>
                <w:b/>
                <w:sz w:val="18"/>
                <w:szCs w:val="18"/>
              </w:rPr>
            </w:pPr>
            <w:r w:rsidRPr="00E23424">
              <w:rPr>
                <w:rFonts w:cs="Arial"/>
                <w:b/>
                <w:sz w:val="18"/>
                <w:szCs w:val="18"/>
              </w:rPr>
              <w:br/>
            </w:r>
            <w:r w:rsidRPr="00E23424">
              <w:rPr>
                <w:rFonts w:cs="Arial"/>
                <w:b/>
                <w:sz w:val="18"/>
                <w:szCs w:val="18"/>
              </w:rPr>
              <w:fldChar w:fldCharType="begin">
                <w:ffData>
                  <w:name w:val="Text15"/>
                  <w:enabled/>
                  <w:calcOnExit w:val="0"/>
                  <w:textInput/>
                </w:ffData>
              </w:fldChar>
            </w:r>
            <w:bookmarkStart w:id="66" w:name="Text15"/>
            <w:r w:rsidRPr="00E23424">
              <w:rPr>
                <w:rFonts w:cs="Arial"/>
                <w:b/>
                <w:sz w:val="18"/>
                <w:szCs w:val="18"/>
              </w:rPr>
              <w:instrText xml:space="preserve"> FORMTEXT </w:instrText>
            </w:r>
            <w:r w:rsidRPr="00E23424">
              <w:rPr>
                <w:rFonts w:cs="Arial"/>
                <w:b/>
                <w:sz w:val="18"/>
                <w:szCs w:val="18"/>
              </w:rPr>
            </w:r>
            <w:r w:rsidRPr="00E23424">
              <w:rPr>
                <w:rFonts w:cs="Arial"/>
                <w:b/>
                <w:sz w:val="18"/>
                <w:szCs w:val="18"/>
              </w:rPr>
              <w:fldChar w:fldCharType="separate"/>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sz w:val="18"/>
                <w:szCs w:val="18"/>
              </w:rPr>
              <w:fldChar w:fldCharType="end"/>
            </w:r>
            <w:bookmarkEnd w:id="66"/>
          </w:p>
        </w:tc>
        <w:tc>
          <w:tcPr>
            <w:tcW w:w="540" w:type="dxa"/>
            <w:tcBorders>
              <w:bottom w:val="single" w:sz="4" w:space="0" w:color="auto"/>
            </w:tcBorders>
            <w:vAlign w:val="bottom"/>
          </w:tcPr>
          <w:p w:rsidR="001177C3" w:rsidRPr="00E23424" w:rsidRDefault="001177C3" w:rsidP="001177C3">
            <w:pPr>
              <w:rPr>
                <w:rFonts w:cs="Arial"/>
                <w:b/>
                <w:sz w:val="18"/>
                <w:szCs w:val="18"/>
              </w:rPr>
            </w:pPr>
            <w:r w:rsidRPr="00E23424">
              <w:rPr>
                <w:rFonts w:cs="Arial"/>
                <w:b/>
                <w:sz w:val="18"/>
                <w:szCs w:val="18"/>
              </w:rPr>
              <w:t>ST:</w:t>
            </w:r>
          </w:p>
        </w:tc>
        <w:tc>
          <w:tcPr>
            <w:tcW w:w="1080" w:type="dxa"/>
            <w:gridSpan w:val="3"/>
            <w:tcBorders>
              <w:bottom w:val="single" w:sz="4" w:space="0" w:color="auto"/>
            </w:tcBorders>
            <w:vAlign w:val="bottom"/>
          </w:tcPr>
          <w:p w:rsidR="001177C3" w:rsidRPr="00E23424" w:rsidRDefault="001177C3" w:rsidP="001177C3">
            <w:pPr>
              <w:rPr>
                <w:rFonts w:cs="Arial"/>
                <w:b/>
                <w:sz w:val="18"/>
                <w:szCs w:val="18"/>
              </w:rPr>
            </w:pPr>
            <w:r w:rsidRPr="00E23424">
              <w:rPr>
                <w:rFonts w:cs="Arial"/>
                <w:b/>
                <w:sz w:val="18"/>
                <w:szCs w:val="18"/>
              </w:rPr>
              <w:fldChar w:fldCharType="begin">
                <w:ffData>
                  <w:name w:val="Text16"/>
                  <w:enabled/>
                  <w:calcOnExit w:val="0"/>
                  <w:textInput/>
                </w:ffData>
              </w:fldChar>
            </w:r>
            <w:bookmarkStart w:id="67" w:name="Text16"/>
            <w:r w:rsidRPr="00E23424">
              <w:rPr>
                <w:rFonts w:cs="Arial"/>
                <w:b/>
                <w:sz w:val="18"/>
                <w:szCs w:val="18"/>
              </w:rPr>
              <w:instrText xml:space="preserve"> FORMTEXT </w:instrText>
            </w:r>
            <w:r w:rsidRPr="00E23424">
              <w:rPr>
                <w:rFonts w:cs="Arial"/>
                <w:b/>
                <w:sz w:val="18"/>
                <w:szCs w:val="18"/>
              </w:rPr>
            </w:r>
            <w:r w:rsidRPr="00E23424">
              <w:rPr>
                <w:rFonts w:cs="Arial"/>
                <w:b/>
                <w:sz w:val="18"/>
                <w:szCs w:val="18"/>
              </w:rPr>
              <w:fldChar w:fldCharType="separate"/>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sz w:val="18"/>
                <w:szCs w:val="18"/>
              </w:rPr>
              <w:fldChar w:fldCharType="end"/>
            </w:r>
            <w:bookmarkEnd w:id="67"/>
          </w:p>
        </w:tc>
        <w:tc>
          <w:tcPr>
            <w:tcW w:w="900" w:type="dxa"/>
            <w:gridSpan w:val="2"/>
            <w:tcBorders>
              <w:bottom w:val="single" w:sz="4" w:space="0" w:color="auto"/>
            </w:tcBorders>
            <w:vAlign w:val="bottom"/>
          </w:tcPr>
          <w:p w:rsidR="001177C3" w:rsidRPr="00E23424" w:rsidRDefault="001177C3" w:rsidP="001177C3">
            <w:pPr>
              <w:rPr>
                <w:rFonts w:cs="Arial"/>
                <w:b/>
                <w:sz w:val="18"/>
                <w:szCs w:val="18"/>
              </w:rPr>
            </w:pPr>
            <w:r w:rsidRPr="00E23424">
              <w:rPr>
                <w:rFonts w:cs="Arial"/>
                <w:b/>
                <w:sz w:val="18"/>
                <w:szCs w:val="18"/>
              </w:rPr>
              <w:t xml:space="preserve">ZIP:  </w:t>
            </w:r>
          </w:p>
        </w:tc>
        <w:tc>
          <w:tcPr>
            <w:tcW w:w="3296" w:type="dxa"/>
            <w:gridSpan w:val="4"/>
            <w:tcBorders>
              <w:bottom w:val="single" w:sz="4" w:space="0" w:color="auto"/>
            </w:tcBorders>
            <w:vAlign w:val="bottom"/>
          </w:tcPr>
          <w:p w:rsidR="001177C3" w:rsidRPr="00E23424" w:rsidRDefault="001177C3" w:rsidP="001177C3">
            <w:pPr>
              <w:rPr>
                <w:rFonts w:cs="Arial"/>
                <w:b/>
                <w:sz w:val="18"/>
                <w:szCs w:val="18"/>
              </w:rPr>
            </w:pPr>
            <w:r w:rsidRPr="00E23424">
              <w:rPr>
                <w:rFonts w:cs="Arial"/>
                <w:b/>
                <w:sz w:val="18"/>
                <w:szCs w:val="18"/>
              </w:rPr>
              <w:fldChar w:fldCharType="begin">
                <w:ffData>
                  <w:name w:val="Text17"/>
                  <w:enabled/>
                  <w:calcOnExit w:val="0"/>
                  <w:textInput/>
                </w:ffData>
              </w:fldChar>
            </w:r>
            <w:bookmarkStart w:id="68" w:name="Text17"/>
            <w:r w:rsidRPr="00E23424">
              <w:rPr>
                <w:rFonts w:cs="Arial"/>
                <w:b/>
                <w:sz w:val="18"/>
                <w:szCs w:val="18"/>
              </w:rPr>
              <w:instrText xml:space="preserve"> FORMTEXT </w:instrText>
            </w:r>
            <w:r w:rsidRPr="00E23424">
              <w:rPr>
                <w:rFonts w:cs="Arial"/>
                <w:b/>
                <w:sz w:val="18"/>
                <w:szCs w:val="18"/>
              </w:rPr>
            </w:r>
            <w:r w:rsidRPr="00E23424">
              <w:rPr>
                <w:rFonts w:cs="Arial"/>
                <w:b/>
                <w:sz w:val="18"/>
                <w:szCs w:val="18"/>
              </w:rPr>
              <w:fldChar w:fldCharType="separate"/>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noProof/>
                <w:sz w:val="18"/>
                <w:szCs w:val="18"/>
              </w:rPr>
              <w:t> </w:t>
            </w:r>
            <w:r w:rsidRPr="00E23424">
              <w:rPr>
                <w:rFonts w:cs="Arial"/>
                <w:b/>
                <w:sz w:val="18"/>
                <w:szCs w:val="18"/>
              </w:rPr>
              <w:fldChar w:fldCharType="end"/>
            </w:r>
            <w:bookmarkEnd w:id="68"/>
          </w:p>
        </w:tc>
      </w:tr>
      <w:tr w:rsidR="001177C3" w:rsidRPr="00E23424" w:rsidTr="00985B32">
        <w:trPr>
          <w:gridAfter w:val="1"/>
          <w:wAfter w:w="7" w:type="dxa"/>
        </w:trPr>
        <w:tc>
          <w:tcPr>
            <w:tcW w:w="10811" w:type="dxa"/>
            <w:gridSpan w:val="18"/>
            <w:tcBorders>
              <w:bottom w:val="single" w:sz="4" w:space="0" w:color="auto"/>
            </w:tcBorders>
            <w:shd w:val="clear" w:color="auto" w:fill="E6E6E6"/>
            <w:vAlign w:val="bottom"/>
          </w:tcPr>
          <w:p w:rsidR="001177C3" w:rsidRPr="00E23424" w:rsidRDefault="001177C3" w:rsidP="001177C3">
            <w:pPr>
              <w:rPr>
                <w:rFonts w:cs="Arial"/>
                <w:b/>
                <w:sz w:val="18"/>
                <w:szCs w:val="18"/>
              </w:rPr>
            </w:pPr>
            <w:r w:rsidRPr="00E23424">
              <w:rPr>
                <w:rFonts w:cs="Arial"/>
                <w:b/>
                <w:sz w:val="18"/>
                <w:szCs w:val="18"/>
              </w:rPr>
              <w:t>► ENTITY TYPE</w:t>
            </w:r>
          </w:p>
        </w:tc>
      </w:tr>
      <w:bookmarkStart w:id="69" w:name="Check6"/>
      <w:tr w:rsidR="001177C3" w:rsidRPr="00E23424" w:rsidTr="00985B32">
        <w:trPr>
          <w:gridAfter w:val="1"/>
          <w:wAfter w:w="7" w:type="dxa"/>
        </w:trPr>
        <w:tc>
          <w:tcPr>
            <w:tcW w:w="2155" w:type="dxa"/>
            <w:gridSpan w:val="3"/>
            <w:tcBorders>
              <w:bottom w:val="single" w:sz="4" w:space="0" w:color="auto"/>
            </w:tcBorders>
            <w:shd w:val="clear" w:color="auto" w:fill="FFFFFF"/>
          </w:tcPr>
          <w:p w:rsidR="001177C3" w:rsidRPr="00E23424" w:rsidRDefault="001177C3" w:rsidP="001177C3">
            <w:pPr>
              <w:rPr>
                <w:rFonts w:cs="Arial"/>
                <w:sz w:val="16"/>
                <w:szCs w:val="16"/>
              </w:rPr>
            </w:pPr>
            <w:r w:rsidRPr="00E23424">
              <w:rPr>
                <w:rFonts w:cs="Arial"/>
                <w:sz w:val="20"/>
              </w:rPr>
              <w:fldChar w:fldCharType="begin">
                <w:ffData>
                  <w:name w:val="Check6"/>
                  <w:enabled/>
                  <w:calcOnExit w:val="0"/>
                  <w:checkBox>
                    <w:sizeAuto/>
                    <w:default w:val="0"/>
                  </w:checkBox>
                </w:ffData>
              </w:fldChar>
            </w:r>
            <w:r w:rsidRPr="00E23424">
              <w:rPr>
                <w:rFonts w:cs="Arial"/>
                <w:sz w:val="20"/>
              </w:rPr>
              <w:instrText xml:space="preserve"> FORMCHECKBOX </w:instrText>
            </w:r>
            <w:r w:rsidRPr="00E23424">
              <w:rPr>
                <w:rFonts w:cs="Arial"/>
                <w:sz w:val="20"/>
              </w:rPr>
            </w:r>
            <w:r w:rsidRPr="00E23424">
              <w:rPr>
                <w:rFonts w:cs="Arial"/>
                <w:sz w:val="20"/>
              </w:rPr>
              <w:fldChar w:fldCharType="end"/>
            </w:r>
            <w:bookmarkEnd w:id="69"/>
            <w:r w:rsidRPr="00E23424">
              <w:rPr>
                <w:rFonts w:cs="Arial"/>
                <w:sz w:val="20"/>
              </w:rPr>
              <w:t xml:space="preserve">  </w:t>
            </w:r>
            <w:r w:rsidRPr="00E23424">
              <w:rPr>
                <w:rFonts w:cs="Arial"/>
                <w:sz w:val="16"/>
                <w:szCs w:val="16"/>
              </w:rPr>
              <w:t xml:space="preserve">Individual (not a business) </w:t>
            </w:r>
          </w:p>
        </w:tc>
        <w:bookmarkStart w:id="70" w:name="Check7"/>
        <w:tc>
          <w:tcPr>
            <w:tcW w:w="2162" w:type="dxa"/>
            <w:gridSpan w:val="3"/>
            <w:tcBorders>
              <w:bottom w:val="single" w:sz="4" w:space="0" w:color="auto"/>
            </w:tcBorders>
            <w:shd w:val="clear" w:color="auto" w:fill="FFFFFF"/>
          </w:tcPr>
          <w:p w:rsidR="001177C3" w:rsidRPr="00E23424" w:rsidRDefault="001177C3" w:rsidP="001177C3">
            <w:pPr>
              <w:rPr>
                <w:rFonts w:cs="Arial"/>
                <w:sz w:val="16"/>
                <w:szCs w:val="16"/>
              </w:rPr>
            </w:pPr>
            <w:r w:rsidRPr="00E23424">
              <w:rPr>
                <w:rFonts w:cs="Arial"/>
                <w:sz w:val="20"/>
              </w:rPr>
              <w:fldChar w:fldCharType="begin">
                <w:ffData>
                  <w:name w:val="Check7"/>
                  <w:enabled/>
                  <w:calcOnExit w:val="0"/>
                  <w:checkBox>
                    <w:sizeAuto/>
                    <w:default w:val="0"/>
                  </w:checkBox>
                </w:ffData>
              </w:fldChar>
            </w:r>
            <w:r w:rsidRPr="00E23424">
              <w:rPr>
                <w:rFonts w:cs="Arial"/>
                <w:sz w:val="20"/>
              </w:rPr>
              <w:instrText xml:space="preserve"> FORMCHECKBOX </w:instrText>
            </w:r>
            <w:r w:rsidRPr="00E23424">
              <w:rPr>
                <w:rFonts w:cs="Arial"/>
                <w:sz w:val="20"/>
              </w:rPr>
            </w:r>
            <w:r w:rsidRPr="00E23424">
              <w:rPr>
                <w:rFonts w:cs="Arial"/>
                <w:sz w:val="20"/>
              </w:rPr>
              <w:fldChar w:fldCharType="end"/>
            </w:r>
            <w:bookmarkEnd w:id="70"/>
            <w:r w:rsidRPr="00E23424">
              <w:rPr>
                <w:rFonts w:cs="Arial"/>
                <w:sz w:val="16"/>
                <w:szCs w:val="16"/>
              </w:rPr>
              <w:t xml:space="preserve">  Sole proprietor (individually owned business)</w:t>
            </w:r>
            <w:r w:rsidR="00985B32">
              <w:rPr>
                <w:rFonts w:cs="Arial"/>
                <w:sz w:val="16"/>
                <w:szCs w:val="16"/>
              </w:rPr>
              <w:t xml:space="preserve"> or sole proprietor organized as LLC or PLLC</w:t>
            </w:r>
          </w:p>
        </w:tc>
        <w:bookmarkStart w:id="71" w:name="Check8"/>
        <w:tc>
          <w:tcPr>
            <w:tcW w:w="2162" w:type="dxa"/>
            <w:gridSpan w:val="4"/>
            <w:tcBorders>
              <w:bottom w:val="single" w:sz="4" w:space="0" w:color="auto"/>
            </w:tcBorders>
            <w:shd w:val="clear" w:color="auto" w:fill="FFFFFF"/>
          </w:tcPr>
          <w:p w:rsidR="001177C3" w:rsidRPr="00E23424" w:rsidRDefault="001177C3" w:rsidP="001177C3">
            <w:pPr>
              <w:rPr>
                <w:rFonts w:cs="Arial"/>
                <w:sz w:val="16"/>
                <w:szCs w:val="16"/>
              </w:rPr>
            </w:pPr>
            <w:r w:rsidRPr="00E23424">
              <w:rPr>
                <w:rFonts w:cs="Arial"/>
                <w:sz w:val="20"/>
              </w:rPr>
              <w:fldChar w:fldCharType="begin">
                <w:ffData>
                  <w:name w:val="Check8"/>
                  <w:enabled/>
                  <w:calcOnExit w:val="0"/>
                  <w:checkBox>
                    <w:sizeAuto/>
                    <w:default w:val="0"/>
                  </w:checkBox>
                </w:ffData>
              </w:fldChar>
            </w:r>
            <w:r w:rsidRPr="00E23424">
              <w:rPr>
                <w:rFonts w:cs="Arial"/>
                <w:sz w:val="20"/>
              </w:rPr>
              <w:instrText xml:space="preserve"> FORMCHECKBOX </w:instrText>
            </w:r>
            <w:r w:rsidRPr="00E23424">
              <w:rPr>
                <w:rFonts w:cs="Arial"/>
                <w:sz w:val="20"/>
              </w:rPr>
            </w:r>
            <w:r w:rsidRPr="00E23424">
              <w:rPr>
                <w:rFonts w:cs="Arial"/>
                <w:sz w:val="20"/>
              </w:rPr>
              <w:fldChar w:fldCharType="end"/>
            </w:r>
            <w:bookmarkEnd w:id="71"/>
            <w:r w:rsidR="005E7853">
              <w:rPr>
                <w:rFonts w:cs="Arial"/>
                <w:sz w:val="16"/>
                <w:szCs w:val="16"/>
              </w:rPr>
              <w:t xml:space="preserve">  </w:t>
            </w:r>
            <w:r w:rsidRPr="00E23424">
              <w:rPr>
                <w:rFonts w:cs="Arial"/>
                <w:sz w:val="16"/>
                <w:szCs w:val="16"/>
              </w:rPr>
              <w:t>Corporation (NOT providing health care, medical or legal services)</w:t>
            </w:r>
          </w:p>
        </w:tc>
        <w:bookmarkStart w:id="72" w:name="Check9"/>
        <w:tc>
          <w:tcPr>
            <w:tcW w:w="2162" w:type="dxa"/>
            <w:gridSpan w:val="5"/>
            <w:tcBorders>
              <w:bottom w:val="single" w:sz="4" w:space="0" w:color="auto"/>
            </w:tcBorders>
            <w:shd w:val="clear" w:color="auto" w:fill="FFFFFF"/>
          </w:tcPr>
          <w:p w:rsidR="001177C3" w:rsidRPr="00E23424" w:rsidRDefault="001177C3" w:rsidP="001177C3">
            <w:pPr>
              <w:rPr>
                <w:rFonts w:cs="Arial"/>
                <w:sz w:val="16"/>
                <w:szCs w:val="16"/>
              </w:rPr>
            </w:pPr>
            <w:r w:rsidRPr="00E23424">
              <w:rPr>
                <w:rFonts w:cs="Arial"/>
                <w:sz w:val="20"/>
              </w:rPr>
              <w:fldChar w:fldCharType="begin">
                <w:ffData>
                  <w:name w:val="Check9"/>
                  <w:enabled/>
                  <w:calcOnExit w:val="0"/>
                  <w:checkBox>
                    <w:sizeAuto/>
                    <w:default w:val="0"/>
                  </w:checkBox>
                </w:ffData>
              </w:fldChar>
            </w:r>
            <w:r w:rsidRPr="00E23424">
              <w:rPr>
                <w:rFonts w:cs="Arial"/>
                <w:sz w:val="20"/>
              </w:rPr>
              <w:instrText xml:space="preserve"> FORMCHECKBOX </w:instrText>
            </w:r>
            <w:r w:rsidRPr="00E23424">
              <w:rPr>
                <w:rFonts w:cs="Arial"/>
                <w:sz w:val="20"/>
              </w:rPr>
            </w:r>
            <w:r w:rsidRPr="00E23424">
              <w:rPr>
                <w:rFonts w:cs="Arial"/>
                <w:sz w:val="20"/>
              </w:rPr>
              <w:fldChar w:fldCharType="end"/>
            </w:r>
            <w:bookmarkEnd w:id="72"/>
            <w:r w:rsidRPr="00E23424">
              <w:rPr>
                <w:rFonts w:cs="Arial"/>
                <w:sz w:val="20"/>
              </w:rPr>
              <w:t xml:space="preserve">  </w:t>
            </w:r>
            <w:r w:rsidRPr="00E23424">
              <w:rPr>
                <w:rFonts w:cs="Arial"/>
                <w:sz w:val="16"/>
                <w:szCs w:val="16"/>
              </w:rPr>
              <w:t xml:space="preserve">Corporation (providing health care, medical or legal services)  </w:t>
            </w:r>
          </w:p>
        </w:tc>
        <w:bookmarkStart w:id="73" w:name="Check10"/>
        <w:tc>
          <w:tcPr>
            <w:tcW w:w="2170" w:type="dxa"/>
            <w:gridSpan w:val="3"/>
            <w:tcBorders>
              <w:bottom w:val="single" w:sz="4" w:space="0" w:color="auto"/>
            </w:tcBorders>
            <w:shd w:val="clear" w:color="auto" w:fill="FFFFFF"/>
          </w:tcPr>
          <w:p w:rsidR="001177C3" w:rsidRPr="00E23424" w:rsidRDefault="001177C3" w:rsidP="001177C3">
            <w:pPr>
              <w:rPr>
                <w:rFonts w:cs="Arial"/>
                <w:sz w:val="16"/>
                <w:szCs w:val="16"/>
              </w:rPr>
            </w:pPr>
            <w:r w:rsidRPr="00E23424">
              <w:rPr>
                <w:rFonts w:cs="Arial"/>
                <w:sz w:val="20"/>
              </w:rPr>
              <w:fldChar w:fldCharType="begin">
                <w:ffData>
                  <w:name w:val="Check10"/>
                  <w:enabled/>
                  <w:calcOnExit w:val="0"/>
                  <w:checkBox>
                    <w:sizeAuto/>
                    <w:default w:val="0"/>
                  </w:checkBox>
                </w:ffData>
              </w:fldChar>
            </w:r>
            <w:r w:rsidRPr="00E23424">
              <w:rPr>
                <w:rFonts w:cs="Arial"/>
                <w:sz w:val="20"/>
              </w:rPr>
              <w:instrText xml:space="preserve"> FORMCHECKBOX </w:instrText>
            </w:r>
            <w:r w:rsidRPr="00E23424">
              <w:rPr>
                <w:rFonts w:cs="Arial"/>
                <w:sz w:val="20"/>
              </w:rPr>
            </w:r>
            <w:r w:rsidRPr="00E23424">
              <w:rPr>
                <w:rFonts w:cs="Arial"/>
                <w:sz w:val="20"/>
              </w:rPr>
              <w:fldChar w:fldCharType="end"/>
            </w:r>
            <w:bookmarkEnd w:id="73"/>
            <w:r w:rsidRPr="00E23424">
              <w:rPr>
                <w:rFonts w:cs="Arial"/>
                <w:sz w:val="20"/>
              </w:rPr>
              <w:t xml:space="preserve">  </w:t>
            </w:r>
            <w:r w:rsidRPr="00E23424">
              <w:rPr>
                <w:rFonts w:cs="Arial"/>
                <w:sz w:val="16"/>
                <w:szCs w:val="16"/>
              </w:rPr>
              <w:t>Partnership, LLP</w:t>
            </w:r>
            <w:r w:rsidR="00985B32">
              <w:rPr>
                <w:rFonts w:cs="Arial"/>
                <w:sz w:val="16"/>
                <w:szCs w:val="16"/>
              </w:rPr>
              <w:t xml:space="preserve"> or partnership organized as LLC or PLLC</w:t>
            </w:r>
          </w:p>
        </w:tc>
      </w:tr>
      <w:bookmarkStart w:id="74" w:name="Check16"/>
      <w:tr w:rsidR="00985B32" w:rsidRPr="00E23424" w:rsidTr="00985B32">
        <w:tc>
          <w:tcPr>
            <w:tcW w:w="2178" w:type="dxa"/>
            <w:gridSpan w:val="4"/>
            <w:tcBorders>
              <w:bottom w:val="single" w:sz="4" w:space="0" w:color="auto"/>
            </w:tcBorders>
            <w:shd w:val="clear" w:color="auto" w:fill="auto"/>
          </w:tcPr>
          <w:p w:rsidR="00985B32" w:rsidRPr="00E23424" w:rsidRDefault="00985B32" w:rsidP="001177C3">
            <w:pPr>
              <w:rPr>
                <w:rFonts w:cs="Arial"/>
                <w:sz w:val="16"/>
                <w:szCs w:val="16"/>
              </w:rPr>
            </w:pPr>
            <w:r w:rsidRPr="00E23424">
              <w:rPr>
                <w:rFonts w:cs="Arial"/>
                <w:sz w:val="20"/>
              </w:rPr>
              <w:fldChar w:fldCharType="begin">
                <w:ffData>
                  <w:name w:val="Check16"/>
                  <w:enabled/>
                  <w:calcOnExit w:val="0"/>
                  <w:checkBox>
                    <w:sizeAuto/>
                    <w:default w:val="0"/>
                  </w:checkBox>
                </w:ffData>
              </w:fldChar>
            </w:r>
            <w:r w:rsidRPr="00E23424">
              <w:rPr>
                <w:rFonts w:cs="Arial"/>
                <w:sz w:val="20"/>
              </w:rPr>
              <w:instrText xml:space="preserve"> FORMCHECKBOX </w:instrText>
            </w:r>
            <w:r w:rsidRPr="00E23424">
              <w:rPr>
                <w:rFonts w:cs="Arial"/>
                <w:sz w:val="20"/>
              </w:rPr>
            </w:r>
            <w:r w:rsidRPr="00E23424">
              <w:rPr>
                <w:rFonts w:cs="Arial"/>
                <w:sz w:val="20"/>
              </w:rPr>
              <w:fldChar w:fldCharType="end"/>
            </w:r>
            <w:bookmarkEnd w:id="74"/>
            <w:r w:rsidRPr="00E23424">
              <w:rPr>
                <w:rFonts w:cs="Arial"/>
                <w:sz w:val="20"/>
              </w:rPr>
              <w:t xml:space="preserve">  </w:t>
            </w:r>
            <w:r w:rsidRPr="00E23424">
              <w:rPr>
                <w:rFonts w:cs="Arial"/>
                <w:sz w:val="16"/>
                <w:szCs w:val="16"/>
              </w:rPr>
              <w:t xml:space="preserve">The </w:t>
            </w:r>
            <w:smartTag w:uri="urn:schemas-microsoft-com:office:smarttags" w:element="country-region">
              <w:smartTag w:uri="urn:schemas-microsoft-com:office:smarttags" w:element="place">
                <w:r w:rsidRPr="00E23424">
                  <w:rPr>
                    <w:rFonts w:cs="Arial"/>
                    <w:sz w:val="16"/>
                    <w:szCs w:val="16"/>
                  </w:rPr>
                  <w:t>US</w:t>
                </w:r>
              </w:smartTag>
            </w:smartTag>
            <w:r w:rsidRPr="00E23424">
              <w:rPr>
                <w:rFonts w:cs="Arial"/>
                <w:sz w:val="16"/>
                <w:szCs w:val="16"/>
              </w:rPr>
              <w:t xml:space="preserve"> or any of its political subdivisions or instrumentalities </w:t>
            </w:r>
          </w:p>
        </w:tc>
        <w:bookmarkStart w:id="75" w:name="Check15"/>
        <w:tc>
          <w:tcPr>
            <w:tcW w:w="2160" w:type="dxa"/>
            <w:gridSpan w:val="3"/>
            <w:tcBorders>
              <w:bottom w:val="single" w:sz="4" w:space="0" w:color="auto"/>
            </w:tcBorders>
            <w:shd w:val="clear" w:color="auto" w:fill="auto"/>
          </w:tcPr>
          <w:p w:rsidR="00985B32" w:rsidRPr="00E23424" w:rsidRDefault="00985B32" w:rsidP="001177C3">
            <w:pPr>
              <w:rPr>
                <w:rFonts w:cs="Arial"/>
                <w:sz w:val="16"/>
                <w:szCs w:val="16"/>
              </w:rPr>
            </w:pPr>
            <w:r w:rsidRPr="00E23424">
              <w:rPr>
                <w:rFonts w:cs="Arial"/>
                <w:sz w:val="20"/>
              </w:rPr>
              <w:fldChar w:fldCharType="begin">
                <w:ffData>
                  <w:name w:val="Check15"/>
                  <w:enabled/>
                  <w:calcOnExit w:val="0"/>
                  <w:checkBox>
                    <w:sizeAuto/>
                    <w:default w:val="0"/>
                  </w:checkBox>
                </w:ffData>
              </w:fldChar>
            </w:r>
            <w:r w:rsidRPr="00E23424">
              <w:rPr>
                <w:rFonts w:cs="Arial"/>
                <w:sz w:val="20"/>
              </w:rPr>
              <w:instrText xml:space="preserve"> FORMCHECKBOX </w:instrText>
            </w:r>
            <w:r w:rsidRPr="00E23424">
              <w:rPr>
                <w:rFonts w:cs="Arial"/>
                <w:sz w:val="20"/>
              </w:rPr>
            </w:r>
            <w:r w:rsidRPr="00E23424">
              <w:rPr>
                <w:rFonts w:cs="Arial"/>
                <w:sz w:val="20"/>
              </w:rPr>
              <w:fldChar w:fldCharType="end"/>
            </w:r>
            <w:bookmarkEnd w:id="75"/>
            <w:r w:rsidRPr="00E23424">
              <w:rPr>
                <w:rFonts w:cs="Arial"/>
                <w:sz w:val="20"/>
              </w:rPr>
              <w:t xml:space="preserve">  </w:t>
            </w:r>
            <w:r w:rsidRPr="00E23424">
              <w:rPr>
                <w:rFonts w:cs="Arial"/>
                <w:sz w:val="16"/>
                <w:szCs w:val="16"/>
              </w:rPr>
              <w:t xml:space="preserve">A state, a possession of the </w:t>
            </w:r>
            <w:smartTag w:uri="urn:schemas-microsoft-com:office:smarttags" w:element="place">
              <w:smartTag w:uri="urn:schemas-microsoft-com:office:smarttags" w:element="country-region">
                <w:r w:rsidRPr="00E23424">
                  <w:rPr>
                    <w:rFonts w:cs="Arial"/>
                    <w:sz w:val="16"/>
                    <w:szCs w:val="16"/>
                  </w:rPr>
                  <w:t>US</w:t>
                </w:r>
              </w:smartTag>
            </w:smartTag>
            <w:r w:rsidRPr="00E23424">
              <w:rPr>
                <w:rFonts w:cs="Arial"/>
                <w:sz w:val="16"/>
                <w:szCs w:val="16"/>
              </w:rPr>
              <w:t>, or any of their political subdivisions or instrumentalities)</w:t>
            </w:r>
          </w:p>
        </w:tc>
        <w:bookmarkStart w:id="76" w:name="Check14"/>
        <w:tc>
          <w:tcPr>
            <w:tcW w:w="2160" w:type="dxa"/>
            <w:gridSpan w:val="4"/>
            <w:tcBorders>
              <w:bottom w:val="single" w:sz="4" w:space="0" w:color="auto"/>
            </w:tcBorders>
            <w:shd w:val="clear" w:color="auto" w:fill="auto"/>
          </w:tcPr>
          <w:p w:rsidR="00985B32" w:rsidRPr="00E23424" w:rsidRDefault="00985B32" w:rsidP="001177C3">
            <w:pPr>
              <w:rPr>
                <w:rFonts w:cs="Arial"/>
                <w:sz w:val="16"/>
                <w:szCs w:val="16"/>
              </w:rPr>
            </w:pPr>
            <w:r w:rsidRPr="00E23424">
              <w:rPr>
                <w:rFonts w:cs="Arial"/>
                <w:sz w:val="20"/>
              </w:rPr>
              <w:fldChar w:fldCharType="begin">
                <w:ffData>
                  <w:name w:val="Check14"/>
                  <w:enabled/>
                  <w:calcOnExit w:val="0"/>
                  <w:checkBox>
                    <w:sizeAuto/>
                    <w:default w:val="0"/>
                  </w:checkBox>
                </w:ffData>
              </w:fldChar>
            </w:r>
            <w:r w:rsidRPr="00E23424">
              <w:rPr>
                <w:rFonts w:cs="Arial"/>
                <w:sz w:val="20"/>
              </w:rPr>
              <w:instrText xml:space="preserve"> FORMCHECKBOX </w:instrText>
            </w:r>
            <w:r w:rsidRPr="00E23424">
              <w:rPr>
                <w:rFonts w:cs="Arial"/>
                <w:sz w:val="20"/>
              </w:rPr>
            </w:r>
            <w:r w:rsidRPr="00E23424">
              <w:rPr>
                <w:rFonts w:cs="Arial"/>
                <w:sz w:val="20"/>
              </w:rPr>
              <w:fldChar w:fldCharType="end"/>
            </w:r>
            <w:bookmarkEnd w:id="76"/>
            <w:r w:rsidRPr="00E23424">
              <w:rPr>
                <w:rFonts w:cs="Arial"/>
                <w:sz w:val="20"/>
              </w:rPr>
              <w:t xml:space="preserve">  </w:t>
            </w:r>
            <w:r w:rsidRPr="00E23424">
              <w:rPr>
                <w:rFonts w:cs="Arial"/>
                <w:sz w:val="16"/>
                <w:szCs w:val="16"/>
              </w:rPr>
              <w:t xml:space="preserve">Tax-exempt organizations under IRC §501 </w:t>
            </w:r>
          </w:p>
        </w:tc>
        <w:bookmarkStart w:id="77" w:name="Check13"/>
        <w:tc>
          <w:tcPr>
            <w:tcW w:w="2160" w:type="dxa"/>
            <w:gridSpan w:val="5"/>
            <w:tcBorders>
              <w:bottom w:val="single" w:sz="4" w:space="0" w:color="auto"/>
            </w:tcBorders>
            <w:shd w:val="clear" w:color="auto" w:fill="auto"/>
          </w:tcPr>
          <w:p w:rsidR="00985B32" w:rsidRPr="00E23424" w:rsidRDefault="00985B32" w:rsidP="001177C3">
            <w:pPr>
              <w:rPr>
                <w:rFonts w:cs="Arial"/>
                <w:sz w:val="16"/>
                <w:szCs w:val="16"/>
              </w:rPr>
            </w:pPr>
            <w:r w:rsidRPr="00E23424">
              <w:rPr>
                <w:rFonts w:cs="Arial"/>
                <w:sz w:val="20"/>
              </w:rPr>
              <w:fldChar w:fldCharType="begin">
                <w:ffData>
                  <w:name w:val="Check13"/>
                  <w:enabled/>
                  <w:calcOnExit w:val="0"/>
                  <w:checkBox>
                    <w:sizeAuto/>
                    <w:default w:val="0"/>
                  </w:checkBox>
                </w:ffData>
              </w:fldChar>
            </w:r>
            <w:r w:rsidRPr="00E23424">
              <w:rPr>
                <w:rFonts w:cs="Arial"/>
                <w:sz w:val="20"/>
              </w:rPr>
              <w:instrText xml:space="preserve"> FORMCHECKBOX </w:instrText>
            </w:r>
            <w:r w:rsidRPr="00E23424">
              <w:rPr>
                <w:rFonts w:cs="Arial"/>
                <w:sz w:val="20"/>
              </w:rPr>
            </w:r>
            <w:r w:rsidRPr="00E23424">
              <w:rPr>
                <w:rFonts w:cs="Arial"/>
                <w:sz w:val="20"/>
              </w:rPr>
              <w:fldChar w:fldCharType="end"/>
            </w:r>
            <w:bookmarkEnd w:id="77"/>
            <w:r w:rsidRPr="00E23424">
              <w:rPr>
                <w:rFonts w:cs="Arial"/>
                <w:sz w:val="20"/>
              </w:rPr>
              <w:t xml:space="preserve">  </w:t>
            </w:r>
            <w:r w:rsidRPr="00E23424">
              <w:rPr>
                <w:rFonts w:cs="Arial"/>
                <w:sz w:val="16"/>
                <w:szCs w:val="16"/>
              </w:rPr>
              <w:t xml:space="preserve">An international organization or any of its agencies or instrumentalities </w:t>
            </w:r>
          </w:p>
        </w:tc>
        <w:bookmarkStart w:id="78" w:name="Check11"/>
        <w:tc>
          <w:tcPr>
            <w:tcW w:w="2160" w:type="dxa"/>
            <w:gridSpan w:val="3"/>
            <w:tcBorders>
              <w:bottom w:val="single" w:sz="4" w:space="0" w:color="auto"/>
            </w:tcBorders>
            <w:shd w:val="clear" w:color="auto" w:fill="auto"/>
          </w:tcPr>
          <w:p w:rsidR="00985B32" w:rsidRPr="00E23424" w:rsidRDefault="00985B32" w:rsidP="001177C3">
            <w:pPr>
              <w:rPr>
                <w:rFonts w:cs="Arial"/>
                <w:b/>
                <w:sz w:val="18"/>
                <w:szCs w:val="18"/>
              </w:rPr>
            </w:pPr>
            <w:r w:rsidRPr="00E23424">
              <w:rPr>
                <w:rFonts w:cs="Arial"/>
                <w:sz w:val="20"/>
              </w:rPr>
              <w:fldChar w:fldCharType="begin">
                <w:ffData>
                  <w:name w:val="Check11"/>
                  <w:enabled/>
                  <w:calcOnExit w:val="0"/>
                  <w:checkBox>
                    <w:sizeAuto/>
                    <w:default w:val="0"/>
                  </w:checkBox>
                </w:ffData>
              </w:fldChar>
            </w:r>
            <w:r w:rsidRPr="00E23424">
              <w:rPr>
                <w:rFonts w:cs="Arial"/>
                <w:sz w:val="20"/>
              </w:rPr>
              <w:instrText xml:space="preserve"> FORMCHECKBOX </w:instrText>
            </w:r>
            <w:r w:rsidRPr="00E23424">
              <w:rPr>
                <w:rFonts w:cs="Arial"/>
                <w:sz w:val="20"/>
              </w:rPr>
            </w:r>
            <w:r w:rsidRPr="00E23424">
              <w:rPr>
                <w:rFonts w:cs="Arial"/>
                <w:sz w:val="20"/>
              </w:rPr>
              <w:fldChar w:fldCharType="end"/>
            </w:r>
            <w:bookmarkEnd w:id="78"/>
            <w:r w:rsidRPr="00E23424">
              <w:rPr>
                <w:rFonts w:cs="Arial"/>
                <w:sz w:val="20"/>
              </w:rPr>
              <w:t xml:space="preserve">  </w:t>
            </w:r>
            <w:r w:rsidRPr="00E23424">
              <w:rPr>
                <w:rFonts w:cs="Arial"/>
                <w:sz w:val="16"/>
                <w:szCs w:val="16"/>
              </w:rPr>
              <w:t>State of Arizona Employee</w:t>
            </w:r>
          </w:p>
        </w:tc>
      </w:tr>
      <w:tr w:rsidR="001177C3" w:rsidRPr="00E23424" w:rsidTr="00985B32">
        <w:trPr>
          <w:gridAfter w:val="1"/>
          <w:wAfter w:w="7" w:type="dxa"/>
        </w:trPr>
        <w:tc>
          <w:tcPr>
            <w:tcW w:w="10811" w:type="dxa"/>
            <w:gridSpan w:val="18"/>
            <w:tcBorders>
              <w:bottom w:val="single" w:sz="4" w:space="0" w:color="auto"/>
            </w:tcBorders>
            <w:shd w:val="clear" w:color="auto" w:fill="E6E6E6"/>
            <w:vAlign w:val="bottom"/>
          </w:tcPr>
          <w:p w:rsidR="001177C3" w:rsidRPr="00E23424" w:rsidRDefault="001177C3" w:rsidP="001177C3">
            <w:pPr>
              <w:rPr>
                <w:rFonts w:cs="Arial"/>
                <w:b/>
                <w:sz w:val="18"/>
                <w:szCs w:val="18"/>
              </w:rPr>
            </w:pPr>
            <w:r w:rsidRPr="00E23424">
              <w:rPr>
                <w:rFonts w:cs="Arial"/>
                <w:b/>
                <w:sz w:val="18"/>
                <w:szCs w:val="18"/>
              </w:rPr>
              <w:t>► CERTIFICATION</w:t>
            </w:r>
          </w:p>
        </w:tc>
      </w:tr>
      <w:tr w:rsidR="001177C3" w:rsidRPr="00E23424" w:rsidTr="00985B32">
        <w:trPr>
          <w:gridAfter w:val="1"/>
          <w:wAfter w:w="7" w:type="dxa"/>
        </w:trPr>
        <w:tc>
          <w:tcPr>
            <w:tcW w:w="10811" w:type="dxa"/>
            <w:gridSpan w:val="18"/>
            <w:shd w:val="clear" w:color="auto" w:fill="auto"/>
            <w:vAlign w:val="bottom"/>
          </w:tcPr>
          <w:p w:rsidR="001177C3" w:rsidRPr="00E23424" w:rsidRDefault="001177C3" w:rsidP="001177C3">
            <w:pPr>
              <w:rPr>
                <w:sz w:val="16"/>
                <w:szCs w:val="16"/>
              </w:rPr>
            </w:pPr>
            <w:r w:rsidRPr="00E23424">
              <w:rPr>
                <w:sz w:val="16"/>
                <w:szCs w:val="16"/>
              </w:rPr>
              <w:t>Under penalties of perjury, I certify that:</w:t>
            </w:r>
          </w:p>
          <w:p w:rsidR="001177C3" w:rsidRPr="00E23424" w:rsidRDefault="001177C3" w:rsidP="001177C3">
            <w:pPr>
              <w:numPr>
                <w:ilvl w:val="0"/>
                <w:numId w:val="2"/>
              </w:numPr>
              <w:rPr>
                <w:sz w:val="16"/>
                <w:szCs w:val="16"/>
              </w:rPr>
            </w:pPr>
            <w:r w:rsidRPr="00E23424">
              <w:rPr>
                <w:sz w:val="16"/>
                <w:szCs w:val="16"/>
              </w:rPr>
              <w:t xml:space="preserve">The number shown on this form is my correct taxpayer identification number (or I am waiting for a number to be issued to me), </w:t>
            </w:r>
          </w:p>
          <w:p w:rsidR="001177C3" w:rsidRPr="00E23424" w:rsidRDefault="001177C3" w:rsidP="001177C3">
            <w:pPr>
              <w:numPr>
                <w:ilvl w:val="0"/>
                <w:numId w:val="2"/>
              </w:numPr>
              <w:rPr>
                <w:sz w:val="16"/>
                <w:szCs w:val="16"/>
              </w:rPr>
            </w:pPr>
            <w:r w:rsidRPr="00E23424">
              <w:rPr>
                <w:sz w:val="16"/>
                <w:szCs w:val="16"/>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I am no longer subject to backup withholding,</w:t>
            </w:r>
          </w:p>
          <w:p w:rsidR="001177C3" w:rsidRPr="00E23424" w:rsidRDefault="001177C3" w:rsidP="001177C3">
            <w:pPr>
              <w:numPr>
                <w:ilvl w:val="0"/>
                <w:numId w:val="2"/>
              </w:numPr>
              <w:rPr>
                <w:sz w:val="16"/>
                <w:szCs w:val="16"/>
              </w:rPr>
            </w:pPr>
            <w:r w:rsidRPr="00E23424">
              <w:rPr>
                <w:sz w:val="16"/>
                <w:szCs w:val="16"/>
              </w:rPr>
              <w:t xml:space="preserve">I am a </w:t>
            </w:r>
            <w:smartTag w:uri="urn:schemas-microsoft-com:office:smarttags" w:element="country-region">
              <w:smartTag w:uri="urn:schemas-microsoft-com:office:smarttags" w:element="place">
                <w:r w:rsidRPr="00E23424">
                  <w:rPr>
                    <w:sz w:val="16"/>
                    <w:szCs w:val="16"/>
                  </w:rPr>
                  <w:t>U.S.</w:t>
                </w:r>
              </w:smartTag>
            </w:smartTag>
            <w:r w:rsidRPr="00E23424">
              <w:rPr>
                <w:sz w:val="16"/>
                <w:szCs w:val="16"/>
              </w:rPr>
              <w:t xml:space="preserve"> person (including a resident alien).</w:t>
            </w:r>
          </w:p>
          <w:p w:rsidR="001177C3" w:rsidRPr="00E23424" w:rsidRDefault="001177C3" w:rsidP="001177C3">
            <w:pPr>
              <w:rPr>
                <w:sz w:val="16"/>
                <w:szCs w:val="16"/>
              </w:rPr>
            </w:pPr>
            <w:r w:rsidRPr="00E23424">
              <w:rPr>
                <w:sz w:val="16"/>
                <w:szCs w:val="16"/>
              </w:rPr>
              <w:t>Certification instructions: You must cross out item 2 above if you have been notified by the IRS that you are currently subject to backup withholding because you have failed to report all interest and dividen</w:t>
            </w:r>
            <w:r w:rsidR="005E7853">
              <w:rPr>
                <w:sz w:val="16"/>
                <w:szCs w:val="16"/>
              </w:rPr>
              <w:t xml:space="preserve">ds on your tax return. </w:t>
            </w:r>
          </w:p>
          <w:p w:rsidR="001177C3" w:rsidRPr="00E23424" w:rsidRDefault="001177C3" w:rsidP="001177C3">
            <w:pPr>
              <w:rPr>
                <w:rFonts w:cs="Arial"/>
                <w:b/>
                <w:sz w:val="18"/>
                <w:szCs w:val="18"/>
              </w:rPr>
            </w:pPr>
            <w:r w:rsidRPr="00E23424">
              <w:rPr>
                <w:b/>
                <w:sz w:val="16"/>
                <w:szCs w:val="16"/>
              </w:rPr>
              <w:t>The Internal Revenue Service does not require your consent to any provision of this document other than the certification required to avoid backup withholding</w:t>
            </w:r>
          </w:p>
        </w:tc>
      </w:tr>
      <w:tr w:rsidR="001177C3" w:rsidRPr="00E23424" w:rsidTr="00985B32">
        <w:trPr>
          <w:gridAfter w:val="1"/>
          <w:wAfter w:w="7" w:type="dxa"/>
        </w:trPr>
        <w:tc>
          <w:tcPr>
            <w:tcW w:w="6498" w:type="dxa"/>
            <w:gridSpan w:val="11"/>
            <w:shd w:val="clear" w:color="auto" w:fill="auto"/>
            <w:vAlign w:val="bottom"/>
          </w:tcPr>
          <w:p w:rsidR="001177C3" w:rsidRPr="00E23424" w:rsidRDefault="001177C3" w:rsidP="001177C3">
            <w:pPr>
              <w:rPr>
                <w:sz w:val="16"/>
                <w:szCs w:val="16"/>
              </w:rPr>
            </w:pPr>
            <w:r w:rsidRPr="00E23424">
              <w:rPr>
                <w:sz w:val="16"/>
                <w:szCs w:val="16"/>
              </w:rPr>
              <w:t xml:space="preserve">Signature of </w:t>
            </w:r>
            <w:smartTag w:uri="urn:schemas-microsoft-com:office:smarttags" w:element="place">
              <w:smartTag w:uri="urn:schemas-microsoft-com:office:smarttags" w:element="country-region">
                <w:r w:rsidRPr="00E23424">
                  <w:rPr>
                    <w:sz w:val="16"/>
                    <w:szCs w:val="16"/>
                  </w:rPr>
                  <w:t>U.S.</w:t>
                </w:r>
              </w:smartTag>
            </w:smartTag>
            <w:r w:rsidRPr="00E23424">
              <w:rPr>
                <w:sz w:val="16"/>
                <w:szCs w:val="16"/>
              </w:rPr>
              <w:t xml:space="preserve"> Individual</w:t>
            </w:r>
          </w:p>
        </w:tc>
        <w:tc>
          <w:tcPr>
            <w:tcW w:w="4313" w:type="dxa"/>
            <w:gridSpan w:val="7"/>
            <w:shd w:val="clear" w:color="auto" w:fill="auto"/>
            <w:vAlign w:val="bottom"/>
          </w:tcPr>
          <w:p w:rsidR="001177C3" w:rsidRPr="00E23424" w:rsidRDefault="001177C3" w:rsidP="001177C3">
            <w:pPr>
              <w:rPr>
                <w:sz w:val="16"/>
                <w:szCs w:val="16"/>
              </w:rPr>
            </w:pPr>
          </w:p>
          <w:p w:rsidR="001177C3" w:rsidRPr="00E23424" w:rsidRDefault="001177C3" w:rsidP="001177C3">
            <w:pPr>
              <w:rPr>
                <w:sz w:val="16"/>
                <w:szCs w:val="16"/>
              </w:rPr>
            </w:pPr>
          </w:p>
          <w:p w:rsidR="001177C3" w:rsidRPr="00E23424" w:rsidRDefault="001177C3" w:rsidP="001177C3">
            <w:pPr>
              <w:rPr>
                <w:sz w:val="16"/>
                <w:szCs w:val="16"/>
              </w:rPr>
            </w:pPr>
            <w:r w:rsidRPr="00E23424">
              <w:rPr>
                <w:sz w:val="16"/>
                <w:szCs w:val="16"/>
              </w:rPr>
              <w:t xml:space="preserve">Date:  </w:t>
            </w:r>
            <w:r w:rsidRPr="00E23424">
              <w:rPr>
                <w:sz w:val="16"/>
                <w:szCs w:val="16"/>
              </w:rPr>
              <w:fldChar w:fldCharType="begin">
                <w:ffData>
                  <w:name w:val="Text18"/>
                  <w:enabled/>
                  <w:calcOnExit w:val="0"/>
                  <w:textInput/>
                </w:ffData>
              </w:fldChar>
            </w:r>
            <w:bookmarkStart w:id="79" w:name="Text18"/>
            <w:r w:rsidRPr="00E23424">
              <w:rPr>
                <w:sz w:val="16"/>
                <w:szCs w:val="16"/>
              </w:rPr>
              <w:instrText xml:space="preserve"> FORMTEXT </w:instrText>
            </w:r>
            <w:r w:rsidRPr="00E23424">
              <w:rPr>
                <w:sz w:val="16"/>
                <w:szCs w:val="16"/>
              </w:rPr>
            </w:r>
            <w:r w:rsidRPr="00E23424">
              <w:rPr>
                <w:sz w:val="16"/>
                <w:szCs w:val="16"/>
              </w:rPr>
              <w:fldChar w:fldCharType="separate"/>
            </w:r>
            <w:r w:rsidRPr="00E23424">
              <w:rPr>
                <w:noProof/>
                <w:sz w:val="16"/>
                <w:szCs w:val="16"/>
              </w:rPr>
              <w:t> </w:t>
            </w:r>
            <w:r w:rsidRPr="00E23424">
              <w:rPr>
                <w:noProof/>
                <w:sz w:val="16"/>
                <w:szCs w:val="16"/>
              </w:rPr>
              <w:t> </w:t>
            </w:r>
            <w:r w:rsidRPr="00E23424">
              <w:rPr>
                <w:noProof/>
                <w:sz w:val="16"/>
                <w:szCs w:val="16"/>
              </w:rPr>
              <w:t> </w:t>
            </w:r>
            <w:r w:rsidRPr="00E23424">
              <w:rPr>
                <w:noProof/>
                <w:sz w:val="16"/>
                <w:szCs w:val="16"/>
              </w:rPr>
              <w:t> </w:t>
            </w:r>
            <w:r w:rsidRPr="00E23424">
              <w:rPr>
                <w:noProof/>
                <w:sz w:val="16"/>
                <w:szCs w:val="16"/>
              </w:rPr>
              <w:t> </w:t>
            </w:r>
            <w:r w:rsidRPr="00E23424">
              <w:rPr>
                <w:sz w:val="16"/>
                <w:szCs w:val="16"/>
              </w:rPr>
              <w:fldChar w:fldCharType="end"/>
            </w:r>
            <w:bookmarkEnd w:id="79"/>
          </w:p>
        </w:tc>
      </w:tr>
    </w:tbl>
    <w:p w:rsidR="008A57E5" w:rsidRDefault="0048433D" w:rsidP="001177C3">
      <w:pPr>
        <w:rPr>
          <w:rStyle w:val="Strong"/>
          <w:rFonts w:cs="Arial"/>
          <w:sz w:val="16"/>
          <w:szCs w:val="16"/>
        </w:rPr>
      </w:pPr>
      <w:r w:rsidRPr="0048433D">
        <w:rPr>
          <w:color w:val="FF0000"/>
          <w:sz w:val="16"/>
          <w:szCs w:val="16"/>
        </w:rPr>
        <w:t>N</w:t>
      </w:r>
      <w:r w:rsidR="001177C3" w:rsidRPr="0048433D">
        <w:rPr>
          <w:color w:val="FF0000"/>
          <w:sz w:val="16"/>
          <w:szCs w:val="16"/>
        </w:rPr>
        <w:t>OTE:</w:t>
      </w:r>
      <w:r w:rsidR="001177C3" w:rsidRPr="0048433D">
        <w:rPr>
          <w:sz w:val="16"/>
          <w:szCs w:val="16"/>
        </w:rPr>
        <w:t xml:space="preserve">  </w:t>
      </w:r>
      <w:r w:rsidR="001177C3" w:rsidRPr="0048433D">
        <w:rPr>
          <w:i/>
          <w:sz w:val="16"/>
          <w:szCs w:val="16"/>
          <w:u w:val="single"/>
        </w:rPr>
        <w:t>IF BOTH PAGES OF THIS FORM ARE NOT COMPLETED THE FORM WILL BE RETURNED TO YOU</w:t>
      </w:r>
      <w:r w:rsidR="001177C3" w:rsidRPr="0048433D">
        <w:rPr>
          <w:sz w:val="16"/>
          <w:szCs w:val="16"/>
        </w:rPr>
        <w:t xml:space="preserve">.  </w:t>
      </w:r>
      <w:r w:rsidR="001177C3" w:rsidRPr="0048433D">
        <w:rPr>
          <w:rStyle w:val="Strong"/>
          <w:rFonts w:cs="Arial"/>
          <w:sz w:val="16"/>
          <w:szCs w:val="16"/>
        </w:rPr>
        <w:t>Arizona State U</w:t>
      </w:r>
      <w:r w:rsidR="005E7853">
        <w:rPr>
          <w:rStyle w:val="Strong"/>
          <w:rFonts w:cs="Arial"/>
          <w:sz w:val="16"/>
          <w:szCs w:val="16"/>
        </w:rPr>
        <w:t xml:space="preserve">niversity (ASU) is fulfilling a </w:t>
      </w:r>
      <w:r w:rsidR="001177C3" w:rsidRPr="0048433D">
        <w:rPr>
          <w:rStyle w:val="Strong"/>
          <w:rFonts w:cs="Arial"/>
          <w:sz w:val="16"/>
          <w:szCs w:val="16"/>
        </w:rPr>
        <w:t>mandate associated with state a</w:t>
      </w:r>
      <w:r w:rsidR="005E7853">
        <w:rPr>
          <w:rStyle w:val="Strong"/>
          <w:rFonts w:cs="Arial"/>
          <w:sz w:val="16"/>
          <w:szCs w:val="16"/>
        </w:rPr>
        <w:t xml:space="preserve">gencies increasing procurements from Arizona Small </w:t>
      </w:r>
      <w:r w:rsidR="001177C3" w:rsidRPr="0048433D">
        <w:rPr>
          <w:rStyle w:val="Strong"/>
          <w:rFonts w:cs="Arial"/>
          <w:sz w:val="16"/>
          <w:szCs w:val="16"/>
        </w:rPr>
        <w:t>and Diverse Businesses.</w:t>
      </w:r>
    </w:p>
    <w:p w:rsidR="001177C3" w:rsidRPr="0048433D" w:rsidRDefault="008A57E5" w:rsidP="001177C3">
      <w:pPr>
        <w:rPr>
          <w:sz w:val="16"/>
          <w:szCs w:val="16"/>
        </w:rPr>
      </w:pPr>
      <w:r>
        <w:rPr>
          <w:rStyle w:val="Strong"/>
          <w:rFonts w:cs="Arial"/>
          <w:sz w:val="16"/>
          <w:szCs w:val="16"/>
        </w:rPr>
        <w:br w:type="page"/>
      </w: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72"/>
        <w:gridCol w:w="720"/>
        <w:gridCol w:w="1148"/>
        <w:gridCol w:w="1612"/>
        <w:gridCol w:w="156"/>
        <w:gridCol w:w="1802"/>
        <w:gridCol w:w="142"/>
        <w:gridCol w:w="660"/>
        <w:gridCol w:w="960"/>
        <w:gridCol w:w="8"/>
        <w:gridCol w:w="1792"/>
        <w:gridCol w:w="8"/>
      </w:tblGrid>
      <w:tr w:rsidR="001177C3" w:rsidRPr="00E23424" w:rsidTr="001177C3">
        <w:trPr>
          <w:gridAfter w:val="1"/>
          <w:wAfter w:w="8" w:type="dxa"/>
        </w:trPr>
        <w:tc>
          <w:tcPr>
            <w:tcW w:w="1530" w:type="dxa"/>
            <w:tcBorders>
              <w:bottom w:val="single" w:sz="4" w:space="0" w:color="auto"/>
            </w:tcBorders>
            <w:shd w:val="clear" w:color="auto" w:fill="auto"/>
          </w:tcPr>
          <w:p w:rsidR="001177C3" w:rsidRPr="0048433D" w:rsidRDefault="001177C3" w:rsidP="001177C3">
            <w:pPr>
              <w:pStyle w:val="BodyText"/>
              <w:jc w:val="center"/>
              <w:rPr>
                <w:rFonts w:cs="Arial"/>
                <w:b/>
                <w:bCs/>
                <w:sz w:val="20"/>
              </w:rPr>
            </w:pPr>
            <w:r w:rsidRPr="0045557F">
              <w:rPr>
                <w:sz w:val="20"/>
              </w:rPr>
              <w:lastRenderedPageBreak/>
              <w:br w:type="page"/>
            </w:r>
            <w:r w:rsidRPr="0048433D">
              <w:rPr>
                <w:rFonts w:cs="Arial"/>
                <w:b/>
                <w:bCs/>
                <w:sz w:val="20"/>
              </w:rPr>
              <w:t>RETURN TO ASU</w:t>
            </w:r>
          </w:p>
        </w:tc>
        <w:tc>
          <w:tcPr>
            <w:tcW w:w="7380" w:type="dxa"/>
            <w:gridSpan w:val="10"/>
            <w:tcBorders>
              <w:bottom w:val="single" w:sz="4" w:space="0" w:color="auto"/>
            </w:tcBorders>
            <w:shd w:val="clear" w:color="auto" w:fill="auto"/>
          </w:tcPr>
          <w:p w:rsidR="001177C3" w:rsidRPr="0048433D" w:rsidRDefault="001177C3" w:rsidP="001177C3">
            <w:pPr>
              <w:pStyle w:val="Header"/>
              <w:jc w:val="center"/>
              <w:rPr>
                <w:rFonts w:cs="Arial"/>
                <w:b/>
                <w:szCs w:val="24"/>
              </w:rPr>
            </w:pPr>
            <w:r w:rsidRPr="0048433D">
              <w:rPr>
                <w:rFonts w:cs="Arial"/>
                <w:b/>
                <w:szCs w:val="24"/>
              </w:rPr>
              <w:t>ARIZONA STATE UNIVERSITY</w:t>
            </w:r>
          </w:p>
          <w:p w:rsidR="001177C3" w:rsidRPr="0048433D" w:rsidRDefault="001177C3" w:rsidP="001177C3">
            <w:pPr>
              <w:pStyle w:val="BodyText"/>
              <w:jc w:val="center"/>
              <w:rPr>
                <w:rFonts w:cs="Arial"/>
                <w:b/>
                <w:bCs/>
                <w:sz w:val="20"/>
              </w:rPr>
            </w:pPr>
            <w:r w:rsidRPr="0048433D">
              <w:rPr>
                <w:rFonts w:cs="Arial"/>
                <w:sz w:val="20"/>
              </w:rPr>
              <w:t>SUBSTITUTE W-9 &amp; VENDOR AUTHORIZATION FORM</w:t>
            </w:r>
            <w:r w:rsidR="00B20794">
              <w:rPr>
                <w:rFonts w:cs="Arial"/>
                <w:sz w:val="20"/>
              </w:rPr>
              <w:t xml:space="preserve"> – Page 2 of 2</w:t>
            </w:r>
          </w:p>
        </w:tc>
        <w:tc>
          <w:tcPr>
            <w:tcW w:w="1792" w:type="dxa"/>
            <w:tcBorders>
              <w:bottom w:val="single" w:sz="4" w:space="0" w:color="auto"/>
            </w:tcBorders>
            <w:shd w:val="clear" w:color="auto" w:fill="auto"/>
          </w:tcPr>
          <w:p w:rsidR="001177C3" w:rsidRPr="0048433D" w:rsidRDefault="001177C3" w:rsidP="001177C3">
            <w:pPr>
              <w:pStyle w:val="BodyText"/>
              <w:jc w:val="center"/>
              <w:rPr>
                <w:rFonts w:cs="Arial"/>
                <w:b/>
                <w:bCs/>
                <w:sz w:val="20"/>
              </w:rPr>
            </w:pPr>
            <w:r w:rsidRPr="0048433D">
              <w:rPr>
                <w:rFonts w:cs="Arial"/>
                <w:b/>
                <w:bCs/>
                <w:sz w:val="20"/>
              </w:rPr>
              <w:t>DO NOT SEND TO IRS</w:t>
            </w:r>
          </w:p>
        </w:tc>
      </w:tr>
      <w:tr w:rsidR="001177C3" w:rsidRPr="00E23424" w:rsidTr="001177C3">
        <w:trPr>
          <w:gridAfter w:val="1"/>
          <w:wAfter w:w="8" w:type="dxa"/>
        </w:trPr>
        <w:tc>
          <w:tcPr>
            <w:tcW w:w="5338" w:type="dxa"/>
            <w:gridSpan w:val="6"/>
            <w:tcBorders>
              <w:bottom w:val="single" w:sz="4" w:space="0" w:color="auto"/>
            </w:tcBorders>
            <w:shd w:val="clear" w:color="auto" w:fill="E6E6E6"/>
          </w:tcPr>
          <w:p w:rsidR="001177C3" w:rsidRPr="00E23424" w:rsidRDefault="001177C3" w:rsidP="001177C3">
            <w:pPr>
              <w:pStyle w:val="BodyText"/>
              <w:rPr>
                <w:b/>
                <w:bCs/>
              </w:rPr>
            </w:pPr>
          </w:p>
        </w:tc>
        <w:tc>
          <w:tcPr>
            <w:tcW w:w="5364" w:type="dxa"/>
            <w:gridSpan w:val="6"/>
            <w:tcBorders>
              <w:bottom w:val="single" w:sz="4" w:space="0" w:color="auto"/>
            </w:tcBorders>
            <w:shd w:val="clear" w:color="auto" w:fill="E6E6E6"/>
          </w:tcPr>
          <w:p w:rsidR="001177C3" w:rsidRPr="0048433D" w:rsidRDefault="001177C3" w:rsidP="001177C3">
            <w:pPr>
              <w:pStyle w:val="BodyText"/>
              <w:rPr>
                <w:b/>
                <w:bCs/>
                <w:sz w:val="20"/>
              </w:rPr>
            </w:pPr>
          </w:p>
        </w:tc>
      </w:tr>
      <w:tr w:rsidR="001177C3" w:rsidRPr="00E23424" w:rsidTr="001177C3">
        <w:trPr>
          <w:gridAfter w:val="1"/>
          <w:wAfter w:w="8" w:type="dxa"/>
        </w:trPr>
        <w:tc>
          <w:tcPr>
            <w:tcW w:w="5338" w:type="dxa"/>
            <w:gridSpan w:val="6"/>
            <w:tcBorders>
              <w:bottom w:val="single" w:sz="4" w:space="0" w:color="auto"/>
            </w:tcBorders>
            <w:shd w:val="clear" w:color="auto" w:fill="auto"/>
          </w:tcPr>
          <w:p w:rsidR="001177C3" w:rsidRPr="00D02B7D" w:rsidRDefault="001177C3" w:rsidP="0048433D">
            <w:pPr>
              <w:pStyle w:val="BodyText"/>
              <w:jc w:val="left"/>
              <w:rPr>
                <w:b/>
                <w:bCs/>
                <w:sz w:val="20"/>
              </w:rPr>
            </w:pPr>
            <w:r w:rsidRPr="00D02B7D">
              <w:rPr>
                <w:rFonts w:cs="Arial"/>
                <w:b/>
                <w:bCs/>
                <w:sz w:val="20"/>
              </w:rPr>
              <w:t>► Legal</w:t>
            </w:r>
            <w:r w:rsidRPr="00D02B7D">
              <w:rPr>
                <w:b/>
                <w:bCs/>
                <w:sz w:val="20"/>
              </w:rPr>
              <w:t xml:space="preserve"> Name: </w:t>
            </w:r>
            <w:r w:rsidRPr="00D02B7D">
              <w:rPr>
                <w:b/>
                <w:bCs/>
                <w:sz w:val="20"/>
              </w:rPr>
              <w:br/>
            </w:r>
          </w:p>
          <w:p w:rsidR="001177C3" w:rsidRPr="00E23424" w:rsidRDefault="001177C3" w:rsidP="001177C3">
            <w:pPr>
              <w:pStyle w:val="BodyText"/>
              <w:rPr>
                <w:b/>
                <w:bCs/>
              </w:rPr>
            </w:pPr>
          </w:p>
        </w:tc>
        <w:tc>
          <w:tcPr>
            <w:tcW w:w="5364" w:type="dxa"/>
            <w:gridSpan w:val="6"/>
            <w:tcBorders>
              <w:bottom w:val="single" w:sz="4" w:space="0" w:color="auto"/>
            </w:tcBorders>
            <w:shd w:val="clear" w:color="auto" w:fill="auto"/>
            <w:vAlign w:val="center"/>
          </w:tcPr>
          <w:p w:rsidR="001177C3" w:rsidRPr="0048433D" w:rsidRDefault="001177C3" w:rsidP="001177C3">
            <w:pPr>
              <w:pStyle w:val="BodyText"/>
              <w:rPr>
                <w:b/>
                <w:bCs/>
                <w:sz w:val="20"/>
              </w:rPr>
            </w:pPr>
            <w:r w:rsidRPr="0048433D">
              <w:rPr>
                <w:b/>
                <w:bCs/>
                <w:sz w:val="20"/>
              </w:rPr>
              <w:t xml:space="preserve">TIN: </w:t>
            </w:r>
            <w:r w:rsidRPr="0048433D">
              <w:rPr>
                <w:b/>
                <w:bCs/>
                <w:sz w:val="20"/>
              </w:rPr>
              <w:fldChar w:fldCharType="begin">
                <w:ffData>
                  <w:name w:val="Text20"/>
                  <w:enabled/>
                  <w:calcOnExit w:val="0"/>
                  <w:textInput/>
                </w:ffData>
              </w:fldChar>
            </w:r>
            <w:bookmarkStart w:id="80" w:name="Text20"/>
            <w:r w:rsidRPr="0048433D">
              <w:rPr>
                <w:b/>
                <w:bCs/>
                <w:sz w:val="20"/>
              </w:rPr>
              <w:instrText xml:space="preserve"> FORMTEXT </w:instrText>
            </w:r>
            <w:r w:rsidRPr="0048433D">
              <w:rPr>
                <w:b/>
                <w:bCs/>
                <w:sz w:val="20"/>
              </w:rPr>
            </w:r>
            <w:r w:rsidRPr="0048433D">
              <w:rPr>
                <w:b/>
                <w:bCs/>
                <w:sz w:val="20"/>
              </w:rPr>
              <w:fldChar w:fldCharType="separate"/>
            </w:r>
            <w:r w:rsidRPr="0048433D">
              <w:rPr>
                <w:b/>
                <w:bCs/>
                <w:noProof/>
                <w:sz w:val="20"/>
              </w:rPr>
              <w:t> </w:t>
            </w:r>
            <w:r w:rsidRPr="0048433D">
              <w:rPr>
                <w:b/>
                <w:bCs/>
                <w:noProof/>
                <w:sz w:val="20"/>
              </w:rPr>
              <w:t> </w:t>
            </w:r>
            <w:r w:rsidRPr="0048433D">
              <w:rPr>
                <w:b/>
                <w:bCs/>
                <w:noProof/>
                <w:sz w:val="20"/>
              </w:rPr>
              <w:t> </w:t>
            </w:r>
            <w:r w:rsidRPr="0048433D">
              <w:rPr>
                <w:b/>
                <w:bCs/>
                <w:noProof/>
                <w:sz w:val="20"/>
              </w:rPr>
              <w:t> </w:t>
            </w:r>
            <w:r w:rsidRPr="0048433D">
              <w:rPr>
                <w:b/>
                <w:bCs/>
                <w:noProof/>
                <w:sz w:val="20"/>
              </w:rPr>
              <w:t> </w:t>
            </w:r>
            <w:r w:rsidRPr="0048433D">
              <w:rPr>
                <w:b/>
                <w:bCs/>
                <w:sz w:val="20"/>
              </w:rPr>
              <w:fldChar w:fldCharType="end"/>
            </w:r>
            <w:bookmarkEnd w:id="80"/>
          </w:p>
        </w:tc>
      </w:tr>
      <w:tr w:rsidR="001177C3" w:rsidRPr="00E23424" w:rsidTr="001177C3">
        <w:trPr>
          <w:gridAfter w:val="1"/>
          <w:wAfter w:w="8" w:type="dxa"/>
        </w:trPr>
        <w:tc>
          <w:tcPr>
            <w:tcW w:w="10702" w:type="dxa"/>
            <w:gridSpan w:val="12"/>
            <w:tcBorders>
              <w:bottom w:val="single" w:sz="4" w:space="0" w:color="auto"/>
            </w:tcBorders>
            <w:shd w:val="clear" w:color="auto" w:fill="E6E6E6"/>
          </w:tcPr>
          <w:p w:rsidR="001177C3" w:rsidRPr="0048433D" w:rsidRDefault="001177C3" w:rsidP="001177C3">
            <w:pPr>
              <w:pStyle w:val="BodyText"/>
              <w:rPr>
                <w:b/>
                <w:bCs/>
                <w:sz w:val="20"/>
              </w:rPr>
            </w:pPr>
          </w:p>
          <w:p w:rsidR="001177C3" w:rsidRPr="0048433D" w:rsidRDefault="001177C3" w:rsidP="001177C3">
            <w:pPr>
              <w:rPr>
                <w:b/>
                <w:i/>
                <w:color w:val="FF0000"/>
                <w:sz w:val="20"/>
              </w:rPr>
            </w:pPr>
            <w:r w:rsidRPr="0048433D">
              <w:rPr>
                <w:b/>
                <w:bCs/>
                <w:sz w:val="20"/>
              </w:rPr>
              <w:t xml:space="preserve">SECTION 1  -   </w:t>
            </w:r>
            <w:r w:rsidRPr="0048433D">
              <w:rPr>
                <w:b/>
                <w:sz w:val="20"/>
              </w:rPr>
              <w:t>FEDERAL INFORMATION</w:t>
            </w:r>
            <w:r w:rsidRPr="0048433D">
              <w:rPr>
                <w:b/>
                <w:i/>
                <w:color w:val="FF0000"/>
                <w:sz w:val="20"/>
              </w:rPr>
              <w:t xml:space="preserve">  -  REQUIRED</w:t>
            </w:r>
          </w:p>
          <w:p w:rsidR="001177C3" w:rsidRPr="0048433D" w:rsidRDefault="001177C3" w:rsidP="001177C3">
            <w:pPr>
              <w:pStyle w:val="BodyText"/>
              <w:rPr>
                <w:b/>
                <w:bCs/>
                <w:sz w:val="20"/>
              </w:rPr>
            </w:pPr>
          </w:p>
        </w:tc>
      </w:tr>
      <w:tr w:rsidR="001177C3" w:rsidRPr="00E23424" w:rsidTr="001177C3">
        <w:tc>
          <w:tcPr>
            <w:tcW w:w="10710" w:type="dxa"/>
            <w:gridSpan w:val="13"/>
          </w:tcPr>
          <w:p w:rsidR="001177C3" w:rsidRPr="0048433D" w:rsidRDefault="001177C3" w:rsidP="001177C3">
            <w:pPr>
              <w:rPr>
                <w:sz w:val="20"/>
              </w:rPr>
            </w:pPr>
            <w:r w:rsidRPr="0048433D">
              <w:rPr>
                <w:b/>
                <w:sz w:val="20"/>
              </w:rPr>
              <w:t xml:space="preserve">What is the </w:t>
            </w:r>
            <w:r w:rsidRPr="0048433D">
              <w:rPr>
                <w:b/>
                <w:sz w:val="20"/>
                <w:u w:val="single"/>
              </w:rPr>
              <w:t xml:space="preserve">Federal </w:t>
            </w:r>
            <w:r w:rsidRPr="0048433D">
              <w:rPr>
                <w:b/>
                <w:sz w:val="20"/>
              </w:rPr>
              <w:t>classification type of your business?</w:t>
            </w:r>
            <w:r w:rsidRPr="0048433D">
              <w:rPr>
                <w:sz w:val="20"/>
              </w:rPr>
              <w:t xml:space="preserve">   - See definitions on link below.</w:t>
            </w:r>
            <w:r w:rsidRPr="0048433D">
              <w:rPr>
                <w:sz w:val="20"/>
              </w:rPr>
              <w:br/>
              <w:t xml:space="preserve">(S.B.A. Small Business definition FAR 19.001 and size standards FAR 19.102)  </w:t>
            </w:r>
            <w:r w:rsidRPr="0048433D">
              <w:rPr>
                <w:sz w:val="20"/>
              </w:rPr>
              <w:br/>
            </w:r>
            <w:hyperlink r:id="rId33" w:history="1">
              <w:r w:rsidRPr="0048433D">
                <w:rPr>
                  <w:rStyle w:val="Hyperlink"/>
                  <w:sz w:val="20"/>
                </w:rPr>
                <w:t>http://www.sba.gov/size</w:t>
              </w:r>
            </w:hyperlink>
            <w:r w:rsidRPr="0048433D">
              <w:rPr>
                <w:sz w:val="20"/>
              </w:rPr>
              <w:br/>
            </w:r>
            <w:r w:rsidRPr="0048433D">
              <w:rPr>
                <w:b/>
                <w:sz w:val="20"/>
              </w:rPr>
              <w:br/>
              <w:t xml:space="preserve">LARGE Business?   </w:t>
            </w:r>
            <w:r w:rsidRPr="0048433D">
              <w:rPr>
                <w:sz w:val="20"/>
              </w:rPr>
              <w:t xml:space="preserve">YES    </w:t>
            </w:r>
            <w:r w:rsidRPr="0048433D">
              <w:rPr>
                <w:sz w:val="20"/>
              </w:rPr>
              <w:fldChar w:fldCharType="begin">
                <w:ffData>
                  <w:name w:val="Check35"/>
                  <w:enabled/>
                  <w:calcOnExit w:val="0"/>
                  <w:checkBox>
                    <w:sizeAuto/>
                    <w:default w:val="0"/>
                  </w:checkBox>
                </w:ffData>
              </w:fldChar>
            </w:r>
            <w:r w:rsidRPr="0048433D">
              <w:rPr>
                <w:sz w:val="20"/>
              </w:rPr>
              <w:instrText xml:space="preserve"> FORMCHECKBOX </w:instrText>
            </w:r>
            <w:r w:rsidRPr="0048433D">
              <w:rPr>
                <w:sz w:val="20"/>
              </w:rPr>
            </w:r>
            <w:r w:rsidRPr="0048433D">
              <w:rPr>
                <w:sz w:val="20"/>
              </w:rPr>
              <w:fldChar w:fldCharType="end"/>
            </w:r>
            <w:r w:rsidRPr="0048433D">
              <w:rPr>
                <w:sz w:val="20"/>
              </w:rPr>
              <w:t xml:space="preserve">    NO      </w:t>
            </w:r>
            <w:r w:rsidRPr="0048433D">
              <w:rPr>
                <w:sz w:val="20"/>
              </w:rPr>
              <w:fldChar w:fldCharType="begin">
                <w:ffData>
                  <w:name w:val="Check36"/>
                  <w:enabled/>
                  <w:calcOnExit w:val="0"/>
                  <w:checkBox>
                    <w:sizeAuto/>
                    <w:default w:val="0"/>
                  </w:checkBox>
                </w:ffData>
              </w:fldChar>
            </w:r>
            <w:r w:rsidRPr="0048433D">
              <w:rPr>
                <w:sz w:val="20"/>
              </w:rPr>
              <w:instrText xml:space="preserve"> FORMCHECKBOX </w:instrText>
            </w:r>
            <w:r w:rsidRPr="0048433D">
              <w:rPr>
                <w:sz w:val="20"/>
              </w:rPr>
            </w:r>
            <w:r w:rsidRPr="0048433D">
              <w:rPr>
                <w:sz w:val="20"/>
              </w:rPr>
              <w:fldChar w:fldCharType="end"/>
            </w:r>
            <w:r w:rsidRPr="0048433D">
              <w:rPr>
                <w:sz w:val="20"/>
              </w:rPr>
              <w:t xml:space="preserve">  </w:t>
            </w:r>
          </w:p>
          <w:p w:rsidR="001177C3" w:rsidRPr="0048433D" w:rsidRDefault="001177C3" w:rsidP="001177C3">
            <w:pPr>
              <w:rPr>
                <w:b/>
                <w:sz w:val="20"/>
              </w:rPr>
            </w:pPr>
            <w:r w:rsidRPr="0048433D">
              <w:rPr>
                <w:b/>
                <w:sz w:val="20"/>
              </w:rPr>
              <w:t xml:space="preserve">SMALL Business?   </w:t>
            </w:r>
            <w:r w:rsidRPr="0048433D">
              <w:rPr>
                <w:sz w:val="20"/>
              </w:rPr>
              <w:t xml:space="preserve">YES    </w:t>
            </w:r>
            <w:r w:rsidRPr="0048433D">
              <w:rPr>
                <w:sz w:val="20"/>
              </w:rPr>
              <w:fldChar w:fldCharType="begin">
                <w:ffData>
                  <w:name w:val="Check35"/>
                  <w:enabled/>
                  <w:calcOnExit w:val="0"/>
                  <w:checkBox>
                    <w:sizeAuto/>
                    <w:default w:val="0"/>
                  </w:checkBox>
                </w:ffData>
              </w:fldChar>
            </w:r>
            <w:r w:rsidRPr="0048433D">
              <w:rPr>
                <w:sz w:val="20"/>
              </w:rPr>
              <w:instrText xml:space="preserve"> FORMCHECKBOX </w:instrText>
            </w:r>
            <w:r w:rsidRPr="0048433D">
              <w:rPr>
                <w:sz w:val="20"/>
              </w:rPr>
            </w:r>
            <w:r w:rsidRPr="0048433D">
              <w:rPr>
                <w:sz w:val="20"/>
              </w:rPr>
              <w:fldChar w:fldCharType="end"/>
            </w:r>
            <w:r w:rsidRPr="0048433D">
              <w:rPr>
                <w:sz w:val="20"/>
              </w:rPr>
              <w:t xml:space="preserve">    NO      </w:t>
            </w:r>
            <w:r w:rsidRPr="0048433D">
              <w:rPr>
                <w:sz w:val="20"/>
              </w:rPr>
              <w:fldChar w:fldCharType="begin">
                <w:ffData>
                  <w:name w:val="Check36"/>
                  <w:enabled/>
                  <w:calcOnExit w:val="0"/>
                  <w:checkBox>
                    <w:sizeAuto/>
                    <w:default w:val="0"/>
                  </w:checkBox>
                </w:ffData>
              </w:fldChar>
            </w:r>
            <w:r w:rsidRPr="0048433D">
              <w:rPr>
                <w:sz w:val="20"/>
              </w:rPr>
              <w:instrText xml:space="preserve"> FORMCHECKBOX </w:instrText>
            </w:r>
            <w:r w:rsidRPr="0048433D">
              <w:rPr>
                <w:sz w:val="20"/>
              </w:rPr>
            </w:r>
            <w:r w:rsidRPr="0048433D">
              <w:rPr>
                <w:sz w:val="20"/>
              </w:rPr>
              <w:fldChar w:fldCharType="end"/>
            </w:r>
            <w:r w:rsidRPr="0048433D">
              <w:rPr>
                <w:sz w:val="20"/>
              </w:rPr>
              <w:t xml:space="preserve">  </w:t>
            </w:r>
          </w:p>
        </w:tc>
      </w:tr>
      <w:tr w:rsidR="001177C3" w:rsidRPr="00E23424" w:rsidTr="001177C3">
        <w:tc>
          <w:tcPr>
            <w:tcW w:w="10710" w:type="dxa"/>
            <w:gridSpan w:val="13"/>
          </w:tcPr>
          <w:p w:rsidR="001177C3" w:rsidRPr="0048433D" w:rsidRDefault="001177C3" w:rsidP="001177C3">
            <w:pPr>
              <w:rPr>
                <w:sz w:val="20"/>
              </w:rPr>
            </w:pPr>
          </w:p>
          <w:p w:rsidR="001177C3" w:rsidRPr="0048433D" w:rsidRDefault="001177C3" w:rsidP="001177C3">
            <w:pPr>
              <w:rPr>
                <w:b/>
                <w:sz w:val="20"/>
              </w:rPr>
            </w:pPr>
            <w:r w:rsidRPr="0048433D">
              <w:rPr>
                <w:b/>
                <w:sz w:val="20"/>
              </w:rPr>
              <w:t xml:space="preserve">Please check </w:t>
            </w:r>
            <w:r w:rsidRPr="0048433D">
              <w:rPr>
                <w:b/>
                <w:sz w:val="20"/>
                <w:u w:val="single"/>
              </w:rPr>
              <w:t>all that apply</w:t>
            </w:r>
            <w:r w:rsidRPr="0048433D">
              <w:rPr>
                <w:b/>
                <w:sz w:val="20"/>
              </w:rPr>
              <w:t xml:space="preserve"> to your business for Federal Supplier Type:</w:t>
            </w:r>
            <w:r w:rsidRPr="0048433D">
              <w:rPr>
                <w:b/>
                <w:sz w:val="20"/>
              </w:rPr>
              <w:br/>
            </w:r>
          </w:p>
        </w:tc>
      </w:tr>
      <w:tr w:rsidR="001177C3" w:rsidRPr="00E23424" w:rsidTr="001177C3">
        <w:tc>
          <w:tcPr>
            <w:tcW w:w="3570" w:type="dxa"/>
            <w:gridSpan w:val="4"/>
          </w:tcPr>
          <w:p w:rsidR="001177C3" w:rsidRPr="001A1291" w:rsidRDefault="001177C3" w:rsidP="001177C3">
            <w:pPr>
              <w:jc w:val="center"/>
              <w:rPr>
                <w:sz w:val="20"/>
              </w:rPr>
            </w:pPr>
            <w:r w:rsidRPr="001A1291">
              <w:rPr>
                <w:sz w:val="20"/>
              </w:rPr>
              <w:t>Service Disabled Veteran Owned (VD)</w:t>
            </w:r>
          </w:p>
          <w:p w:rsidR="001177C3" w:rsidRPr="001A1291" w:rsidRDefault="001177C3" w:rsidP="001177C3">
            <w:pPr>
              <w:jc w:val="center"/>
              <w:rPr>
                <w:sz w:val="20"/>
              </w:rPr>
            </w:pPr>
            <w:r w:rsidRPr="001A1291">
              <w:rPr>
                <w:sz w:val="20"/>
              </w:rPr>
              <w:fldChar w:fldCharType="begin">
                <w:ffData>
                  <w:name w:val="Check28"/>
                  <w:enabled/>
                  <w:calcOnExit w:val="0"/>
                  <w:checkBox>
                    <w:sizeAuto/>
                    <w:default w:val="0"/>
                  </w:checkBox>
                </w:ffData>
              </w:fldChar>
            </w:r>
            <w:r w:rsidRPr="001A1291">
              <w:rPr>
                <w:sz w:val="20"/>
              </w:rPr>
              <w:instrText xml:space="preserve"> FORMCHECKBOX </w:instrText>
            </w:r>
            <w:r w:rsidRPr="001A1291">
              <w:rPr>
                <w:sz w:val="20"/>
              </w:rPr>
            </w:r>
            <w:r w:rsidRPr="001A1291">
              <w:rPr>
                <w:sz w:val="20"/>
              </w:rPr>
              <w:fldChar w:fldCharType="end"/>
            </w:r>
          </w:p>
        </w:tc>
        <w:tc>
          <w:tcPr>
            <w:tcW w:w="3570" w:type="dxa"/>
            <w:gridSpan w:val="3"/>
          </w:tcPr>
          <w:p w:rsidR="001177C3" w:rsidRPr="001A1291" w:rsidRDefault="001177C3" w:rsidP="001177C3">
            <w:pPr>
              <w:jc w:val="center"/>
              <w:rPr>
                <w:sz w:val="20"/>
              </w:rPr>
            </w:pPr>
            <w:r w:rsidRPr="001A1291">
              <w:rPr>
                <w:sz w:val="20"/>
              </w:rPr>
              <w:t>Small Disadvantaged (SD)</w:t>
            </w:r>
          </w:p>
          <w:p w:rsidR="001177C3" w:rsidRPr="001A1291" w:rsidRDefault="001177C3" w:rsidP="001177C3">
            <w:pPr>
              <w:jc w:val="center"/>
              <w:rPr>
                <w:sz w:val="20"/>
              </w:rPr>
            </w:pPr>
            <w:r w:rsidRPr="001A1291">
              <w:rPr>
                <w:sz w:val="20"/>
              </w:rPr>
              <w:fldChar w:fldCharType="begin">
                <w:ffData>
                  <w:name w:val="Check29"/>
                  <w:enabled/>
                  <w:calcOnExit w:val="0"/>
                  <w:checkBox>
                    <w:sizeAuto/>
                    <w:default w:val="0"/>
                  </w:checkBox>
                </w:ffData>
              </w:fldChar>
            </w:r>
            <w:r w:rsidRPr="001A1291">
              <w:rPr>
                <w:sz w:val="20"/>
              </w:rPr>
              <w:instrText xml:space="preserve"> FORMCHECKBOX </w:instrText>
            </w:r>
            <w:r w:rsidRPr="001A1291">
              <w:rPr>
                <w:sz w:val="20"/>
              </w:rPr>
            </w:r>
            <w:r w:rsidRPr="001A1291">
              <w:rPr>
                <w:sz w:val="20"/>
              </w:rPr>
              <w:fldChar w:fldCharType="end"/>
            </w:r>
          </w:p>
        </w:tc>
        <w:tc>
          <w:tcPr>
            <w:tcW w:w="3570" w:type="dxa"/>
            <w:gridSpan w:val="6"/>
          </w:tcPr>
          <w:p w:rsidR="001177C3" w:rsidRPr="0048433D" w:rsidRDefault="001177C3" w:rsidP="001177C3">
            <w:pPr>
              <w:jc w:val="center"/>
              <w:rPr>
                <w:sz w:val="20"/>
              </w:rPr>
            </w:pPr>
            <w:r w:rsidRPr="0048433D">
              <w:rPr>
                <w:sz w:val="20"/>
              </w:rPr>
              <w:t>Women Owned (WO)</w:t>
            </w:r>
          </w:p>
          <w:p w:rsidR="001177C3" w:rsidRPr="0048433D" w:rsidRDefault="001177C3" w:rsidP="001177C3">
            <w:pPr>
              <w:jc w:val="center"/>
              <w:rPr>
                <w:sz w:val="20"/>
              </w:rPr>
            </w:pPr>
            <w:r w:rsidRPr="0048433D">
              <w:rPr>
                <w:sz w:val="20"/>
              </w:rPr>
              <w:fldChar w:fldCharType="begin">
                <w:ffData>
                  <w:name w:val="Check31"/>
                  <w:enabled/>
                  <w:calcOnExit w:val="0"/>
                  <w:checkBox>
                    <w:sizeAuto/>
                    <w:default w:val="0"/>
                  </w:checkBox>
                </w:ffData>
              </w:fldChar>
            </w:r>
            <w:r w:rsidRPr="0048433D">
              <w:rPr>
                <w:sz w:val="20"/>
              </w:rPr>
              <w:instrText xml:space="preserve"> FORMCHECKBOX </w:instrText>
            </w:r>
            <w:r w:rsidRPr="0048433D">
              <w:rPr>
                <w:sz w:val="20"/>
              </w:rPr>
            </w:r>
            <w:r w:rsidRPr="0048433D">
              <w:rPr>
                <w:sz w:val="20"/>
              </w:rPr>
              <w:fldChar w:fldCharType="end"/>
            </w:r>
          </w:p>
        </w:tc>
      </w:tr>
      <w:tr w:rsidR="001177C3" w:rsidRPr="00E23424" w:rsidTr="001177C3">
        <w:tc>
          <w:tcPr>
            <w:tcW w:w="3570" w:type="dxa"/>
            <w:gridSpan w:val="4"/>
            <w:tcBorders>
              <w:bottom w:val="single" w:sz="4" w:space="0" w:color="auto"/>
            </w:tcBorders>
          </w:tcPr>
          <w:p w:rsidR="001177C3" w:rsidRPr="001A1291" w:rsidRDefault="001177C3" w:rsidP="001177C3">
            <w:pPr>
              <w:jc w:val="center"/>
              <w:rPr>
                <w:sz w:val="20"/>
              </w:rPr>
            </w:pPr>
            <w:bookmarkStart w:id="81" w:name="Check30"/>
            <w:r w:rsidRPr="001A1291">
              <w:rPr>
                <w:sz w:val="20"/>
              </w:rPr>
              <w:t>Veteran Owned (VO)</w:t>
            </w:r>
          </w:p>
          <w:p w:rsidR="001177C3" w:rsidRPr="001A1291" w:rsidRDefault="001177C3" w:rsidP="001177C3">
            <w:pPr>
              <w:jc w:val="center"/>
              <w:rPr>
                <w:sz w:val="20"/>
              </w:rPr>
            </w:pPr>
            <w:r w:rsidRPr="001A1291">
              <w:rPr>
                <w:sz w:val="20"/>
              </w:rPr>
              <w:fldChar w:fldCharType="begin">
                <w:ffData>
                  <w:name w:val="Check32"/>
                  <w:enabled/>
                  <w:calcOnExit w:val="0"/>
                  <w:checkBox>
                    <w:sizeAuto/>
                    <w:default w:val="0"/>
                  </w:checkBox>
                </w:ffData>
              </w:fldChar>
            </w:r>
            <w:r w:rsidRPr="001A1291">
              <w:rPr>
                <w:sz w:val="20"/>
              </w:rPr>
              <w:instrText xml:space="preserve"> FORMCHECKBOX </w:instrText>
            </w:r>
            <w:r w:rsidRPr="001A1291">
              <w:rPr>
                <w:sz w:val="20"/>
              </w:rPr>
            </w:r>
            <w:r w:rsidRPr="001A1291">
              <w:rPr>
                <w:sz w:val="20"/>
              </w:rPr>
              <w:fldChar w:fldCharType="end"/>
            </w:r>
          </w:p>
        </w:tc>
        <w:tc>
          <w:tcPr>
            <w:tcW w:w="3570" w:type="dxa"/>
            <w:gridSpan w:val="3"/>
            <w:tcBorders>
              <w:bottom w:val="single" w:sz="4" w:space="0" w:color="auto"/>
            </w:tcBorders>
          </w:tcPr>
          <w:p w:rsidR="001177C3" w:rsidRPr="001A1291" w:rsidRDefault="001177C3" w:rsidP="001177C3">
            <w:pPr>
              <w:jc w:val="center"/>
              <w:rPr>
                <w:sz w:val="20"/>
              </w:rPr>
            </w:pPr>
            <w:bookmarkStart w:id="82" w:name="Check31"/>
            <w:bookmarkEnd w:id="81"/>
            <w:r w:rsidRPr="001A1291">
              <w:rPr>
                <w:sz w:val="20"/>
              </w:rPr>
              <w:t>Minority Institution (MI)</w:t>
            </w:r>
          </w:p>
          <w:p w:rsidR="001177C3" w:rsidRPr="001A1291" w:rsidRDefault="001177C3" w:rsidP="001177C3">
            <w:pPr>
              <w:jc w:val="center"/>
              <w:rPr>
                <w:sz w:val="20"/>
              </w:rPr>
            </w:pPr>
            <w:r w:rsidRPr="001A1291">
              <w:rPr>
                <w:sz w:val="20"/>
              </w:rPr>
              <w:fldChar w:fldCharType="begin">
                <w:ffData>
                  <w:name w:val="Check30"/>
                  <w:enabled/>
                  <w:calcOnExit w:val="0"/>
                  <w:checkBox>
                    <w:sizeAuto/>
                    <w:default w:val="0"/>
                  </w:checkBox>
                </w:ffData>
              </w:fldChar>
            </w:r>
            <w:r w:rsidRPr="001A1291">
              <w:rPr>
                <w:sz w:val="20"/>
              </w:rPr>
              <w:instrText xml:space="preserve"> FORMCHECKBOX </w:instrText>
            </w:r>
            <w:r w:rsidRPr="001A1291">
              <w:rPr>
                <w:sz w:val="20"/>
              </w:rPr>
            </w:r>
            <w:r w:rsidRPr="001A1291">
              <w:rPr>
                <w:sz w:val="20"/>
              </w:rPr>
              <w:fldChar w:fldCharType="end"/>
            </w:r>
          </w:p>
        </w:tc>
        <w:tc>
          <w:tcPr>
            <w:tcW w:w="3570" w:type="dxa"/>
            <w:gridSpan w:val="6"/>
            <w:tcBorders>
              <w:bottom w:val="single" w:sz="4" w:space="0" w:color="auto"/>
            </w:tcBorders>
          </w:tcPr>
          <w:p w:rsidR="001177C3" w:rsidRPr="0048433D" w:rsidRDefault="001177C3" w:rsidP="001177C3">
            <w:pPr>
              <w:jc w:val="center"/>
              <w:rPr>
                <w:sz w:val="20"/>
              </w:rPr>
            </w:pPr>
            <w:bookmarkStart w:id="83" w:name="Check32"/>
            <w:bookmarkEnd w:id="82"/>
            <w:r w:rsidRPr="0048433D">
              <w:rPr>
                <w:sz w:val="20"/>
              </w:rPr>
              <w:t>HUB Zone (HZ)</w:t>
            </w:r>
          </w:p>
          <w:bookmarkStart w:id="84" w:name="Check33"/>
          <w:p w:rsidR="001177C3" w:rsidRPr="0048433D" w:rsidRDefault="001177C3" w:rsidP="001177C3">
            <w:pPr>
              <w:jc w:val="center"/>
              <w:rPr>
                <w:sz w:val="20"/>
              </w:rPr>
            </w:pPr>
            <w:r w:rsidRPr="0048433D">
              <w:rPr>
                <w:sz w:val="20"/>
              </w:rPr>
              <w:fldChar w:fldCharType="begin">
                <w:ffData>
                  <w:name w:val="Check33"/>
                  <w:enabled/>
                  <w:calcOnExit w:val="0"/>
                  <w:checkBox>
                    <w:sizeAuto/>
                    <w:default w:val="0"/>
                  </w:checkBox>
                </w:ffData>
              </w:fldChar>
            </w:r>
            <w:r w:rsidRPr="0048433D">
              <w:rPr>
                <w:sz w:val="20"/>
              </w:rPr>
              <w:instrText xml:space="preserve"> FORMCHECKBOX </w:instrText>
            </w:r>
            <w:r w:rsidRPr="0048433D">
              <w:rPr>
                <w:sz w:val="20"/>
              </w:rPr>
            </w:r>
            <w:r w:rsidRPr="0048433D">
              <w:rPr>
                <w:sz w:val="20"/>
              </w:rPr>
              <w:fldChar w:fldCharType="end"/>
            </w:r>
            <w:bookmarkEnd w:id="83"/>
            <w:bookmarkEnd w:id="84"/>
          </w:p>
        </w:tc>
      </w:tr>
      <w:tr w:rsidR="001177C3" w:rsidRPr="00E23424" w:rsidTr="001177C3">
        <w:trPr>
          <w:gridAfter w:val="1"/>
          <w:wAfter w:w="8" w:type="dxa"/>
        </w:trPr>
        <w:tc>
          <w:tcPr>
            <w:tcW w:w="10702" w:type="dxa"/>
            <w:gridSpan w:val="12"/>
            <w:tcBorders>
              <w:bottom w:val="single" w:sz="4" w:space="0" w:color="auto"/>
            </w:tcBorders>
            <w:shd w:val="clear" w:color="auto" w:fill="E6E6E6"/>
          </w:tcPr>
          <w:p w:rsidR="001177C3" w:rsidRPr="0048433D" w:rsidRDefault="001177C3" w:rsidP="001177C3">
            <w:pPr>
              <w:rPr>
                <w:rFonts w:cs="Arial"/>
                <w:b/>
                <w:sz w:val="20"/>
              </w:rPr>
            </w:pPr>
          </w:p>
          <w:p w:rsidR="001177C3" w:rsidRPr="0048433D" w:rsidRDefault="001177C3" w:rsidP="001177C3">
            <w:pPr>
              <w:rPr>
                <w:rFonts w:cs="Arial"/>
                <w:b/>
                <w:i/>
                <w:color w:val="FF0000"/>
                <w:sz w:val="20"/>
              </w:rPr>
            </w:pPr>
            <w:r w:rsidRPr="0048433D">
              <w:rPr>
                <w:rFonts w:cs="Arial"/>
                <w:b/>
                <w:sz w:val="20"/>
              </w:rPr>
              <w:t xml:space="preserve">SECTION 2  -  </w:t>
            </w:r>
            <w:r w:rsidRPr="0048433D">
              <w:rPr>
                <w:b/>
                <w:sz w:val="20"/>
              </w:rPr>
              <w:t>STATE OF ARIZONA SMALL BUSINESS INFORMATION</w:t>
            </w:r>
            <w:r w:rsidRPr="0048433D">
              <w:rPr>
                <w:b/>
                <w:i/>
                <w:color w:val="FF0000"/>
                <w:sz w:val="20"/>
              </w:rPr>
              <w:t xml:space="preserve">  -  REQUIRED</w:t>
            </w:r>
          </w:p>
          <w:p w:rsidR="001177C3" w:rsidRPr="0048433D" w:rsidRDefault="001177C3" w:rsidP="001177C3">
            <w:pPr>
              <w:rPr>
                <w:rFonts w:cs="Arial"/>
                <w:b/>
                <w:sz w:val="20"/>
              </w:rPr>
            </w:pPr>
          </w:p>
        </w:tc>
      </w:tr>
      <w:tr w:rsidR="001177C3" w:rsidRPr="00E23424" w:rsidTr="001177C3">
        <w:trPr>
          <w:gridAfter w:val="1"/>
          <w:wAfter w:w="8" w:type="dxa"/>
        </w:trPr>
        <w:tc>
          <w:tcPr>
            <w:tcW w:w="7282" w:type="dxa"/>
            <w:gridSpan w:val="8"/>
            <w:tcBorders>
              <w:bottom w:val="single" w:sz="4" w:space="0" w:color="auto"/>
            </w:tcBorders>
            <w:shd w:val="clear" w:color="auto" w:fill="auto"/>
          </w:tcPr>
          <w:p w:rsidR="001177C3" w:rsidRPr="00906A6D" w:rsidRDefault="001177C3" w:rsidP="001177C3">
            <w:pPr>
              <w:rPr>
                <w:b/>
                <w:sz w:val="22"/>
                <w:szCs w:val="22"/>
              </w:rPr>
            </w:pPr>
            <w:r w:rsidRPr="00906A6D">
              <w:rPr>
                <w:b/>
                <w:sz w:val="22"/>
                <w:szCs w:val="22"/>
              </w:rPr>
              <w:t xml:space="preserve">Are you self-certified according to this State of Arizona definition?  </w:t>
            </w:r>
          </w:p>
          <w:p w:rsidR="001177C3" w:rsidRPr="00E5600C" w:rsidRDefault="001177C3" w:rsidP="001177C3">
            <w:pPr>
              <w:rPr>
                <w:i/>
                <w:color w:val="FF0000"/>
                <w:sz w:val="22"/>
                <w:szCs w:val="22"/>
              </w:rPr>
            </w:pPr>
            <w:r w:rsidRPr="00E5600C">
              <w:rPr>
                <w:i/>
                <w:color w:val="FF0000"/>
                <w:sz w:val="22"/>
                <w:szCs w:val="22"/>
              </w:rPr>
              <w:t xml:space="preserve">“100 full-time employees or less </w:t>
            </w:r>
            <w:r w:rsidRPr="00E5600C">
              <w:rPr>
                <w:color w:val="FF0000"/>
                <w:sz w:val="22"/>
                <w:szCs w:val="22"/>
                <w:u w:val="single"/>
              </w:rPr>
              <w:t>OR</w:t>
            </w:r>
            <w:r w:rsidRPr="00E5600C">
              <w:rPr>
                <w:i/>
                <w:color w:val="FF0000"/>
                <w:sz w:val="22"/>
                <w:szCs w:val="22"/>
              </w:rPr>
              <w:t xml:space="preserve"> $4 million in volume or less in the last fiscal year”</w:t>
            </w:r>
          </w:p>
        </w:tc>
        <w:tc>
          <w:tcPr>
            <w:tcW w:w="1620" w:type="dxa"/>
            <w:gridSpan w:val="2"/>
            <w:tcBorders>
              <w:bottom w:val="single" w:sz="4" w:space="0" w:color="auto"/>
            </w:tcBorders>
            <w:shd w:val="clear" w:color="auto" w:fill="auto"/>
            <w:vAlign w:val="center"/>
          </w:tcPr>
          <w:p w:rsidR="001177C3" w:rsidRPr="00E23424" w:rsidRDefault="001177C3" w:rsidP="001177C3">
            <w:pPr>
              <w:rPr>
                <w:b/>
                <w:sz w:val="20"/>
              </w:rPr>
            </w:pPr>
            <w:r w:rsidRPr="00E23424">
              <w:rPr>
                <w:sz w:val="20"/>
              </w:rPr>
              <w:t xml:space="preserve">YES    </w:t>
            </w:r>
            <w:bookmarkStart w:id="85" w:name="Check35"/>
            <w:r>
              <w:fldChar w:fldCharType="begin">
                <w:ffData>
                  <w:name w:val="Check35"/>
                  <w:enabled/>
                  <w:calcOnExit w:val="0"/>
                  <w:checkBox>
                    <w:sizeAuto/>
                    <w:default w:val="0"/>
                  </w:checkBox>
                </w:ffData>
              </w:fldChar>
            </w:r>
            <w:r>
              <w:instrText xml:space="preserve"> FORMCHECKBOX </w:instrText>
            </w:r>
            <w:r>
              <w:fldChar w:fldCharType="end"/>
            </w:r>
            <w:bookmarkEnd w:id="85"/>
          </w:p>
        </w:tc>
        <w:tc>
          <w:tcPr>
            <w:tcW w:w="1800" w:type="dxa"/>
            <w:gridSpan w:val="2"/>
            <w:tcBorders>
              <w:bottom w:val="single" w:sz="4" w:space="0" w:color="auto"/>
            </w:tcBorders>
            <w:shd w:val="clear" w:color="auto" w:fill="auto"/>
            <w:vAlign w:val="center"/>
          </w:tcPr>
          <w:p w:rsidR="001177C3" w:rsidRPr="0048433D" w:rsidRDefault="001177C3" w:rsidP="001177C3">
            <w:pPr>
              <w:rPr>
                <w:b/>
                <w:sz w:val="20"/>
              </w:rPr>
            </w:pPr>
            <w:r w:rsidRPr="0048433D">
              <w:rPr>
                <w:sz w:val="20"/>
              </w:rPr>
              <w:t xml:space="preserve">NO   </w:t>
            </w:r>
            <w:bookmarkStart w:id="86" w:name="Check36"/>
            <w:r w:rsidRPr="0048433D">
              <w:rPr>
                <w:sz w:val="20"/>
              </w:rPr>
              <w:fldChar w:fldCharType="begin">
                <w:ffData>
                  <w:name w:val="Check36"/>
                  <w:enabled/>
                  <w:calcOnExit w:val="0"/>
                  <w:checkBox>
                    <w:sizeAuto/>
                    <w:default w:val="0"/>
                  </w:checkBox>
                </w:ffData>
              </w:fldChar>
            </w:r>
            <w:r w:rsidRPr="0048433D">
              <w:rPr>
                <w:sz w:val="20"/>
              </w:rPr>
              <w:instrText xml:space="preserve"> FORMCHECKBOX </w:instrText>
            </w:r>
            <w:r w:rsidRPr="0048433D">
              <w:rPr>
                <w:sz w:val="20"/>
              </w:rPr>
            </w:r>
            <w:r w:rsidRPr="0048433D">
              <w:rPr>
                <w:sz w:val="20"/>
              </w:rPr>
              <w:fldChar w:fldCharType="end"/>
            </w:r>
            <w:bookmarkEnd w:id="86"/>
          </w:p>
        </w:tc>
      </w:tr>
      <w:tr w:rsidR="001177C3" w:rsidRPr="00E23424" w:rsidTr="001177C3">
        <w:trPr>
          <w:gridAfter w:val="1"/>
          <w:wAfter w:w="8" w:type="dxa"/>
        </w:trPr>
        <w:tc>
          <w:tcPr>
            <w:tcW w:w="10702" w:type="dxa"/>
            <w:gridSpan w:val="12"/>
            <w:tcBorders>
              <w:bottom w:val="single" w:sz="4" w:space="0" w:color="auto"/>
            </w:tcBorders>
            <w:shd w:val="clear" w:color="auto" w:fill="E6E6E6"/>
          </w:tcPr>
          <w:p w:rsidR="001177C3" w:rsidRPr="0048433D" w:rsidRDefault="005E7853" w:rsidP="005E7853">
            <w:pPr>
              <w:jc w:val="both"/>
              <w:rPr>
                <w:sz w:val="20"/>
              </w:rPr>
            </w:pPr>
            <w:r>
              <w:rPr>
                <w:rFonts w:cs="Arial"/>
                <w:sz w:val="20"/>
              </w:rPr>
              <w:br/>
              <w:t xml:space="preserve">Per FAR 52.219-1 and under 15 U.S.C. </w:t>
            </w:r>
            <w:r w:rsidR="001177C3" w:rsidRPr="0048433D">
              <w:rPr>
                <w:rFonts w:cs="Arial"/>
                <w:sz w:val="20"/>
              </w:rPr>
              <w:t xml:space="preserve">645(d), any person who misrepresents a firm’s status as a small, HUB Zone small, small disadvantaged, or women-owned small business concern in order to obtain a contract to be awarded under the preference programs </w:t>
            </w:r>
            <w:r>
              <w:rPr>
                <w:rFonts w:cs="Arial"/>
                <w:sz w:val="20"/>
              </w:rPr>
              <w:t xml:space="preserve">established pursuant to section </w:t>
            </w:r>
            <w:r w:rsidR="001177C3" w:rsidRPr="0048433D">
              <w:rPr>
                <w:rFonts w:cs="Arial"/>
                <w:sz w:val="20"/>
              </w:rPr>
              <w:t xml:space="preserve">8(a), 8(d), 9, or 15 of the Small Business Act or any other provision of Federal law that </w:t>
            </w:r>
            <w:r>
              <w:rPr>
                <w:rFonts w:cs="Arial"/>
                <w:sz w:val="20"/>
              </w:rPr>
              <w:t xml:space="preserve">specifically references section </w:t>
            </w:r>
            <w:r w:rsidR="001177C3" w:rsidRPr="0048433D">
              <w:rPr>
                <w:rFonts w:cs="Arial"/>
                <w:sz w:val="20"/>
              </w:rPr>
              <w:t>8(d) for a definition of program eligibility</w:t>
            </w:r>
            <w:r>
              <w:rPr>
                <w:rFonts w:cs="Arial"/>
                <w:sz w:val="20"/>
              </w:rPr>
              <w:t xml:space="preserve">, shall be </w:t>
            </w:r>
            <w:r w:rsidR="001177C3" w:rsidRPr="0048433D">
              <w:rPr>
                <w:rFonts w:cs="Arial"/>
                <w:sz w:val="20"/>
              </w:rPr>
              <w:t>punished by imposition of fine, imprisonment, or both; be subject to administrative remedies, including suspension and debarment; and be ineligible for participation in programs conducted under the authority of the Act.</w:t>
            </w:r>
            <w:r w:rsidR="001177C3" w:rsidRPr="0048433D">
              <w:rPr>
                <w:rFonts w:cs="Arial"/>
                <w:sz w:val="20"/>
              </w:rPr>
              <w:br/>
            </w:r>
          </w:p>
        </w:tc>
      </w:tr>
      <w:tr w:rsidR="001177C3" w:rsidRPr="00E23424" w:rsidTr="001177C3">
        <w:trPr>
          <w:gridAfter w:val="1"/>
          <w:wAfter w:w="8" w:type="dxa"/>
        </w:trPr>
        <w:tc>
          <w:tcPr>
            <w:tcW w:w="1702" w:type="dxa"/>
            <w:gridSpan w:val="2"/>
            <w:tcBorders>
              <w:bottom w:val="single" w:sz="4" w:space="0" w:color="auto"/>
            </w:tcBorders>
            <w:vAlign w:val="center"/>
          </w:tcPr>
          <w:p w:rsidR="001177C3" w:rsidRPr="00906A6D" w:rsidRDefault="001177C3" w:rsidP="001177C3">
            <w:pPr>
              <w:rPr>
                <w:sz w:val="22"/>
                <w:szCs w:val="22"/>
              </w:rPr>
            </w:pPr>
            <w:r w:rsidRPr="00906A6D">
              <w:rPr>
                <w:sz w:val="22"/>
                <w:szCs w:val="22"/>
              </w:rPr>
              <w:t>Print Name:</w:t>
            </w:r>
          </w:p>
        </w:tc>
        <w:tc>
          <w:tcPr>
            <w:tcW w:w="9000" w:type="dxa"/>
            <w:gridSpan w:val="10"/>
            <w:tcBorders>
              <w:bottom w:val="single" w:sz="4" w:space="0" w:color="auto"/>
            </w:tcBorders>
          </w:tcPr>
          <w:p w:rsidR="001177C3" w:rsidRPr="0048433D" w:rsidRDefault="001177C3" w:rsidP="001177C3">
            <w:pPr>
              <w:rPr>
                <w:sz w:val="20"/>
              </w:rPr>
            </w:pPr>
          </w:p>
          <w:p w:rsidR="001177C3" w:rsidRPr="0048433D" w:rsidRDefault="001177C3" w:rsidP="001177C3">
            <w:pPr>
              <w:rPr>
                <w:sz w:val="20"/>
              </w:rPr>
            </w:pPr>
            <w:r w:rsidRPr="0048433D">
              <w:rPr>
                <w:sz w:val="20"/>
              </w:rPr>
              <w:fldChar w:fldCharType="begin">
                <w:ffData>
                  <w:name w:val="Text23"/>
                  <w:enabled/>
                  <w:calcOnExit w:val="0"/>
                  <w:textInput/>
                </w:ffData>
              </w:fldChar>
            </w:r>
            <w:bookmarkStart w:id="87" w:name="Text23"/>
            <w:r w:rsidRPr="0048433D">
              <w:rPr>
                <w:sz w:val="20"/>
              </w:rPr>
              <w:instrText xml:space="preserve"> FORMTEXT </w:instrText>
            </w:r>
            <w:r w:rsidRPr="0048433D">
              <w:rPr>
                <w:sz w:val="20"/>
              </w:rPr>
            </w:r>
            <w:r w:rsidRPr="0048433D">
              <w:rPr>
                <w:sz w:val="20"/>
              </w:rPr>
              <w:fldChar w:fldCharType="separate"/>
            </w:r>
            <w:r w:rsidRPr="0048433D">
              <w:rPr>
                <w:noProof/>
                <w:sz w:val="20"/>
              </w:rPr>
              <w:t> </w:t>
            </w:r>
            <w:r w:rsidRPr="0048433D">
              <w:rPr>
                <w:noProof/>
                <w:sz w:val="20"/>
              </w:rPr>
              <w:t> </w:t>
            </w:r>
            <w:r w:rsidRPr="0048433D">
              <w:rPr>
                <w:noProof/>
                <w:sz w:val="20"/>
              </w:rPr>
              <w:t> </w:t>
            </w:r>
            <w:r w:rsidRPr="0048433D">
              <w:rPr>
                <w:noProof/>
                <w:sz w:val="20"/>
              </w:rPr>
              <w:t> </w:t>
            </w:r>
            <w:r w:rsidRPr="0048433D">
              <w:rPr>
                <w:noProof/>
                <w:sz w:val="20"/>
              </w:rPr>
              <w:t> </w:t>
            </w:r>
            <w:r w:rsidRPr="0048433D">
              <w:rPr>
                <w:sz w:val="20"/>
              </w:rPr>
              <w:fldChar w:fldCharType="end"/>
            </w:r>
            <w:bookmarkEnd w:id="87"/>
          </w:p>
        </w:tc>
      </w:tr>
      <w:tr w:rsidR="001177C3" w:rsidRPr="00E23424" w:rsidTr="001177C3">
        <w:trPr>
          <w:gridAfter w:val="1"/>
          <w:wAfter w:w="8" w:type="dxa"/>
        </w:trPr>
        <w:tc>
          <w:tcPr>
            <w:tcW w:w="1702" w:type="dxa"/>
            <w:gridSpan w:val="2"/>
            <w:tcBorders>
              <w:bottom w:val="single" w:sz="4" w:space="0" w:color="auto"/>
            </w:tcBorders>
            <w:vAlign w:val="center"/>
          </w:tcPr>
          <w:p w:rsidR="001177C3" w:rsidRPr="00906A6D" w:rsidRDefault="001177C3" w:rsidP="001177C3">
            <w:pPr>
              <w:rPr>
                <w:sz w:val="22"/>
                <w:szCs w:val="22"/>
              </w:rPr>
            </w:pPr>
            <w:r w:rsidRPr="00906A6D">
              <w:rPr>
                <w:sz w:val="22"/>
                <w:szCs w:val="22"/>
              </w:rPr>
              <w:t>Signature:</w:t>
            </w:r>
          </w:p>
        </w:tc>
        <w:tc>
          <w:tcPr>
            <w:tcW w:w="9000" w:type="dxa"/>
            <w:gridSpan w:val="10"/>
            <w:tcBorders>
              <w:bottom w:val="single" w:sz="4" w:space="0" w:color="auto"/>
            </w:tcBorders>
          </w:tcPr>
          <w:p w:rsidR="001177C3" w:rsidRPr="0048433D" w:rsidRDefault="001177C3" w:rsidP="001177C3">
            <w:pPr>
              <w:rPr>
                <w:sz w:val="20"/>
              </w:rPr>
            </w:pPr>
          </w:p>
          <w:p w:rsidR="001177C3" w:rsidRPr="0048433D" w:rsidRDefault="001177C3" w:rsidP="001177C3">
            <w:pPr>
              <w:rPr>
                <w:sz w:val="20"/>
              </w:rPr>
            </w:pPr>
          </w:p>
        </w:tc>
      </w:tr>
      <w:tr w:rsidR="001177C3" w:rsidRPr="00E23424" w:rsidTr="001177C3">
        <w:trPr>
          <w:gridAfter w:val="1"/>
          <w:wAfter w:w="8" w:type="dxa"/>
          <w:trHeight w:val="485"/>
        </w:trPr>
        <w:tc>
          <w:tcPr>
            <w:tcW w:w="5338" w:type="dxa"/>
            <w:gridSpan w:val="6"/>
            <w:tcBorders>
              <w:bottom w:val="single" w:sz="4" w:space="0" w:color="auto"/>
            </w:tcBorders>
            <w:vAlign w:val="center"/>
          </w:tcPr>
          <w:p w:rsidR="001177C3" w:rsidRPr="00906A6D" w:rsidRDefault="001177C3" w:rsidP="001177C3">
            <w:pPr>
              <w:rPr>
                <w:b/>
                <w:sz w:val="22"/>
                <w:szCs w:val="22"/>
              </w:rPr>
            </w:pPr>
            <w:r w:rsidRPr="00906A6D">
              <w:rPr>
                <w:b/>
                <w:sz w:val="22"/>
                <w:szCs w:val="22"/>
              </w:rPr>
              <w:t>PHONE:</w:t>
            </w:r>
          </w:p>
        </w:tc>
        <w:tc>
          <w:tcPr>
            <w:tcW w:w="5364" w:type="dxa"/>
            <w:gridSpan w:val="6"/>
            <w:tcBorders>
              <w:bottom w:val="single" w:sz="4" w:space="0" w:color="auto"/>
            </w:tcBorders>
            <w:vAlign w:val="center"/>
          </w:tcPr>
          <w:p w:rsidR="001177C3" w:rsidRPr="0048433D" w:rsidRDefault="001177C3" w:rsidP="001177C3">
            <w:pPr>
              <w:rPr>
                <w:b/>
                <w:sz w:val="20"/>
              </w:rPr>
            </w:pPr>
            <w:r w:rsidRPr="0048433D">
              <w:rPr>
                <w:b/>
                <w:sz w:val="20"/>
              </w:rPr>
              <w:t>FAX:</w:t>
            </w:r>
          </w:p>
        </w:tc>
      </w:tr>
      <w:tr w:rsidR="001177C3" w:rsidRPr="00E23424" w:rsidTr="001177C3">
        <w:trPr>
          <w:gridAfter w:val="1"/>
          <w:wAfter w:w="8" w:type="dxa"/>
        </w:trPr>
        <w:tc>
          <w:tcPr>
            <w:tcW w:w="2422" w:type="dxa"/>
            <w:gridSpan w:val="3"/>
            <w:tcBorders>
              <w:bottom w:val="single" w:sz="4" w:space="0" w:color="auto"/>
            </w:tcBorders>
            <w:shd w:val="clear" w:color="auto" w:fill="E6E6E6"/>
          </w:tcPr>
          <w:p w:rsidR="001177C3" w:rsidRPr="00E23424" w:rsidRDefault="001177C3" w:rsidP="001177C3">
            <w:pPr>
              <w:rPr>
                <w:b/>
                <w:sz w:val="20"/>
              </w:rPr>
            </w:pPr>
          </w:p>
        </w:tc>
        <w:tc>
          <w:tcPr>
            <w:tcW w:w="8280" w:type="dxa"/>
            <w:gridSpan w:val="9"/>
            <w:tcBorders>
              <w:bottom w:val="single" w:sz="4" w:space="0" w:color="auto"/>
            </w:tcBorders>
            <w:shd w:val="clear" w:color="auto" w:fill="E6E6E6"/>
          </w:tcPr>
          <w:p w:rsidR="001177C3" w:rsidRPr="0048433D" w:rsidRDefault="001177C3" w:rsidP="001177C3">
            <w:pPr>
              <w:rPr>
                <w:sz w:val="20"/>
              </w:rPr>
            </w:pPr>
          </w:p>
        </w:tc>
      </w:tr>
      <w:tr w:rsidR="001177C3" w:rsidRPr="00E23424" w:rsidTr="001177C3">
        <w:trPr>
          <w:gridAfter w:val="1"/>
          <w:wAfter w:w="8" w:type="dxa"/>
        </w:trPr>
        <w:tc>
          <w:tcPr>
            <w:tcW w:w="2422" w:type="dxa"/>
            <w:gridSpan w:val="3"/>
            <w:tcBorders>
              <w:bottom w:val="single" w:sz="4" w:space="0" w:color="auto"/>
            </w:tcBorders>
          </w:tcPr>
          <w:p w:rsidR="001177C3" w:rsidRPr="00E23424" w:rsidRDefault="001177C3" w:rsidP="001177C3">
            <w:pPr>
              <w:rPr>
                <w:b/>
                <w:sz w:val="20"/>
              </w:rPr>
            </w:pPr>
            <w:r>
              <w:rPr>
                <w:b/>
                <w:sz w:val="20"/>
              </w:rPr>
              <w:br/>
            </w:r>
            <w:r w:rsidRPr="00E23424">
              <w:rPr>
                <w:b/>
                <w:sz w:val="20"/>
              </w:rPr>
              <w:t>VENDOR – LIST PRODUCT or SERVICE PROVIDED</w:t>
            </w:r>
          </w:p>
        </w:tc>
        <w:tc>
          <w:tcPr>
            <w:tcW w:w="8280" w:type="dxa"/>
            <w:gridSpan w:val="9"/>
            <w:tcBorders>
              <w:bottom w:val="single" w:sz="4" w:space="0" w:color="auto"/>
            </w:tcBorders>
          </w:tcPr>
          <w:p w:rsidR="001177C3" w:rsidRPr="0048433D" w:rsidRDefault="001177C3" w:rsidP="001177C3">
            <w:pPr>
              <w:rPr>
                <w:sz w:val="20"/>
              </w:rPr>
            </w:pPr>
          </w:p>
          <w:p w:rsidR="001177C3" w:rsidRPr="0048433D" w:rsidRDefault="001177C3" w:rsidP="001177C3">
            <w:pPr>
              <w:rPr>
                <w:sz w:val="20"/>
              </w:rPr>
            </w:pPr>
            <w:r w:rsidRPr="0048433D">
              <w:rPr>
                <w:sz w:val="20"/>
              </w:rPr>
              <w:fldChar w:fldCharType="begin">
                <w:ffData>
                  <w:name w:val="Text24"/>
                  <w:enabled/>
                  <w:calcOnExit w:val="0"/>
                  <w:textInput/>
                </w:ffData>
              </w:fldChar>
            </w:r>
            <w:bookmarkStart w:id="88" w:name="Text24"/>
            <w:r w:rsidRPr="0048433D">
              <w:rPr>
                <w:sz w:val="20"/>
              </w:rPr>
              <w:instrText xml:space="preserve"> FORMTEXT </w:instrText>
            </w:r>
            <w:r w:rsidRPr="0048433D">
              <w:rPr>
                <w:sz w:val="20"/>
              </w:rPr>
            </w:r>
            <w:r w:rsidRPr="0048433D">
              <w:rPr>
                <w:sz w:val="20"/>
              </w:rPr>
              <w:fldChar w:fldCharType="separate"/>
            </w:r>
            <w:r w:rsidRPr="0048433D">
              <w:rPr>
                <w:noProof/>
                <w:sz w:val="20"/>
              </w:rPr>
              <w:t> </w:t>
            </w:r>
            <w:r w:rsidRPr="0048433D">
              <w:rPr>
                <w:noProof/>
                <w:sz w:val="20"/>
              </w:rPr>
              <w:t> </w:t>
            </w:r>
            <w:r w:rsidRPr="0048433D">
              <w:rPr>
                <w:noProof/>
                <w:sz w:val="20"/>
              </w:rPr>
              <w:t> </w:t>
            </w:r>
            <w:r w:rsidRPr="0048433D">
              <w:rPr>
                <w:noProof/>
                <w:sz w:val="20"/>
              </w:rPr>
              <w:t> </w:t>
            </w:r>
            <w:r w:rsidRPr="0048433D">
              <w:rPr>
                <w:noProof/>
                <w:sz w:val="20"/>
              </w:rPr>
              <w:t> </w:t>
            </w:r>
            <w:r w:rsidRPr="0048433D">
              <w:rPr>
                <w:sz w:val="20"/>
              </w:rPr>
              <w:fldChar w:fldCharType="end"/>
            </w:r>
            <w:bookmarkEnd w:id="88"/>
          </w:p>
          <w:p w:rsidR="001177C3" w:rsidRPr="0048433D" w:rsidRDefault="001177C3" w:rsidP="001177C3">
            <w:pPr>
              <w:rPr>
                <w:sz w:val="20"/>
              </w:rPr>
            </w:pPr>
          </w:p>
        </w:tc>
      </w:tr>
      <w:tr w:rsidR="001177C3" w:rsidRPr="00E23424" w:rsidTr="001177C3">
        <w:trPr>
          <w:gridAfter w:val="1"/>
          <w:wAfter w:w="8" w:type="dxa"/>
        </w:trPr>
        <w:tc>
          <w:tcPr>
            <w:tcW w:w="10702" w:type="dxa"/>
            <w:gridSpan w:val="12"/>
            <w:shd w:val="clear" w:color="auto" w:fill="E6E6E6"/>
          </w:tcPr>
          <w:p w:rsidR="001177C3" w:rsidRPr="0048433D" w:rsidRDefault="001177C3" w:rsidP="001177C3">
            <w:pPr>
              <w:rPr>
                <w:sz w:val="20"/>
              </w:rPr>
            </w:pPr>
          </w:p>
        </w:tc>
      </w:tr>
      <w:tr w:rsidR="001177C3" w:rsidRPr="00E23424" w:rsidTr="001177C3">
        <w:trPr>
          <w:gridAfter w:val="1"/>
          <w:wAfter w:w="8" w:type="dxa"/>
        </w:trPr>
        <w:tc>
          <w:tcPr>
            <w:tcW w:w="2422" w:type="dxa"/>
            <w:gridSpan w:val="3"/>
            <w:shd w:val="clear" w:color="auto" w:fill="auto"/>
          </w:tcPr>
          <w:p w:rsidR="001177C3" w:rsidRPr="00E23424" w:rsidRDefault="001177C3" w:rsidP="001177C3">
            <w:pPr>
              <w:rPr>
                <w:b/>
                <w:sz w:val="20"/>
              </w:rPr>
            </w:pPr>
            <w:r>
              <w:rPr>
                <w:b/>
                <w:color w:val="FF0000"/>
                <w:sz w:val="20"/>
              </w:rPr>
              <w:br/>
            </w:r>
            <w:r w:rsidRPr="00E23424">
              <w:rPr>
                <w:b/>
                <w:color w:val="FF0000"/>
                <w:sz w:val="20"/>
              </w:rPr>
              <w:t>IF BUYER NAME IS LISTED</w:t>
            </w:r>
            <w:r w:rsidRPr="00E23424">
              <w:rPr>
                <w:b/>
                <w:sz w:val="20"/>
              </w:rPr>
              <w:t xml:space="preserve"> PLEASE RETURN TO BUYER </w:t>
            </w:r>
          </w:p>
        </w:tc>
        <w:tc>
          <w:tcPr>
            <w:tcW w:w="2760" w:type="dxa"/>
            <w:gridSpan w:val="2"/>
          </w:tcPr>
          <w:p w:rsidR="001177C3" w:rsidRPr="00E23424" w:rsidRDefault="001177C3" w:rsidP="001177C3">
            <w:pPr>
              <w:rPr>
                <w:sz w:val="20"/>
              </w:rPr>
            </w:pPr>
            <w:r w:rsidRPr="00E23424">
              <w:rPr>
                <w:sz w:val="20"/>
              </w:rPr>
              <w:t>Buyer:</w:t>
            </w:r>
          </w:p>
          <w:p w:rsidR="001177C3" w:rsidRPr="00E23424" w:rsidRDefault="00C06C9F" w:rsidP="001177C3">
            <w:pPr>
              <w:rPr>
                <w:sz w:val="20"/>
              </w:rPr>
            </w:pPr>
            <w:r>
              <w:rPr>
                <w:sz w:val="20"/>
              </w:rPr>
              <w:t>Kevin Hall</w:t>
            </w:r>
          </w:p>
        </w:tc>
        <w:tc>
          <w:tcPr>
            <w:tcW w:w="2760" w:type="dxa"/>
            <w:gridSpan w:val="4"/>
          </w:tcPr>
          <w:p w:rsidR="001177C3" w:rsidRPr="00E23424" w:rsidRDefault="001177C3" w:rsidP="00C06C9F">
            <w:pPr>
              <w:rPr>
                <w:sz w:val="20"/>
              </w:rPr>
            </w:pPr>
            <w:r w:rsidRPr="00E23424">
              <w:rPr>
                <w:sz w:val="20"/>
              </w:rPr>
              <w:t>Phone:</w:t>
            </w:r>
            <w:r w:rsidRPr="00E23424">
              <w:rPr>
                <w:sz w:val="20"/>
              </w:rPr>
              <w:br/>
            </w:r>
            <w:r w:rsidR="00C06C9F">
              <w:rPr>
                <w:sz w:val="20"/>
              </w:rPr>
              <w:t>480-965-8049</w:t>
            </w:r>
          </w:p>
        </w:tc>
        <w:tc>
          <w:tcPr>
            <w:tcW w:w="2760" w:type="dxa"/>
            <w:gridSpan w:val="3"/>
          </w:tcPr>
          <w:p w:rsidR="001177C3" w:rsidRPr="0048433D" w:rsidRDefault="001177C3" w:rsidP="00C06C9F">
            <w:pPr>
              <w:rPr>
                <w:sz w:val="20"/>
              </w:rPr>
            </w:pPr>
            <w:r w:rsidRPr="0048433D">
              <w:rPr>
                <w:sz w:val="20"/>
              </w:rPr>
              <w:t>Fax:</w:t>
            </w:r>
            <w:r w:rsidRPr="0048433D">
              <w:rPr>
                <w:sz w:val="20"/>
              </w:rPr>
              <w:br/>
            </w:r>
            <w:r w:rsidR="00C06C9F">
              <w:rPr>
                <w:sz w:val="20"/>
              </w:rPr>
              <w:t>480-965-2234</w:t>
            </w:r>
          </w:p>
        </w:tc>
      </w:tr>
    </w:tbl>
    <w:p w:rsidR="001177C3" w:rsidRDefault="001177C3" w:rsidP="001177C3">
      <w:pPr>
        <w:rPr>
          <w:sz w:val="20"/>
        </w:rPr>
      </w:pPr>
    </w:p>
    <w:p w:rsidR="001177C3" w:rsidRPr="0048433D" w:rsidRDefault="001177C3" w:rsidP="001177C3">
      <w:pPr>
        <w:rPr>
          <w:sz w:val="16"/>
          <w:szCs w:val="16"/>
        </w:rPr>
      </w:pPr>
      <w:r w:rsidRPr="0048433D">
        <w:rPr>
          <w:color w:val="FF0000"/>
          <w:sz w:val="16"/>
          <w:szCs w:val="16"/>
        </w:rPr>
        <w:t>NOTE:</w:t>
      </w:r>
      <w:r w:rsidRPr="0048433D">
        <w:rPr>
          <w:sz w:val="16"/>
          <w:szCs w:val="16"/>
        </w:rPr>
        <w:t xml:space="preserve">  </w:t>
      </w:r>
      <w:r w:rsidRPr="0048433D">
        <w:rPr>
          <w:i/>
          <w:sz w:val="16"/>
          <w:szCs w:val="16"/>
          <w:u w:val="single"/>
        </w:rPr>
        <w:t>IF BOTH PAGES OF THIS FORM ARE NOT COMPLETED THE FORM WILL BE RETURNED TO YOU</w:t>
      </w:r>
      <w:r w:rsidRPr="0048433D">
        <w:rPr>
          <w:sz w:val="16"/>
          <w:szCs w:val="16"/>
        </w:rPr>
        <w:t xml:space="preserve">.  </w:t>
      </w:r>
      <w:r w:rsidRPr="0048433D">
        <w:rPr>
          <w:rStyle w:val="Strong"/>
          <w:rFonts w:cs="Arial"/>
          <w:sz w:val="16"/>
          <w:szCs w:val="16"/>
        </w:rPr>
        <w:t>Arizona State U</w:t>
      </w:r>
      <w:r w:rsidR="005E7853">
        <w:rPr>
          <w:rStyle w:val="Strong"/>
          <w:rFonts w:cs="Arial"/>
          <w:sz w:val="16"/>
          <w:szCs w:val="16"/>
        </w:rPr>
        <w:t xml:space="preserve">niversity (ASU) is fulfilling a </w:t>
      </w:r>
      <w:r w:rsidRPr="0048433D">
        <w:rPr>
          <w:rStyle w:val="Strong"/>
          <w:rFonts w:cs="Arial"/>
          <w:sz w:val="16"/>
          <w:szCs w:val="16"/>
        </w:rPr>
        <w:t>mandate associated with state ag</w:t>
      </w:r>
      <w:r w:rsidR="005E7853">
        <w:rPr>
          <w:rStyle w:val="Strong"/>
          <w:rFonts w:cs="Arial"/>
          <w:sz w:val="16"/>
          <w:szCs w:val="16"/>
        </w:rPr>
        <w:t xml:space="preserve">encies increasing procurements  rom Arizona Small </w:t>
      </w:r>
      <w:r w:rsidRPr="0048433D">
        <w:rPr>
          <w:rStyle w:val="Strong"/>
          <w:rFonts w:cs="Arial"/>
          <w:sz w:val="16"/>
          <w:szCs w:val="16"/>
        </w:rPr>
        <w:t>and Diverse Businesses.</w:t>
      </w:r>
    </w:p>
    <w:p w:rsidR="000F3CDB" w:rsidRDefault="000F3CDB" w:rsidP="000F3CDB">
      <w:pPr>
        <w:ind w:firstLine="1440"/>
      </w:pPr>
    </w:p>
    <w:p w:rsidR="000F3CDB" w:rsidRDefault="000F3CDB" w:rsidP="000F3CDB">
      <w:pPr>
        <w:pBdr>
          <w:top w:val="single" w:sz="6" w:space="1" w:color="auto"/>
          <w:left w:val="single" w:sz="6" w:space="1" w:color="auto"/>
          <w:bottom w:val="single" w:sz="6" w:space="1" w:color="auto"/>
          <w:right w:val="single" w:sz="6" w:space="1" w:color="auto"/>
        </w:pBd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b/>
        </w:rPr>
      </w:pPr>
    </w:p>
    <w:p w:rsidR="000F3CDB" w:rsidRPr="00184FBC" w:rsidRDefault="000F3CDB" w:rsidP="00184FBC">
      <w:pPr>
        <w:pStyle w:val="Heading1"/>
        <w:jc w:val="center"/>
        <w:rPr>
          <w:u w:val="none"/>
        </w:rPr>
      </w:pPr>
      <w:bookmarkStart w:id="89" w:name="_Toc358358287"/>
      <w:r w:rsidRPr="00184FBC">
        <w:rPr>
          <w:u w:val="none"/>
        </w:rPr>
        <w:lastRenderedPageBreak/>
        <w:t>TRAVEL MANAGEMENT SERVICES FOR INTERCOLLEGIATE ATHLETICS</w:t>
      </w:r>
      <w:bookmarkEnd w:id="89"/>
    </w:p>
    <w:p w:rsidR="000F3CDB" w:rsidRPr="00184FBC" w:rsidRDefault="000F3CDB" w:rsidP="00184FBC">
      <w:pPr>
        <w:jc w:val="center"/>
        <w:rPr>
          <w:b/>
        </w:rPr>
      </w:pPr>
      <w:r w:rsidRPr="00184FBC">
        <w:rPr>
          <w:b/>
        </w:rPr>
        <w:t xml:space="preserve">RFP # </w:t>
      </w:r>
      <w:r w:rsidR="00F14997" w:rsidRPr="00184FBC">
        <w:rPr>
          <w:b/>
        </w:rPr>
        <w:t>031305</w:t>
      </w:r>
    </w:p>
    <w:p w:rsidR="000F3CDB" w:rsidRPr="006F6522" w:rsidRDefault="000F3CDB" w:rsidP="000F3CDB">
      <w:pPr>
        <w:jc w:val="center"/>
        <w:rPr>
          <w:b/>
        </w:rPr>
      </w:pPr>
      <w:bookmarkStart w:id="90" w:name="_Toc95024805"/>
      <w:r w:rsidRPr="006F6522">
        <w:rPr>
          <w:b/>
        </w:rPr>
        <w:t>AGENCY BIO FORM</w:t>
      </w:r>
      <w:bookmarkEnd w:id="90"/>
    </w:p>
    <w:p w:rsidR="000F3CDB" w:rsidRDefault="000F3CDB" w:rsidP="000F3CDB">
      <w:pPr>
        <w:pBdr>
          <w:top w:val="single" w:sz="6" w:space="1" w:color="auto"/>
          <w:left w:val="single" w:sz="6" w:space="1" w:color="auto"/>
          <w:bottom w:val="single" w:sz="6" w:space="1" w:color="auto"/>
          <w:right w:val="single" w:sz="6" w:space="1" w:color="auto"/>
        </w:pBdr>
        <w:jc w:val="center"/>
        <w:rPr>
          <w:b/>
        </w:rPr>
      </w:pPr>
    </w:p>
    <w:p w:rsidR="000F3CDB" w:rsidRDefault="000F3CDB" w:rsidP="000F3CDB">
      <w:pPr>
        <w:rPr>
          <w:b/>
          <w:u w:val="single"/>
        </w:rPr>
      </w:pPr>
    </w:p>
    <w:p w:rsidR="000F3CDB" w:rsidRDefault="000F3CDB" w:rsidP="000F3CDB">
      <w:pPr>
        <w:rPr>
          <w:b/>
          <w:u w:val="single"/>
        </w:rPr>
      </w:pPr>
    </w:p>
    <w:p w:rsidR="000F3CDB" w:rsidRDefault="000F3CDB" w:rsidP="000F3CDB">
      <w:pPr>
        <w:pBdr>
          <w:top w:val="single" w:sz="6" w:space="1" w:color="auto"/>
          <w:left w:val="single" w:sz="6" w:space="1" w:color="auto"/>
          <w:bottom w:val="single" w:sz="6" w:space="1" w:color="auto"/>
          <w:right w:val="single" w:sz="6" w:space="1" w:color="auto"/>
        </w:pBdr>
      </w:pPr>
      <w:r>
        <w:t>Agency ARC Number:</w:t>
      </w:r>
      <w:r>
        <w:tab/>
      </w:r>
      <w:r>
        <w:tab/>
      </w:r>
      <w:r>
        <w:tab/>
      </w:r>
      <w:r>
        <w:tab/>
        <w:t>ARC Date of Issue:</w:t>
      </w:r>
    </w:p>
    <w:p w:rsidR="000F3CDB" w:rsidRDefault="000F3CDB" w:rsidP="000F3CDB"/>
    <w:p w:rsidR="000F3CDB" w:rsidRDefault="000F3CDB" w:rsidP="000F3CDB">
      <w:pPr>
        <w:pBdr>
          <w:top w:val="single" w:sz="6" w:space="1" w:color="auto"/>
          <w:left w:val="single" w:sz="6" w:space="1" w:color="auto"/>
          <w:bottom w:val="single" w:sz="6" w:space="1" w:color="auto"/>
          <w:right w:val="single" w:sz="6" w:space="1" w:color="auto"/>
        </w:pBdr>
      </w:pPr>
      <w:r>
        <w:t>Agency Name:</w:t>
      </w:r>
      <w:r>
        <w:tab/>
      </w:r>
      <w:r>
        <w:tab/>
      </w:r>
      <w:r>
        <w:tab/>
      </w:r>
      <w:r>
        <w:tab/>
      </w:r>
      <w:r>
        <w:tab/>
        <w:t>Agency Owner:</w:t>
      </w:r>
    </w:p>
    <w:p w:rsidR="000F3CDB" w:rsidRDefault="000F3CDB" w:rsidP="000F3CDB">
      <w:pPr>
        <w:pBdr>
          <w:top w:val="single" w:sz="6" w:space="1" w:color="auto"/>
          <w:left w:val="single" w:sz="6" w:space="1" w:color="auto"/>
          <w:bottom w:val="single" w:sz="6" w:space="1" w:color="auto"/>
          <w:right w:val="single" w:sz="6" w:space="1" w:color="auto"/>
        </w:pBdr>
      </w:pPr>
    </w:p>
    <w:p w:rsidR="000F3CDB" w:rsidRDefault="000F3CDB" w:rsidP="000F3CDB">
      <w:pPr>
        <w:pBdr>
          <w:top w:val="single" w:sz="6" w:space="1" w:color="auto"/>
          <w:left w:val="single" w:sz="6" w:space="1" w:color="auto"/>
          <w:bottom w:val="single" w:sz="6" w:space="1" w:color="auto"/>
          <w:right w:val="single" w:sz="6" w:space="1" w:color="auto"/>
        </w:pBdr>
      </w:pPr>
      <w:r>
        <w:t>Years in business?</w:t>
      </w:r>
      <w:r>
        <w:tab/>
      </w:r>
    </w:p>
    <w:p w:rsidR="000F3CDB" w:rsidRDefault="000F3CDB" w:rsidP="000F3CDB">
      <w:pPr>
        <w:pBdr>
          <w:top w:val="single" w:sz="6" w:space="1" w:color="auto"/>
          <w:left w:val="single" w:sz="6" w:space="1" w:color="auto"/>
          <w:bottom w:val="single" w:sz="6" w:space="1" w:color="auto"/>
          <w:right w:val="single" w:sz="6" w:space="1" w:color="auto"/>
        </w:pBdr>
      </w:pPr>
    </w:p>
    <w:p w:rsidR="000F3CDB" w:rsidRDefault="000F3CDB" w:rsidP="000F3CDB">
      <w:pPr>
        <w:pBdr>
          <w:top w:val="single" w:sz="6" w:space="1" w:color="auto"/>
          <w:left w:val="single" w:sz="6" w:space="1" w:color="auto"/>
          <w:bottom w:val="single" w:sz="6" w:space="1" w:color="auto"/>
          <w:right w:val="single" w:sz="6" w:space="1" w:color="auto"/>
        </w:pBdr>
      </w:pPr>
      <w:r>
        <w:t>Number of offices?</w:t>
      </w:r>
      <w:r>
        <w:tab/>
      </w:r>
      <w:r>
        <w:tab/>
      </w:r>
      <w:r>
        <w:tab/>
      </w:r>
    </w:p>
    <w:p w:rsidR="000F3CDB" w:rsidRDefault="000F3CDB" w:rsidP="000F3CDB">
      <w:pPr>
        <w:pBdr>
          <w:top w:val="single" w:sz="6" w:space="1" w:color="auto"/>
          <w:left w:val="single" w:sz="6" w:space="1" w:color="auto"/>
          <w:bottom w:val="single" w:sz="6" w:space="1" w:color="auto"/>
          <w:right w:val="single" w:sz="6" w:space="1" w:color="auto"/>
        </w:pBdr>
      </w:pPr>
    </w:p>
    <w:p w:rsidR="000F3CDB" w:rsidRDefault="000F3CDB" w:rsidP="000F3CDB">
      <w:pPr>
        <w:pBdr>
          <w:top w:val="single" w:sz="6" w:space="1" w:color="auto"/>
          <w:left w:val="single" w:sz="6" w:space="1" w:color="auto"/>
          <w:bottom w:val="single" w:sz="6" w:space="1" w:color="auto"/>
          <w:right w:val="single" w:sz="6" w:space="1" w:color="auto"/>
        </w:pBdr>
      </w:pPr>
      <w:r>
        <w:t>Location of reservations center(s)?</w:t>
      </w:r>
      <w:r>
        <w:tab/>
      </w:r>
    </w:p>
    <w:p w:rsidR="000F3CDB" w:rsidRDefault="000F3CDB" w:rsidP="000F3CDB">
      <w:pPr>
        <w:pBdr>
          <w:top w:val="single" w:sz="6" w:space="1" w:color="auto"/>
          <w:left w:val="single" w:sz="6" w:space="1" w:color="auto"/>
          <w:bottom w:val="single" w:sz="6" w:space="1" w:color="auto"/>
          <w:right w:val="single" w:sz="6" w:space="1" w:color="auto"/>
        </w:pBdr>
      </w:pPr>
    </w:p>
    <w:p w:rsidR="000F3CDB" w:rsidRDefault="000F3CDB" w:rsidP="000F3CDB">
      <w:pPr>
        <w:pBdr>
          <w:top w:val="single" w:sz="6" w:space="1" w:color="auto"/>
          <w:left w:val="single" w:sz="6" w:space="1" w:color="auto"/>
          <w:bottom w:val="single" w:sz="6" w:space="1" w:color="auto"/>
          <w:right w:val="single" w:sz="6" w:space="1" w:color="auto"/>
        </w:pBdr>
      </w:pPr>
      <w:r>
        <w:t>Number of employees?</w:t>
      </w:r>
      <w:r>
        <w:tab/>
      </w:r>
    </w:p>
    <w:p w:rsidR="000F3CDB" w:rsidRDefault="000F3CDB" w:rsidP="000F3CDB">
      <w:pPr>
        <w:pBdr>
          <w:top w:val="single" w:sz="6" w:space="1" w:color="auto"/>
          <w:left w:val="single" w:sz="6" w:space="1" w:color="auto"/>
          <w:bottom w:val="single" w:sz="6" w:space="1" w:color="auto"/>
          <w:right w:val="single" w:sz="6" w:space="1" w:color="auto"/>
        </w:pBdr>
      </w:pPr>
    </w:p>
    <w:p w:rsidR="000F3CDB" w:rsidRDefault="000F3CDB" w:rsidP="000F3CDB"/>
    <w:p w:rsidR="000F3CDB" w:rsidRDefault="000F3CDB" w:rsidP="000F3CDB">
      <w:pPr>
        <w:pBdr>
          <w:top w:val="single" w:sz="6" w:space="1" w:color="auto"/>
          <w:left w:val="single" w:sz="6" w:space="1" w:color="auto"/>
          <w:bottom w:val="single" w:sz="6" w:space="1" w:color="auto"/>
          <w:right w:val="single" w:sz="6" w:space="1" w:color="auto"/>
          <w:between w:val="single" w:sz="6" w:space="1" w:color="auto"/>
        </w:pBdr>
      </w:pPr>
      <w:r>
        <w:t>Agency Contact:</w:t>
      </w:r>
      <w:r>
        <w:tab/>
      </w:r>
      <w:r>
        <w:tab/>
      </w:r>
      <w:r>
        <w:tab/>
      </w:r>
      <w:r>
        <w:tab/>
      </w:r>
      <w:r>
        <w:tab/>
        <w:t>Title:</w:t>
      </w:r>
    </w:p>
    <w:p w:rsidR="000F3CDB" w:rsidRDefault="000F3CDB" w:rsidP="000F3CDB"/>
    <w:p w:rsidR="000F3CDB" w:rsidRDefault="000F3CDB" w:rsidP="000F3CDB">
      <w:pPr>
        <w:pBdr>
          <w:top w:val="single" w:sz="6" w:space="1" w:color="auto"/>
          <w:left w:val="single" w:sz="6" w:space="1" w:color="auto"/>
          <w:bottom w:val="single" w:sz="6" w:space="1" w:color="auto"/>
          <w:right w:val="single" w:sz="6" w:space="1" w:color="auto"/>
        </w:pBdr>
      </w:pPr>
      <w:r>
        <w:t xml:space="preserve">Agency </w:t>
      </w:r>
      <w:proofErr w:type="spellStart"/>
      <w:r>
        <w:t>Addr</w:t>
      </w:r>
      <w:proofErr w:type="spellEnd"/>
      <w:r>
        <w:t>:</w:t>
      </w:r>
    </w:p>
    <w:p w:rsidR="000F3CDB" w:rsidRDefault="000F3CDB" w:rsidP="000F3CDB">
      <w:pPr>
        <w:pBdr>
          <w:top w:val="single" w:sz="6" w:space="1" w:color="auto"/>
          <w:left w:val="single" w:sz="6" w:space="1" w:color="auto"/>
          <w:bottom w:val="single" w:sz="6" w:space="1" w:color="auto"/>
          <w:right w:val="single" w:sz="6" w:space="1" w:color="auto"/>
        </w:pBdr>
      </w:pPr>
    </w:p>
    <w:p w:rsidR="000F3CDB" w:rsidRDefault="000F3CDB" w:rsidP="000F3CDB"/>
    <w:p w:rsidR="000F3CDB" w:rsidRDefault="000F3CDB" w:rsidP="000F3CDB">
      <w:pPr>
        <w:pBdr>
          <w:top w:val="single" w:sz="6" w:space="1" w:color="auto"/>
          <w:left w:val="single" w:sz="6" w:space="1" w:color="auto"/>
          <w:bottom w:val="single" w:sz="6" w:space="1" w:color="auto"/>
          <w:right w:val="single" w:sz="6" w:space="1" w:color="auto"/>
        </w:pBdr>
      </w:pPr>
      <w:r>
        <w:t>City/State/Zip:</w:t>
      </w:r>
    </w:p>
    <w:p w:rsidR="000F3CDB" w:rsidRDefault="000F3CDB" w:rsidP="000F3CDB">
      <w:pPr>
        <w:pBdr>
          <w:top w:val="single" w:sz="6" w:space="1" w:color="auto"/>
          <w:left w:val="single" w:sz="6" w:space="1" w:color="auto"/>
          <w:bottom w:val="single" w:sz="6" w:space="1" w:color="auto"/>
          <w:right w:val="single" w:sz="6" w:space="1" w:color="auto"/>
        </w:pBdr>
      </w:pPr>
    </w:p>
    <w:p w:rsidR="000F3CDB" w:rsidRDefault="000F3CDB" w:rsidP="000F3CDB"/>
    <w:p w:rsidR="000F3CDB" w:rsidRDefault="000F3CDB" w:rsidP="000F3CDB">
      <w:pPr>
        <w:pBdr>
          <w:top w:val="single" w:sz="6" w:space="1" w:color="auto"/>
          <w:left w:val="single" w:sz="6" w:space="1" w:color="auto"/>
          <w:bottom w:val="single" w:sz="6" w:space="1" w:color="auto"/>
          <w:right w:val="single" w:sz="6" w:space="1" w:color="auto"/>
        </w:pBdr>
      </w:pPr>
      <w:r>
        <w:t xml:space="preserve">Toll Free </w:t>
      </w:r>
      <w:proofErr w:type="spellStart"/>
      <w:r>
        <w:t>Ph</w:t>
      </w:r>
      <w:proofErr w:type="spellEnd"/>
      <w:r>
        <w:t xml:space="preserve"> #:</w:t>
      </w:r>
      <w:r>
        <w:tab/>
      </w:r>
      <w:r>
        <w:tab/>
      </w:r>
      <w:r>
        <w:tab/>
      </w:r>
      <w:r>
        <w:tab/>
      </w:r>
      <w:r>
        <w:tab/>
        <w:t xml:space="preserve">Local </w:t>
      </w:r>
      <w:proofErr w:type="spellStart"/>
      <w:r>
        <w:t>Ph</w:t>
      </w:r>
      <w:proofErr w:type="spellEnd"/>
      <w:r>
        <w:t xml:space="preserve"> #:</w:t>
      </w:r>
      <w:r>
        <w:tab/>
      </w:r>
      <w:r>
        <w:tab/>
      </w:r>
      <w:r>
        <w:tab/>
      </w:r>
      <w:r>
        <w:tab/>
      </w:r>
    </w:p>
    <w:p w:rsidR="000F3CDB" w:rsidRDefault="000F3CDB" w:rsidP="000F3CDB"/>
    <w:p w:rsidR="000F3CDB" w:rsidRDefault="000F3CDB" w:rsidP="000F3CDB">
      <w:pPr>
        <w:pBdr>
          <w:top w:val="single" w:sz="6" w:space="1" w:color="auto"/>
          <w:left w:val="single" w:sz="6" w:space="1" w:color="auto"/>
          <w:bottom w:val="single" w:sz="6" w:space="1" w:color="auto"/>
          <w:right w:val="single" w:sz="6" w:space="1" w:color="auto"/>
        </w:pBdr>
      </w:pPr>
      <w:r>
        <w:t>Fax #:</w:t>
      </w:r>
      <w:r>
        <w:tab/>
      </w:r>
      <w:r>
        <w:tab/>
      </w:r>
      <w:r>
        <w:tab/>
      </w:r>
      <w:r>
        <w:tab/>
      </w:r>
      <w:r>
        <w:tab/>
      </w:r>
      <w:r>
        <w:tab/>
      </w:r>
      <w:r>
        <w:tab/>
        <w:t xml:space="preserve">E-Mail </w:t>
      </w:r>
      <w:proofErr w:type="spellStart"/>
      <w:r>
        <w:t>Addr</w:t>
      </w:r>
      <w:proofErr w:type="spellEnd"/>
      <w:r>
        <w:t>:</w:t>
      </w:r>
    </w:p>
    <w:p w:rsidR="000F3CDB" w:rsidRDefault="000F3CDB" w:rsidP="000F3CDB"/>
    <w:p w:rsidR="000F3CDB" w:rsidRDefault="000F3CDB" w:rsidP="000F3CDB">
      <w:pPr>
        <w:pBdr>
          <w:top w:val="single" w:sz="6" w:space="1" w:color="auto"/>
          <w:left w:val="single" w:sz="6" w:space="1" w:color="auto"/>
          <w:bottom w:val="single" w:sz="6" w:space="1" w:color="auto"/>
          <w:right w:val="single" w:sz="6" w:space="1" w:color="auto"/>
        </w:pBdr>
      </w:pPr>
      <w:r>
        <w:t xml:space="preserve">Web Site </w:t>
      </w:r>
      <w:proofErr w:type="spellStart"/>
      <w:r>
        <w:t>Addr</w:t>
      </w:r>
      <w:proofErr w:type="spellEnd"/>
      <w:r>
        <w:t>:</w:t>
      </w:r>
      <w:r>
        <w:tab/>
      </w:r>
      <w:r>
        <w:tab/>
      </w:r>
      <w:r>
        <w:tab/>
      </w:r>
    </w:p>
    <w:p w:rsidR="000F3CDB" w:rsidRDefault="000F3CDB" w:rsidP="000F3CDB"/>
    <w:p w:rsidR="000F3CDB" w:rsidRDefault="000F3CDB" w:rsidP="000F3CDB">
      <w:pPr>
        <w:pBdr>
          <w:top w:val="single" w:sz="6" w:space="1" w:color="auto"/>
          <w:left w:val="single" w:sz="6" w:space="1" w:color="auto"/>
          <w:bottom w:val="single" w:sz="6" w:space="1" w:color="auto"/>
          <w:right w:val="single" w:sz="6" w:space="1" w:color="auto"/>
        </w:pBdr>
      </w:pPr>
      <w:r>
        <w:t xml:space="preserve">2012 Total Agency Air Volume:  </w:t>
      </w:r>
      <w:r>
        <w:tab/>
      </w:r>
      <w:r>
        <w:tab/>
      </w:r>
      <w:r>
        <w:tab/>
        <w:t>$</w:t>
      </w:r>
    </w:p>
    <w:p w:rsidR="000F3CDB" w:rsidRDefault="000F3CDB" w:rsidP="000F3CDB">
      <w:pPr>
        <w:pBdr>
          <w:top w:val="single" w:sz="6" w:space="1" w:color="auto"/>
          <w:left w:val="single" w:sz="6" w:space="1" w:color="auto"/>
          <w:bottom w:val="single" w:sz="6" w:space="1" w:color="auto"/>
          <w:right w:val="single" w:sz="6" w:space="1" w:color="auto"/>
        </w:pBdr>
      </w:pPr>
      <w:r>
        <w:t>National or Local Office?</w:t>
      </w:r>
      <w:r>
        <w:tab/>
      </w:r>
      <w:r>
        <w:tab/>
      </w:r>
      <w:r>
        <w:tab/>
      </w:r>
      <w:r>
        <w:tab/>
      </w:r>
    </w:p>
    <w:p w:rsidR="000F3CDB" w:rsidRDefault="000F3CDB" w:rsidP="000F3CDB">
      <w:pPr>
        <w:pBdr>
          <w:top w:val="single" w:sz="6" w:space="1" w:color="auto"/>
          <w:left w:val="single" w:sz="6" w:space="1" w:color="auto"/>
          <w:bottom w:val="single" w:sz="6" w:space="1" w:color="auto"/>
          <w:right w:val="single" w:sz="6" w:space="1" w:color="auto"/>
        </w:pBdr>
      </w:pPr>
      <w:r>
        <w:t xml:space="preserve"> </w:t>
      </w:r>
      <w:r>
        <w:tab/>
      </w:r>
      <w:r>
        <w:tab/>
      </w:r>
      <w:r>
        <w:tab/>
      </w:r>
      <w:r>
        <w:tab/>
      </w:r>
      <w:r>
        <w:tab/>
      </w:r>
      <w:r>
        <w:tab/>
        <w:t>Domestic Air</w:t>
      </w:r>
      <w:r>
        <w:tab/>
        <w:t>$</w:t>
      </w:r>
      <w:r>
        <w:tab/>
      </w:r>
      <w:r>
        <w:tab/>
        <w:t>Intl Air $</w:t>
      </w:r>
      <w:r>
        <w:tab/>
      </w:r>
    </w:p>
    <w:p w:rsidR="000F3CDB" w:rsidRDefault="000F3CDB" w:rsidP="000F3CDB"/>
    <w:p w:rsidR="000F3CDB" w:rsidRDefault="000F3CDB" w:rsidP="000F3CDB">
      <w:pPr>
        <w:jc w:val="center"/>
      </w:pPr>
    </w:p>
    <w:p w:rsidR="000F3CDB" w:rsidRDefault="000F3CDB" w:rsidP="000F3CDB">
      <w:pPr>
        <w:pBdr>
          <w:top w:val="single" w:sz="6" w:space="1" w:color="auto"/>
          <w:left w:val="single" w:sz="6" w:space="1" w:color="auto"/>
          <w:bottom w:val="single" w:sz="6" w:space="1" w:color="auto"/>
          <w:right w:val="single" w:sz="6" w:space="1" w:color="auto"/>
        </w:pBdr>
      </w:pPr>
      <w:r>
        <w:t>GDS:</w:t>
      </w:r>
    </w:p>
    <w:p w:rsidR="000F3CDB" w:rsidRDefault="000F3CDB" w:rsidP="000F3CDB">
      <w:pPr>
        <w:pBdr>
          <w:top w:val="single" w:sz="6" w:space="1" w:color="auto"/>
          <w:left w:val="single" w:sz="6" w:space="1" w:color="auto"/>
          <w:bottom w:val="single" w:sz="6" w:space="1" w:color="auto"/>
          <w:right w:val="single" w:sz="6" w:space="1" w:color="auto"/>
        </w:pBdr>
      </w:pPr>
      <w:r>
        <w:t>Do you offer multiple GDS’s?</w:t>
      </w:r>
    </w:p>
    <w:p w:rsidR="000F3CDB" w:rsidRDefault="000F3CDB" w:rsidP="000F3CDB">
      <w:pPr>
        <w:pBdr>
          <w:top w:val="single" w:sz="6" w:space="1" w:color="auto"/>
          <w:left w:val="single" w:sz="6" w:space="1" w:color="auto"/>
          <w:bottom w:val="single" w:sz="6" w:space="1" w:color="auto"/>
          <w:right w:val="single" w:sz="6" w:space="1" w:color="auto"/>
        </w:pBdr>
      </w:pPr>
      <w:r>
        <w:t>Back Office Accounting System:</w:t>
      </w:r>
    </w:p>
    <w:p w:rsidR="000F3CDB" w:rsidRDefault="000F3CDB" w:rsidP="000F3CDB">
      <w:pPr>
        <w:pBdr>
          <w:top w:val="single" w:sz="6" w:space="1" w:color="auto"/>
          <w:left w:val="single" w:sz="6" w:space="1" w:color="auto"/>
          <w:bottom w:val="single" w:sz="6" w:space="1" w:color="auto"/>
          <w:right w:val="single" w:sz="6" w:space="1" w:color="auto"/>
        </w:pBdr>
      </w:pPr>
      <w:r>
        <w:t>Toll Free Emergency Telephone Service?</w:t>
      </w:r>
      <w:r>
        <w:tab/>
      </w:r>
      <w:r>
        <w:tab/>
      </w:r>
      <w:r>
        <w:tab/>
        <w:t>Yes/No</w:t>
      </w:r>
    </w:p>
    <w:p w:rsidR="000F3CDB" w:rsidRDefault="000F3CDB" w:rsidP="000F3CDB">
      <w:pPr>
        <w:pBdr>
          <w:top w:val="single" w:sz="6" w:space="1" w:color="auto"/>
          <w:left w:val="single" w:sz="6" w:space="1" w:color="auto"/>
          <w:bottom w:val="single" w:sz="6" w:space="1" w:color="auto"/>
          <w:right w:val="single" w:sz="6" w:space="1" w:color="auto"/>
        </w:pBdr>
      </w:pPr>
    </w:p>
    <w:p w:rsidR="000F3CDB" w:rsidRDefault="000F3CDB" w:rsidP="000F3CDB">
      <w:pPr>
        <w:pBdr>
          <w:top w:val="single" w:sz="6" w:space="1" w:color="auto"/>
          <w:left w:val="single" w:sz="6" w:space="1" w:color="auto"/>
          <w:bottom w:val="single" w:sz="6" w:space="1" w:color="auto"/>
          <w:right w:val="single" w:sz="6" w:space="1" w:color="auto"/>
        </w:pBdr>
      </w:pPr>
      <w:r>
        <w:t xml:space="preserve">24/7 availability </w:t>
      </w:r>
      <w:r>
        <w:tab/>
      </w:r>
      <w:r>
        <w:tab/>
      </w:r>
      <w:r>
        <w:tab/>
      </w:r>
      <w:r>
        <w:tab/>
      </w:r>
      <w:r>
        <w:tab/>
      </w:r>
      <w:r>
        <w:tab/>
      </w:r>
      <w:r>
        <w:tab/>
        <w:t>Yes/No</w:t>
      </w:r>
    </w:p>
    <w:p w:rsidR="000F3CDB" w:rsidRDefault="000F3CDB" w:rsidP="000F3CDB">
      <w:pPr>
        <w:pBdr>
          <w:top w:val="single" w:sz="6" w:space="0" w:color="auto"/>
          <w:left w:val="single" w:sz="6" w:space="1" w:color="auto"/>
          <w:bottom w:val="single" w:sz="6" w:space="1" w:color="auto"/>
          <w:right w:val="single" w:sz="6" w:space="1" w:color="auto"/>
        </w:pBdr>
      </w:pPr>
      <w:r>
        <w:tab/>
      </w:r>
      <w:r>
        <w:tab/>
      </w:r>
    </w:p>
    <w:p w:rsidR="000F3CDB" w:rsidRDefault="000F3CDB" w:rsidP="000F3CDB"/>
    <w:p w:rsidR="000F3CDB" w:rsidRDefault="000F3CDB" w:rsidP="000F3CDB">
      <w:pPr>
        <w:pBdr>
          <w:top w:val="single" w:sz="6" w:space="1" w:color="auto"/>
          <w:left w:val="single" w:sz="6" w:space="1" w:color="auto"/>
          <w:bottom w:val="single" w:sz="6" w:space="1" w:color="auto"/>
          <w:right w:val="single" w:sz="6" w:space="1" w:color="auto"/>
        </w:pBdr>
      </w:pPr>
      <w:r>
        <w:t>International Rate Desk?</w:t>
      </w:r>
      <w:r>
        <w:tab/>
      </w:r>
      <w:r>
        <w:tab/>
      </w:r>
      <w:r>
        <w:tab/>
      </w:r>
      <w:r>
        <w:tab/>
      </w:r>
      <w:r>
        <w:tab/>
      </w:r>
      <w:r>
        <w:tab/>
        <w:t>Yes/No</w:t>
      </w:r>
    </w:p>
    <w:p w:rsidR="000F3CDB" w:rsidRDefault="000F3CDB" w:rsidP="000F3CDB">
      <w:pPr>
        <w:pBdr>
          <w:top w:val="single" w:sz="6" w:space="1" w:color="auto"/>
          <w:left w:val="single" w:sz="6" w:space="1" w:color="auto"/>
          <w:bottom w:val="single" w:sz="6" w:space="1" w:color="auto"/>
          <w:right w:val="single" w:sz="6" w:space="1" w:color="auto"/>
        </w:pBdr>
      </w:pPr>
      <w:r>
        <w:lastRenderedPageBreak/>
        <w:t>Via carrier:</w:t>
      </w:r>
      <w:r>
        <w:tab/>
      </w:r>
      <w:r>
        <w:tab/>
      </w:r>
      <w:r>
        <w:tab/>
      </w:r>
      <w:r>
        <w:tab/>
      </w:r>
      <w:r>
        <w:tab/>
      </w:r>
      <w:r>
        <w:tab/>
      </w:r>
      <w:r>
        <w:tab/>
      </w:r>
      <w:r>
        <w:tab/>
        <w:t>Yes/No</w:t>
      </w:r>
    </w:p>
    <w:p w:rsidR="000F3CDB" w:rsidRDefault="000F3CDB" w:rsidP="000F3CDB">
      <w:pPr>
        <w:pBdr>
          <w:top w:val="single" w:sz="6" w:space="1" w:color="auto"/>
          <w:left w:val="single" w:sz="6" w:space="1" w:color="auto"/>
          <w:bottom w:val="single" w:sz="6" w:space="1" w:color="auto"/>
          <w:right w:val="single" w:sz="6" w:space="1" w:color="auto"/>
        </w:pBdr>
      </w:pPr>
      <w:r>
        <w:tab/>
        <w:t>Fee $ _________</w:t>
      </w:r>
    </w:p>
    <w:p w:rsidR="000F3CDB" w:rsidRDefault="000F3CDB" w:rsidP="000F3CDB">
      <w:pPr>
        <w:pBdr>
          <w:top w:val="single" w:sz="6" w:space="1" w:color="auto"/>
          <w:left w:val="single" w:sz="6" w:space="1" w:color="auto"/>
          <w:bottom w:val="single" w:sz="6" w:space="1" w:color="auto"/>
          <w:right w:val="single" w:sz="6" w:space="1" w:color="auto"/>
        </w:pBdr>
      </w:pPr>
      <w:r>
        <w:t>Via agency</w:t>
      </w:r>
      <w:r>
        <w:tab/>
      </w:r>
      <w:r>
        <w:tab/>
      </w:r>
      <w:r>
        <w:tab/>
      </w:r>
      <w:r>
        <w:tab/>
      </w:r>
      <w:r>
        <w:tab/>
      </w:r>
      <w:r>
        <w:tab/>
      </w:r>
      <w:r>
        <w:tab/>
      </w:r>
      <w:r>
        <w:tab/>
        <w:t>Yes/No</w:t>
      </w:r>
    </w:p>
    <w:p w:rsidR="000F3CDB" w:rsidRDefault="000F3CDB" w:rsidP="000F3CDB">
      <w:pPr>
        <w:pBdr>
          <w:top w:val="single" w:sz="6" w:space="1" w:color="auto"/>
          <w:left w:val="single" w:sz="6" w:space="1" w:color="auto"/>
          <w:bottom w:val="single" w:sz="6" w:space="1" w:color="auto"/>
          <w:right w:val="single" w:sz="6" w:space="1" w:color="auto"/>
        </w:pBdr>
      </w:pPr>
      <w:r>
        <w:tab/>
        <w:t>Fee $ _________</w:t>
      </w:r>
    </w:p>
    <w:p w:rsidR="000F3CDB" w:rsidRDefault="000F3CDB" w:rsidP="000F3CDB">
      <w:pPr>
        <w:pBdr>
          <w:top w:val="single" w:sz="6" w:space="1" w:color="auto"/>
          <w:left w:val="single" w:sz="6" w:space="1" w:color="auto"/>
          <w:bottom w:val="single" w:sz="6" w:space="1" w:color="auto"/>
          <w:right w:val="single" w:sz="6" w:space="1" w:color="auto"/>
        </w:pBdr>
      </w:pPr>
      <w:r>
        <w:tab/>
      </w:r>
    </w:p>
    <w:p w:rsidR="000F3CDB" w:rsidRDefault="000F3CDB" w:rsidP="000F3CDB">
      <w:pPr>
        <w:rPr>
          <w:b/>
        </w:rPr>
      </w:pPr>
    </w:p>
    <w:p w:rsidR="000F3CDB" w:rsidRDefault="000F3CDB" w:rsidP="000F3CDB">
      <w:pPr>
        <w:pBdr>
          <w:top w:val="single" w:sz="6" w:space="1" w:color="auto"/>
          <w:left w:val="single" w:sz="6" w:space="1" w:color="auto"/>
          <w:bottom w:val="single" w:sz="6" w:space="1" w:color="auto"/>
          <w:right w:val="single" w:sz="6" w:space="1" w:color="auto"/>
        </w:pBdr>
      </w:pPr>
      <w:r>
        <w:t>Online Booking Tool Used:</w:t>
      </w:r>
      <w:r>
        <w:tab/>
      </w:r>
      <w:r>
        <w:tab/>
      </w:r>
      <w:r>
        <w:tab/>
      </w:r>
      <w:r>
        <w:tab/>
      </w:r>
      <w:r>
        <w:tab/>
      </w:r>
      <w:r>
        <w:tab/>
      </w:r>
    </w:p>
    <w:p w:rsidR="000F3CDB" w:rsidRDefault="000F3CDB" w:rsidP="000F3CDB">
      <w:pPr>
        <w:pBdr>
          <w:top w:val="single" w:sz="6" w:space="1" w:color="auto"/>
          <w:left w:val="single" w:sz="6" w:space="1" w:color="auto"/>
          <w:bottom w:val="single" w:sz="6" w:space="1" w:color="auto"/>
          <w:right w:val="single" w:sz="6" w:space="1" w:color="auto"/>
        </w:pBdr>
      </w:pPr>
    </w:p>
    <w:p w:rsidR="000F3CDB" w:rsidRDefault="000F3CDB" w:rsidP="000F3CDB">
      <w:pPr>
        <w:pBdr>
          <w:top w:val="single" w:sz="6" w:space="1" w:color="auto"/>
          <w:left w:val="single" w:sz="6" w:space="1" w:color="auto"/>
          <w:bottom w:val="single" w:sz="6" w:space="1" w:color="auto"/>
          <w:right w:val="single" w:sz="6" w:space="1" w:color="auto"/>
        </w:pBdr>
      </w:pPr>
      <w:r>
        <w:t>Works in concert with a T&amp;E Reporting Tool:</w:t>
      </w:r>
      <w:r>
        <w:tab/>
      </w:r>
      <w:r>
        <w:tab/>
      </w:r>
      <w:r>
        <w:tab/>
        <w:t>Yes/No</w:t>
      </w:r>
    </w:p>
    <w:p w:rsidR="000F3CDB" w:rsidRDefault="000F3CDB" w:rsidP="000F3CDB">
      <w:pPr>
        <w:pBdr>
          <w:top w:val="single" w:sz="6" w:space="1" w:color="auto"/>
          <w:left w:val="single" w:sz="6" w:space="1" w:color="auto"/>
          <w:bottom w:val="single" w:sz="6" w:space="1" w:color="auto"/>
          <w:right w:val="single" w:sz="6" w:space="1" w:color="auto"/>
        </w:pBdr>
      </w:pPr>
      <w:r>
        <w:t>If yes, what system:</w:t>
      </w:r>
    </w:p>
    <w:p w:rsidR="000F3CDB" w:rsidRDefault="000F3CDB" w:rsidP="000F3CDB">
      <w:pPr>
        <w:pBdr>
          <w:top w:val="single" w:sz="6" w:space="1" w:color="auto"/>
          <w:left w:val="single" w:sz="6" w:space="1" w:color="auto"/>
          <w:bottom w:val="single" w:sz="6" w:space="1" w:color="auto"/>
          <w:right w:val="single" w:sz="6" w:space="1" w:color="auto"/>
        </w:pBdr>
      </w:pPr>
    </w:p>
    <w:p w:rsidR="000F3CDB" w:rsidRDefault="000F3CDB" w:rsidP="000F3CDB"/>
    <w:p w:rsidR="000F3CDB" w:rsidRDefault="000F3CDB" w:rsidP="000F3CDB">
      <w:pPr>
        <w:pBdr>
          <w:top w:val="single" w:sz="6" w:space="1" w:color="auto"/>
          <w:left w:val="single" w:sz="6" w:space="1" w:color="auto"/>
          <w:bottom w:val="single" w:sz="6" w:space="1" w:color="auto"/>
          <w:right w:val="single" w:sz="6" w:space="1" w:color="auto"/>
        </w:pBdr>
      </w:pPr>
      <w:r>
        <w:t>When Required, Free Delivery Hard Copy Tickets:</w:t>
      </w:r>
      <w:r>
        <w:tab/>
      </w:r>
      <w:r>
        <w:tab/>
        <w:t>Yes/No</w:t>
      </w:r>
    </w:p>
    <w:p w:rsidR="000F3CDB" w:rsidRDefault="000F3CDB" w:rsidP="000F3CDB">
      <w:pPr>
        <w:pBdr>
          <w:top w:val="single" w:sz="6" w:space="1" w:color="auto"/>
          <w:left w:val="single" w:sz="6" w:space="1" w:color="auto"/>
          <w:bottom w:val="single" w:sz="6" w:space="1" w:color="auto"/>
          <w:right w:val="single" w:sz="6" w:space="1" w:color="auto"/>
        </w:pBdr>
      </w:pPr>
      <w:r>
        <w:t xml:space="preserve">If no, Cost for Delivery: </w:t>
      </w:r>
    </w:p>
    <w:p w:rsidR="000F3CDB" w:rsidRDefault="000F3CDB" w:rsidP="000F3CDB"/>
    <w:p w:rsidR="000F3CDB" w:rsidRDefault="000F3CDB" w:rsidP="000F3CDB">
      <w:pPr>
        <w:pBdr>
          <w:top w:val="single" w:sz="6" w:space="1" w:color="auto"/>
          <w:left w:val="single" w:sz="6" w:space="1" w:color="auto"/>
          <w:bottom w:val="single" w:sz="6" w:space="1" w:color="auto"/>
          <w:right w:val="single" w:sz="6" w:space="1" w:color="auto"/>
        </w:pBdr>
      </w:pPr>
      <w:r>
        <w:t>Service Fees:</w:t>
      </w:r>
    </w:p>
    <w:p w:rsidR="000F3CDB" w:rsidRDefault="000F3CDB" w:rsidP="000F3CDB">
      <w:pPr>
        <w:pBdr>
          <w:top w:val="single" w:sz="6" w:space="1" w:color="auto"/>
          <w:left w:val="single" w:sz="6" w:space="1" w:color="auto"/>
          <w:bottom w:val="single" w:sz="6" w:space="1" w:color="auto"/>
          <w:right w:val="single" w:sz="6" w:space="1" w:color="auto"/>
        </w:pBdr>
      </w:pPr>
    </w:p>
    <w:p w:rsidR="000F3CDB" w:rsidRDefault="000F3CDB" w:rsidP="000F3CDB">
      <w:pPr>
        <w:pBdr>
          <w:top w:val="single" w:sz="6" w:space="1" w:color="auto"/>
          <w:left w:val="single" w:sz="6" w:space="1" w:color="auto"/>
          <w:bottom w:val="single" w:sz="6" w:space="1" w:color="auto"/>
          <w:right w:val="single" w:sz="6" w:space="1" w:color="auto"/>
        </w:pBdr>
      </w:pPr>
      <w:r>
        <w:t xml:space="preserve">Online Booking, </w:t>
      </w:r>
      <w:proofErr w:type="spellStart"/>
      <w:r>
        <w:t>Touchless</w:t>
      </w:r>
      <w:proofErr w:type="spellEnd"/>
      <w:r>
        <w:t>:</w:t>
      </w:r>
    </w:p>
    <w:p w:rsidR="000F3CDB" w:rsidRDefault="000F3CDB" w:rsidP="000F3CDB">
      <w:pPr>
        <w:pBdr>
          <w:top w:val="single" w:sz="6" w:space="1" w:color="auto"/>
          <w:left w:val="single" w:sz="6" w:space="1" w:color="auto"/>
          <w:bottom w:val="single" w:sz="6" w:space="1" w:color="auto"/>
          <w:right w:val="single" w:sz="6" w:space="1" w:color="auto"/>
        </w:pBdr>
      </w:pPr>
    </w:p>
    <w:p w:rsidR="000F3CDB" w:rsidRDefault="000F3CDB" w:rsidP="000F3CDB">
      <w:pPr>
        <w:pBdr>
          <w:top w:val="single" w:sz="6" w:space="1" w:color="auto"/>
          <w:left w:val="single" w:sz="6" w:space="1" w:color="auto"/>
          <w:bottom w:val="single" w:sz="6" w:space="1" w:color="auto"/>
          <w:right w:val="single" w:sz="6" w:space="1" w:color="auto"/>
        </w:pBdr>
      </w:pPr>
      <w:r>
        <w:t xml:space="preserve">Online Booking, Agent Assisted: </w:t>
      </w:r>
    </w:p>
    <w:p w:rsidR="000F3CDB" w:rsidRDefault="000F3CDB" w:rsidP="000F3CDB">
      <w:pPr>
        <w:pBdr>
          <w:top w:val="single" w:sz="6" w:space="1" w:color="auto"/>
          <w:left w:val="single" w:sz="6" w:space="1" w:color="auto"/>
          <w:bottom w:val="single" w:sz="6" w:space="1" w:color="auto"/>
          <w:right w:val="single" w:sz="6" w:space="1" w:color="auto"/>
        </w:pBdr>
      </w:pPr>
    </w:p>
    <w:p w:rsidR="000F3CDB" w:rsidRDefault="000F3CDB" w:rsidP="000F3CDB">
      <w:pPr>
        <w:pBdr>
          <w:top w:val="single" w:sz="6" w:space="1" w:color="auto"/>
          <w:left w:val="single" w:sz="6" w:space="1" w:color="auto"/>
          <w:bottom w:val="single" w:sz="6" w:space="1" w:color="auto"/>
          <w:right w:val="single" w:sz="6" w:space="1" w:color="auto"/>
        </w:pBdr>
      </w:pPr>
      <w:r>
        <w:t xml:space="preserve">Tradition Agent Assisted /Telephone Booking: </w:t>
      </w:r>
    </w:p>
    <w:p w:rsidR="000F3CDB" w:rsidRDefault="000F3CDB" w:rsidP="000F3CDB">
      <w:pPr>
        <w:pBdr>
          <w:top w:val="single" w:sz="6" w:space="1" w:color="auto"/>
          <w:left w:val="single" w:sz="6" w:space="1" w:color="auto"/>
          <w:bottom w:val="single" w:sz="6" w:space="1" w:color="auto"/>
          <w:right w:val="single" w:sz="6" w:space="1" w:color="auto"/>
        </w:pBdr>
      </w:pPr>
    </w:p>
    <w:p w:rsidR="000F3CDB" w:rsidRDefault="000F3CDB" w:rsidP="000F3CDB">
      <w:pPr>
        <w:pBdr>
          <w:top w:val="single" w:sz="6" w:space="1" w:color="auto"/>
          <w:left w:val="single" w:sz="6" w:space="1" w:color="auto"/>
          <w:bottom w:val="single" w:sz="6" w:space="1" w:color="auto"/>
          <w:right w:val="single" w:sz="6" w:space="1" w:color="auto"/>
        </w:pBdr>
      </w:pPr>
      <w:r>
        <w:t>Other: (include all other fees if any)</w:t>
      </w:r>
    </w:p>
    <w:p w:rsidR="000F3CDB" w:rsidRDefault="000F3CDB" w:rsidP="000F3CDB">
      <w:pPr>
        <w:pBdr>
          <w:top w:val="single" w:sz="6" w:space="1" w:color="auto"/>
          <w:left w:val="single" w:sz="6" w:space="1" w:color="auto"/>
          <w:bottom w:val="single" w:sz="6" w:space="1" w:color="auto"/>
          <w:right w:val="single" w:sz="6" w:space="1" w:color="auto"/>
        </w:pBdr>
      </w:pPr>
    </w:p>
    <w:p w:rsidR="000F3CDB" w:rsidRDefault="000F3CDB" w:rsidP="000F3CDB">
      <w:pPr>
        <w:pBdr>
          <w:top w:val="single" w:sz="6" w:space="1" w:color="auto"/>
          <w:left w:val="single" w:sz="6" w:space="1" w:color="auto"/>
          <w:bottom w:val="single" w:sz="6" w:space="1" w:color="auto"/>
          <w:right w:val="single" w:sz="6" w:space="1" w:color="auto"/>
        </w:pBdr>
      </w:pPr>
      <w:r>
        <w:t>Group Fees: Do you have a cap on group fee or cost per person based on standard fee for agent assisted reservation?</w:t>
      </w:r>
    </w:p>
    <w:p w:rsidR="000F3CDB" w:rsidRDefault="000F3CDB" w:rsidP="000F3CDB">
      <w:pPr>
        <w:pBdr>
          <w:top w:val="single" w:sz="6" w:space="1" w:color="auto"/>
          <w:left w:val="single" w:sz="6" w:space="1" w:color="auto"/>
          <w:bottom w:val="single" w:sz="6" w:space="1" w:color="auto"/>
          <w:right w:val="single" w:sz="6" w:space="1" w:color="auto"/>
        </w:pBdr>
      </w:pPr>
      <w:r>
        <w:tab/>
      </w:r>
      <w:r>
        <w:tab/>
      </w:r>
      <w:r>
        <w:tab/>
      </w:r>
      <w:r>
        <w:tab/>
      </w:r>
      <w:r>
        <w:tab/>
      </w:r>
      <w:r>
        <w:tab/>
      </w:r>
      <w:r>
        <w:tab/>
      </w:r>
      <w:r>
        <w:tab/>
      </w:r>
    </w:p>
    <w:p w:rsidR="000F3CDB" w:rsidRDefault="000F3CDB" w:rsidP="000F3CDB"/>
    <w:p w:rsidR="000F3CDB" w:rsidRDefault="000F3CDB" w:rsidP="000F3CDB">
      <w:pPr>
        <w:pBdr>
          <w:top w:val="single" w:sz="6" w:space="1" w:color="auto"/>
          <w:left w:val="single" w:sz="6" w:space="1" w:color="auto"/>
          <w:bottom w:val="single" w:sz="6" w:space="1" w:color="auto"/>
          <w:right w:val="single" w:sz="6" w:space="1" w:color="auto"/>
        </w:pBdr>
      </w:pPr>
      <w:r>
        <w:t>Airport Parking/Shuttle Discounts?</w:t>
      </w:r>
      <w:r>
        <w:tab/>
      </w:r>
      <w:r>
        <w:tab/>
      </w:r>
      <w:r>
        <w:tab/>
      </w:r>
      <w:r>
        <w:tab/>
        <w:t>Yes/No</w:t>
      </w:r>
      <w:r>
        <w:tab/>
      </w:r>
    </w:p>
    <w:p w:rsidR="000F3CDB" w:rsidRDefault="000F3CDB" w:rsidP="000F3CDB">
      <w:pPr>
        <w:pBdr>
          <w:top w:val="single" w:sz="6" w:space="1" w:color="auto"/>
          <w:left w:val="single" w:sz="6" w:space="1" w:color="auto"/>
          <w:bottom w:val="single" w:sz="6" w:space="1" w:color="auto"/>
          <w:right w:val="single" w:sz="6" w:space="1" w:color="auto"/>
        </w:pBdr>
      </w:pPr>
      <w:r>
        <w:t>Please specify:</w:t>
      </w:r>
    </w:p>
    <w:p w:rsidR="000F3CDB" w:rsidRDefault="000F3CDB" w:rsidP="000F3CDB">
      <w:r>
        <w:tab/>
      </w:r>
    </w:p>
    <w:p w:rsidR="000F3CDB" w:rsidRDefault="000F3CDB" w:rsidP="000F3CDB">
      <w:pPr>
        <w:pBdr>
          <w:top w:val="single" w:sz="6" w:space="1" w:color="auto"/>
          <w:left w:val="single" w:sz="6" w:space="1" w:color="auto"/>
          <w:bottom w:val="single" w:sz="6" w:space="1" w:color="auto"/>
          <w:right w:val="single" w:sz="6" w:space="1" w:color="auto"/>
        </w:pBdr>
      </w:pPr>
      <w:r>
        <w:t>Do you use Consolidators?</w:t>
      </w:r>
      <w:r>
        <w:tab/>
      </w:r>
      <w:r>
        <w:tab/>
      </w:r>
      <w:r>
        <w:tab/>
      </w:r>
      <w:r>
        <w:tab/>
      </w:r>
      <w:r>
        <w:tab/>
        <w:t>Yes/No</w:t>
      </w:r>
      <w:r>
        <w:tab/>
      </w:r>
      <w:r>
        <w:tab/>
      </w:r>
    </w:p>
    <w:p w:rsidR="000F3CDB" w:rsidRDefault="000F3CDB" w:rsidP="000F3CDB">
      <w:pPr>
        <w:pBdr>
          <w:top w:val="single" w:sz="6" w:space="1" w:color="auto"/>
          <w:left w:val="single" w:sz="6" w:space="1" w:color="auto"/>
          <w:bottom w:val="single" w:sz="6" w:space="1" w:color="auto"/>
          <w:right w:val="single" w:sz="6" w:space="1" w:color="auto"/>
        </w:pBdr>
      </w:pPr>
      <w:r>
        <w:t xml:space="preserve">Please list companies: </w:t>
      </w:r>
    </w:p>
    <w:p w:rsidR="000F3CDB" w:rsidRDefault="000F3CDB" w:rsidP="000F3CDB">
      <w:pPr>
        <w:pBdr>
          <w:top w:val="single" w:sz="6" w:space="1" w:color="auto"/>
          <w:left w:val="single" w:sz="6" w:space="1" w:color="auto"/>
          <w:bottom w:val="single" w:sz="6" w:space="1" w:color="auto"/>
          <w:right w:val="single" w:sz="6" w:space="1" w:color="auto"/>
        </w:pBdr>
      </w:pPr>
    </w:p>
    <w:p w:rsidR="000F3CDB" w:rsidRDefault="000F3CDB" w:rsidP="000F3CDB">
      <w:pPr>
        <w:pBdr>
          <w:top w:val="single" w:sz="6" w:space="1" w:color="auto"/>
          <w:left w:val="single" w:sz="6" w:space="1" w:color="auto"/>
          <w:bottom w:val="single" w:sz="6" w:space="1" w:color="auto"/>
          <w:right w:val="single" w:sz="6" w:space="1" w:color="auto"/>
        </w:pBdr>
      </w:pPr>
    </w:p>
    <w:p w:rsidR="000F3CDB" w:rsidRDefault="000F3CDB" w:rsidP="000F3CDB">
      <w:pPr>
        <w:tabs>
          <w:tab w:val="left" w:pos="720"/>
          <w:tab w:val="left" w:pos="1440"/>
          <w:tab w:val="left" w:pos="1872"/>
          <w:tab w:val="left" w:pos="2160"/>
          <w:tab w:val="left" w:pos="2880"/>
          <w:tab w:val="left" w:pos="3600"/>
          <w:tab w:val="left" w:pos="4608"/>
          <w:tab w:val="left" w:pos="5040"/>
          <w:tab w:val="left" w:pos="7056"/>
        </w:tabs>
      </w:pPr>
    </w:p>
    <w:p w:rsidR="000F3CDB" w:rsidRDefault="000F3CDB" w:rsidP="000F3CDB">
      <w:pPr>
        <w:tabs>
          <w:tab w:val="left" w:pos="720"/>
          <w:tab w:val="left" w:pos="1440"/>
          <w:tab w:val="left" w:pos="1872"/>
          <w:tab w:val="left" w:pos="2160"/>
          <w:tab w:val="left" w:pos="2880"/>
          <w:tab w:val="left" w:pos="3600"/>
          <w:tab w:val="left" w:pos="4608"/>
          <w:tab w:val="left" w:pos="5040"/>
          <w:tab w:val="left" w:pos="7056"/>
        </w:tabs>
        <w:outlineLvl w:val="0"/>
      </w:pPr>
    </w:p>
    <w:p w:rsidR="00AE4149" w:rsidRDefault="00AE4149" w:rsidP="008A57E5">
      <w:pPr>
        <w:tabs>
          <w:tab w:val="left" w:pos="-1080"/>
          <w:tab w:val="left" w:pos="-720"/>
          <w:tab w:val="left" w:pos="1"/>
          <w:tab w:val="left" w:pos="45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jc w:val="both"/>
        <w:outlineLvl w:val="0"/>
      </w:pPr>
    </w:p>
    <w:sectPr w:rsidR="00AE4149" w:rsidSect="004673A7">
      <w:pgSz w:w="12240" w:h="15840" w:code="1"/>
      <w:pgMar w:top="720" w:right="720" w:bottom="720" w:left="720" w:header="720" w:footer="72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FBC" w:rsidRDefault="00184FBC">
      <w:r>
        <w:separator/>
      </w:r>
    </w:p>
  </w:endnote>
  <w:endnote w:type="continuationSeparator" w:id="0">
    <w:p w:rsidR="00184FBC" w:rsidRDefault="0018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BC" w:rsidRDefault="00184FBC" w:rsidP="00C867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4FBC" w:rsidRDefault="00184F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BC" w:rsidRDefault="00184FBC">
    <w:pPr>
      <w:pStyle w:val="Footer"/>
      <w:jc w:val="center"/>
      <w:rPr>
        <w:sz w:val="20"/>
      </w:rPr>
    </w:pPr>
    <w:r w:rsidRPr="000939BF">
      <w:rPr>
        <w:sz w:val="20"/>
      </w:rPr>
      <w:fldChar w:fldCharType="begin"/>
    </w:r>
    <w:r w:rsidRPr="000939BF">
      <w:rPr>
        <w:sz w:val="20"/>
      </w:rPr>
      <w:instrText xml:space="preserve"> PAGE   \* MERGEFORMAT </w:instrText>
    </w:r>
    <w:r w:rsidRPr="000939BF">
      <w:rPr>
        <w:sz w:val="20"/>
      </w:rPr>
      <w:fldChar w:fldCharType="separate"/>
    </w:r>
    <w:r w:rsidR="00B47E50">
      <w:rPr>
        <w:noProof/>
        <w:sz w:val="20"/>
      </w:rPr>
      <w:t>2</w:t>
    </w:r>
    <w:r w:rsidRPr="000939BF">
      <w:rPr>
        <w:sz w:val="20"/>
      </w:rPr>
      <w:fldChar w:fldCharType="end"/>
    </w:r>
  </w:p>
  <w:p w:rsidR="00184FBC" w:rsidRPr="000939BF" w:rsidRDefault="00184FBC">
    <w:pPr>
      <w:pStyle w:val="Footer"/>
      <w:rPr>
        <w:sz w:val="16"/>
        <w:szCs w:val="16"/>
      </w:rPr>
    </w:pPr>
    <w:r>
      <w:rPr>
        <w:sz w:val="16"/>
        <w:szCs w:val="16"/>
        <w:lang w:val="en-US"/>
      </w:rPr>
      <w:t>031305</w:t>
    </w:r>
    <w:proofErr w:type="gramStart"/>
    <w:r>
      <w:rPr>
        <w:sz w:val="16"/>
        <w:szCs w:val="16"/>
      </w:rPr>
      <w:t>.</w:t>
    </w:r>
    <w:proofErr w:type="spellStart"/>
    <w:r>
      <w:rPr>
        <w:sz w:val="16"/>
        <w:szCs w:val="16"/>
      </w:rPr>
      <w:t>rfp</w:t>
    </w:r>
    <w:proofErr w:type="spellEnd"/>
    <w:proofErr w:type="gramEnd"/>
    <w:r>
      <w:rPr>
        <w:sz w:val="16"/>
        <w:szCs w:val="16"/>
      </w:rPr>
      <w:tab/>
    </w:r>
    <w:r>
      <w:rPr>
        <w:sz w:val="16"/>
        <w:szCs w:val="16"/>
      </w:rPr>
      <w:tab/>
      <w:t>Rev December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FBC" w:rsidRDefault="00184FBC">
      <w:r>
        <w:separator/>
      </w:r>
    </w:p>
  </w:footnote>
  <w:footnote w:type="continuationSeparator" w:id="0">
    <w:p w:rsidR="00184FBC" w:rsidRDefault="00184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A0C10B6"/>
    <w:multiLevelType w:val="hybridMultilevel"/>
    <w:tmpl w:val="A8EABB38"/>
    <w:lvl w:ilvl="0" w:tplc="02002E7A">
      <w:start w:val="1"/>
      <w:numFmt w:val="decimal"/>
      <w:lvlText w:val="%1."/>
      <w:lvlJc w:val="left"/>
      <w:pPr>
        <w:ind w:left="720" w:hanging="360"/>
      </w:pPr>
      <w:rPr>
        <w:b/>
        <w:color w:val="auto"/>
      </w:rPr>
    </w:lvl>
    <w:lvl w:ilvl="1" w:tplc="040A2C2E">
      <w:start w:val="1"/>
      <w:numFmt w:val="lowerLetter"/>
      <w:lvlText w:val="%2."/>
      <w:lvlJc w:val="left"/>
      <w:pPr>
        <w:ind w:left="1440" w:hanging="360"/>
      </w:pPr>
      <w:rPr>
        <w:b/>
      </w:rPr>
    </w:lvl>
    <w:lvl w:ilvl="2" w:tplc="0409001B">
      <w:start w:val="1"/>
      <w:numFmt w:val="lowerRoman"/>
      <w:lvlText w:val="%3."/>
      <w:lvlJc w:val="right"/>
      <w:pPr>
        <w:ind w:left="2160" w:hanging="180"/>
      </w:pPr>
    </w:lvl>
    <w:lvl w:ilvl="3" w:tplc="C0F8899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A0137"/>
    <w:multiLevelType w:val="hybridMultilevel"/>
    <w:tmpl w:val="A3546DA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E74859"/>
    <w:multiLevelType w:val="hybridMultilevel"/>
    <w:tmpl w:val="602AA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2C1F42"/>
    <w:multiLevelType w:val="hybridMultilevel"/>
    <w:tmpl w:val="5F3AC8E6"/>
    <w:lvl w:ilvl="0" w:tplc="D99CF7DE">
      <w:start w:val="1"/>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AD0EEB"/>
    <w:multiLevelType w:val="hybridMultilevel"/>
    <w:tmpl w:val="F9EEE412"/>
    <w:lvl w:ilvl="0" w:tplc="41DAA462">
      <w:start w:val="1"/>
      <w:numFmt w:val="bullet"/>
      <w:lvlText w:val=""/>
      <w:lvlJc w:val="left"/>
      <w:pPr>
        <w:ind w:left="2160" w:hanging="360"/>
      </w:pPr>
      <w:rPr>
        <w:rFonts w:ascii="Wingdings 2" w:hAnsi="Wingdings 2"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55F7115"/>
    <w:multiLevelType w:val="hybridMultilevel"/>
    <w:tmpl w:val="DD6646FA"/>
    <w:lvl w:ilvl="0" w:tplc="0409001B">
      <w:start w:val="1"/>
      <w:numFmt w:val="lowerRoman"/>
      <w:lvlText w:val="%1."/>
      <w:lvlJc w:val="right"/>
      <w:pPr>
        <w:ind w:left="2160" w:hanging="360"/>
      </w:pPr>
    </w:lvl>
    <w:lvl w:ilvl="1" w:tplc="B834185A">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5AD0573A">
      <w:start w:val="1"/>
      <w:numFmt w:val="lowerRoman"/>
      <w:lvlText w:val="%4."/>
      <w:lvlJc w:val="left"/>
      <w:pPr>
        <w:ind w:left="4320" w:hanging="360"/>
      </w:pPr>
      <w:rPr>
        <w:rFonts w:hint="default"/>
        <w:b/>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00E4123"/>
    <w:multiLevelType w:val="multilevel"/>
    <w:tmpl w:val="53E6196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nsid w:val="35303CCF"/>
    <w:multiLevelType w:val="hybridMultilevel"/>
    <w:tmpl w:val="39C807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6A3473F"/>
    <w:multiLevelType w:val="hybridMultilevel"/>
    <w:tmpl w:val="089C822A"/>
    <w:lvl w:ilvl="0" w:tplc="DEF4BC3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383472"/>
    <w:multiLevelType w:val="multilevel"/>
    <w:tmpl w:val="CE4CBC8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firstLine="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35A1BD1"/>
    <w:multiLevelType w:val="hybridMultilevel"/>
    <w:tmpl w:val="776A7D04"/>
    <w:lvl w:ilvl="0" w:tplc="0409000F">
      <w:start w:val="1"/>
      <w:numFmt w:val="decimal"/>
      <w:lvlText w:val="%1."/>
      <w:lvlJc w:val="left"/>
      <w:pPr>
        <w:tabs>
          <w:tab w:val="num" w:pos="720"/>
        </w:tabs>
        <w:ind w:left="720" w:hanging="360"/>
      </w:pPr>
      <w:rPr>
        <w:rFonts w:hint="default"/>
      </w:rPr>
    </w:lvl>
    <w:lvl w:ilvl="1" w:tplc="AA7C0BB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3B1FD6"/>
    <w:multiLevelType w:val="multilevel"/>
    <w:tmpl w:val="1F30D36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nsid w:val="4C7265C7"/>
    <w:multiLevelType w:val="hybridMultilevel"/>
    <w:tmpl w:val="E0DE67F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977CBD"/>
    <w:multiLevelType w:val="hybridMultilevel"/>
    <w:tmpl w:val="5F3AC8E6"/>
    <w:lvl w:ilvl="0" w:tplc="D99CF7DE">
      <w:start w:val="1"/>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74D6E35"/>
    <w:multiLevelType w:val="multilevel"/>
    <w:tmpl w:val="59F09F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nsid w:val="57EB14AC"/>
    <w:multiLevelType w:val="multilevel"/>
    <w:tmpl w:val="9BA69EE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nsid w:val="5E4A09A4"/>
    <w:multiLevelType w:val="multilevel"/>
    <w:tmpl w:val="145A2B3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nsid w:val="64444445"/>
    <w:multiLevelType w:val="multilevel"/>
    <w:tmpl w:val="B4CC98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nsid w:val="66692526"/>
    <w:multiLevelType w:val="hybridMultilevel"/>
    <w:tmpl w:val="93EAEA46"/>
    <w:lvl w:ilvl="0" w:tplc="028AD70A">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DD300BB"/>
    <w:multiLevelType w:val="hybridMultilevel"/>
    <w:tmpl w:val="B6B850EE"/>
    <w:lvl w:ilvl="0" w:tplc="41DAA462">
      <w:start w:val="1"/>
      <w:numFmt w:val="bullet"/>
      <w:lvlText w:val=""/>
      <w:lvlJc w:val="left"/>
      <w:pPr>
        <w:ind w:left="720" w:hanging="360"/>
      </w:pPr>
      <w:rPr>
        <w:rFonts w:ascii="Wingdings 2" w:hAnsi="Wingdings 2"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41DAA462">
      <w:start w:val="1"/>
      <w:numFmt w:val="bullet"/>
      <w:lvlText w:val=""/>
      <w:lvlJc w:val="left"/>
      <w:pPr>
        <w:ind w:left="2160" w:hanging="360"/>
      </w:pPr>
      <w:rPr>
        <w:rFonts w:ascii="Wingdings 2" w:hAnsi="Wingdings 2"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17042A"/>
    <w:multiLevelType w:val="hybridMultilevel"/>
    <w:tmpl w:val="78E6891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nsid w:val="70291D80"/>
    <w:multiLevelType w:val="multilevel"/>
    <w:tmpl w:val="D436ADC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nsid w:val="718E2300"/>
    <w:multiLevelType w:val="hybridMultilevel"/>
    <w:tmpl w:val="BE78B6DA"/>
    <w:lvl w:ilvl="0" w:tplc="41DAA462">
      <w:start w:val="1"/>
      <w:numFmt w:val="bullet"/>
      <w:lvlText w:val=""/>
      <w:lvlJc w:val="left"/>
      <w:pPr>
        <w:ind w:left="2520" w:hanging="360"/>
      </w:pPr>
      <w:rPr>
        <w:rFonts w:ascii="Wingdings 2" w:hAnsi="Wingdings 2"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799A673A"/>
    <w:multiLevelType w:val="hybridMultilevel"/>
    <w:tmpl w:val="B92C7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A013C8A"/>
    <w:multiLevelType w:val="hybridMultilevel"/>
    <w:tmpl w:val="96BC4676"/>
    <w:lvl w:ilvl="0" w:tplc="99B2BA6C">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7DD114A2"/>
    <w:multiLevelType w:val="multilevel"/>
    <w:tmpl w:val="D294247C"/>
    <w:lvl w:ilvl="0">
      <w:start w:val="1"/>
      <w:numFmt w:val="decimal"/>
      <w:lvlText w:val="%1."/>
      <w:lvlJc w:val="left"/>
      <w:pPr>
        <w:ind w:left="0" w:firstLine="0"/>
      </w:pPr>
      <w:rPr>
        <w:rFonts w:hint="default"/>
        <w:b/>
        <w:i w:val="0"/>
      </w:rPr>
    </w:lvl>
    <w:lvl w:ilvl="1">
      <w:start w:val="1"/>
      <w:numFmt w:val="decimal"/>
      <w:lvlText w:val="9.%2."/>
      <w:lvlJc w:val="left"/>
      <w:pPr>
        <w:ind w:left="1440" w:hanging="720"/>
      </w:pPr>
      <w:rPr>
        <w:rFonts w:hint="default"/>
        <w:b/>
        <w:i w:val="0"/>
      </w:rPr>
    </w:lvl>
    <w:lvl w:ilvl="2">
      <w:start w:val="1"/>
      <w:numFmt w:val="lowerLetter"/>
      <w:lvlText w:val="%3."/>
      <w:lvlJc w:val="left"/>
      <w:pPr>
        <w:ind w:left="2160" w:hanging="720"/>
      </w:pPr>
      <w:rPr>
        <w:rFonts w:hint="default"/>
        <w:b/>
        <w:i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num>
  <w:num w:numId="3">
    <w:abstractNumId w:val="4"/>
  </w:num>
  <w:num w:numId="4">
    <w:abstractNumId w:val="19"/>
  </w:num>
  <w:num w:numId="5">
    <w:abstractNumId w:val="1"/>
  </w:num>
  <w:num w:numId="6">
    <w:abstractNumId w:val="24"/>
  </w:num>
  <w:num w:numId="7">
    <w:abstractNumId w:val="8"/>
  </w:num>
  <w:num w:numId="8">
    <w:abstractNumId w:val="2"/>
  </w:num>
  <w:num w:numId="9">
    <w:abstractNumId w:val="9"/>
  </w:num>
  <w:num w:numId="10">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6"/>
  </w:num>
  <w:num w:numId="13">
    <w:abstractNumId w:val="5"/>
  </w:num>
  <w:num w:numId="14">
    <w:abstractNumId w:val="23"/>
  </w:num>
  <w:num w:numId="15">
    <w:abstractNumId w:val="25"/>
  </w:num>
  <w:num w:numId="16">
    <w:abstractNumId w:val="20"/>
  </w:num>
  <w:num w:numId="17">
    <w:abstractNumId w:val="14"/>
  </w:num>
  <w:num w:numId="18">
    <w:abstractNumId w:val="22"/>
  </w:num>
  <w:num w:numId="19">
    <w:abstractNumId w:val="17"/>
  </w:num>
  <w:num w:numId="20">
    <w:abstractNumId w:val="18"/>
  </w:num>
  <w:num w:numId="21">
    <w:abstractNumId w:val="7"/>
  </w:num>
  <w:num w:numId="22">
    <w:abstractNumId w:val="12"/>
  </w:num>
  <w:num w:numId="23">
    <w:abstractNumId w:val="15"/>
  </w:num>
  <w:num w:numId="24">
    <w:abstractNumId w:val="16"/>
  </w:num>
  <w:num w:numId="25">
    <w:abstractNumId w:val="11"/>
  </w:num>
  <w:num w:numId="26">
    <w:abstractNumId w:val="13"/>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FD0"/>
    <w:rsid w:val="00005314"/>
    <w:rsid w:val="00006F46"/>
    <w:rsid w:val="00020F01"/>
    <w:rsid w:val="00024E2D"/>
    <w:rsid w:val="000341FD"/>
    <w:rsid w:val="0003682F"/>
    <w:rsid w:val="0004017B"/>
    <w:rsid w:val="000435BA"/>
    <w:rsid w:val="0004770D"/>
    <w:rsid w:val="000510F4"/>
    <w:rsid w:val="00051E99"/>
    <w:rsid w:val="0005323B"/>
    <w:rsid w:val="00064888"/>
    <w:rsid w:val="00071CA6"/>
    <w:rsid w:val="00074177"/>
    <w:rsid w:val="0007560E"/>
    <w:rsid w:val="00075C7D"/>
    <w:rsid w:val="00075FDB"/>
    <w:rsid w:val="000765BC"/>
    <w:rsid w:val="000775A9"/>
    <w:rsid w:val="00081D3C"/>
    <w:rsid w:val="00084199"/>
    <w:rsid w:val="000857F5"/>
    <w:rsid w:val="00086E78"/>
    <w:rsid w:val="00087C49"/>
    <w:rsid w:val="000939BF"/>
    <w:rsid w:val="0009448E"/>
    <w:rsid w:val="00094D55"/>
    <w:rsid w:val="00095287"/>
    <w:rsid w:val="00097348"/>
    <w:rsid w:val="000A2977"/>
    <w:rsid w:val="000A4570"/>
    <w:rsid w:val="000A520E"/>
    <w:rsid w:val="000B0EEB"/>
    <w:rsid w:val="000B239F"/>
    <w:rsid w:val="000B33E9"/>
    <w:rsid w:val="000B475D"/>
    <w:rsid w:val="000B6670"/>
    <w:rsid w:val="000C2DFD"/>
    <w:rsid w:val="000C3C15"/>
    <w:rsid w:val="000C7007"/>
    <w:rsid w:val="000C70F2"/>
    <w:rsid w:val="000D1EB0"/>
    <w:rsid w:val="000E126E"/>
    <w:rsid w:val="000E5D10"/>
    <w:rsid w:val="000E7819"/>
    <w:rsid w:val="000F0426"/>
    <w:rsid w:val="000F33F2"/>
    <w:rsid w:val="000F3CDB"/>
    <w:rsid w:val="000F3F0C"/>
    <w:rsid w:val="000F6973"/>
    <w:rsid w:val="000F6C9F"/>
    <w:rsid w:val="001060EA"/>
    <w:rsid w:val="00106422"/>
    <w:rsid w:val="0010728A"/>
    <w:rsid w:val="00113C28"/>
    <w:rsid w:val="001177C3"/>
    <w:rsid w:val="00120FF9"/>
    <w:rsid w:val="00121C4E"/>
    <w:rsid w:val="00127186"/>
    <w:rsid w:val="0013329A"/>
    <w:rsid w:val="001477C7"/>
    <w:rsid w:val="00151302"/>
    <w:rsid w:val="00157421"/>
    <w:rsid w:val="001600A0"/>
    <w:rsid w:val="0016133A"/>
    <w:rsid w:val="00163AB4"/>
    <w:rsid w:val="00163CE3"/>
    <w:rsid w:val="0016405A"/>
    <w:rsid w:val="00171EAD"/>
    <w:rsid w:val="00173A6F"/>
    <w:rsid w:val="00184FBC"/>
    <w:rsid w:val="00195D12"/>
    <w:rsid w:val="00196380"/>
    <w:rsid w:val="00197540"/>
    <w:rsid w:val="001A1A4B"/>
    <w:rsid w:val="001A2A54"/>
    <w:rsid w:val="001A2D31"/>
    <w:rsid w:val="001A56E9"/>
    <w:rsid w:val="001A6B0D"/>
    <w:rsid w:val="001B6A96"/>
    <w:rsid w:val="001C2737"/>
    <w:rsid w:val="001D0CA3"/>
    <w:rsid w:val="001E14C0"/>
    <w:rsid w:val="001E339F"/>
    <w:rsid w:val="0022279A"/>
    <w:rsid w:val="002258F5"/>
    <w:rsid w:val="00226B75"/>
    <w:rsid w:val="00237652"/>
    <w:rsid w:val="0024226D"/>
    <w:rsid w:val="002431FE"/>
    <w:rsid w:val="00252F6B"/>
    <w:rsid w:val="00253484"/>
    <w:rsid w:val="00253B52"/>
    <w:rsid w:val="002613AE"/>
    <w:rsid w:val="00262CD1"/>
    <w:rsid w:val="002642FF"/>
    <w:rsid w:val="00264E64"/>
    <w:rsid w:val="002759EA"/>
    <w:rsid w:val="00286C2E"/>
    <w:rsid w:val="00290903"/>
    <w:rsid w:val="00292608"/>
    <w:rsid w:val="002B4ECD"/>
    <w:rsid w:val="002B65B8"/>
    <w:rsid w:val="002C460B"/>
    <w:rsid w:val="002D212F"/>
    <w:rsid w:val="002D458E"/>
    <w:rsid w:val="002D5A4C"/>
    <w:rsid w:val="002D7136"/>
    <w:rsid w:val="002E13FB"/>
    <w:rsid w:val="002E2E13"/>
    <w:rsid w:val="002F33A0"/>
    <w:rsid w:val="002F5657"/>
    <w:rsid w:val="002F79E6"/>
    <w:rsid w:val="003005D6"/>
    <w:rsid w:val="003032DA"/>
    <w:rsid w:val="00304D10"/>
    <w:rsid w:val="003121B4"/>
    <w:rsid w:val="003134FE"/>
    <w:rsid w:val="0031407B"/>
    <w:rsid w:val="00315708"/>
    <w:rsid w:val="00330544"/>
    <w:rsid w:val="0033157C"/>
    <w:rsid w:val="00337BD3"/>
    <w:rsid w:val="00345C2D"/>
    <w:rsid w:val="00345DE8"/>
    <w:rsid w:val="00347679"/>
    <w:rsid w:val="00350D2C"/>
    <w:rsid w:val="00351F02"/>
    <w:rsid w:val="00352A18"/>
    <w:rsid w:val="003572D4"/>
    <w:rsid w:val="00371D97"/>
    <w:rsid w:val="00374700"/>
    <w:rsid w:val="0037731D"/>
    <w:rsid w:val="00377ED8"/>
    <w:rsid w:val="00383DAC"/>
    <w:rsid w:val="003845C1"/>
    <w:rsid w:val="003909D4"/>
    <w:rsid w:val="00390D21"/>
    <w:rsid w:val="00392098"/>
    <w:rsid w:val="00392B4E"/>
    <w:rsid w:val="0039354F"/>
    <w:rsid w:val="003A0A70"/>
    <w:rsid w:val="003A28C2"/>
    <w:rsid w:val="003A28FD"/>
    <w:rsid w:val="003B3779"/>
    <w:rsid w:val="003B4721"/>
    <w:rsid w:val="003B5E39"/>
    <w:rsid w:val="003B61AC"/>
    <w:rsid w:val="003C2195"/>
    <w:rsid w:val="003C60D7"/>
    <w:rsid w:val="003C6960"/>
    <w:rsid w:val="003C71FB"/>
    <w:rsid w:val="003D6F1A"/>
    <w:rsid w:val="003D71CD"/>
    <w:rsid w:val="003F4B60"/>
    <w:rsid w:val="00402644"/>
    <w:rsid w:val="0040531A"/>
    <w:rsid w:val="0041073A"/>
    <w:rsid w:val="0041160F"/>
    <w:rsid w:val="00411657"/>
    <w:rsid w:val="00412E59"/>
    <w:rsid w:val="004231BF"/>
    <w:rsid w:val="0042393B"/>
    <w:rsid w:val="00426AEC"/>
    <w:rsid w:val="0043229D"/>
    <w:rsid w:val="00432920"/>
    <w:rsid w:val="00434276"/>
    <w:rsid w:val="00434873"/>
    <w:rsid w:val="00434BB7"/>
    <w:rsid w:val="00443057"/>
    <w:rsid w:val="00443B5A"/>
    <w:rsid w:val="00446D5E"/>
    <w:rsid w:val="004521F8"/>
    <w:rsid w:val="00452B21"/>
    <w:rsid w:val="004673A7"/>
    <w:rsid w:val="0048433D"/>
    <w:rsid w:val="00484749"/>
    <w:rsid w:val="0049277A"/>
    <w:rsid w:val="004927C8"/>
    <w:rsid w:val="0049740C"/>
    <w:rsid w:val="004A41C6"/>
    <w:rsid w:val="004B2607"/>
    <w:rsid w:val="004B515B"/>
    <w:rsid w:val="004B6B8F"/>
    <w:rsid w:val="004C1128"/>
    <w:rsid w:val="004D21D0"/>
    <w:rsid w:val="004D401F"/>
    <w:rsid w:val="004D530F"/>
    <w:rsid w:val="004D7AA9"/>
    <w:rsid w:val="004E3DAF"/>
    <w:rsid w:val="004F488D"/>
    <w:rsid w:val="00501C86"/>
    <w:rsid w:val="00522A87"/>
    <w:rsid w:val="00527C34"/>
    <w:rsid w:val="00530FA6"/>
    <w:rsid w:val="00545B91"/>
    <w:rsid w:val="00546B2F"/>
    <w:rsid w:val="00550C6D"/>
    <w:rsid w:val="005574FF"/>
    <w:rsid w:val="00562A66"/>
    <w:rsid w:val="00564501"/>
    <w:rsid w:val="00566B10"/>
    <w:rsid w:val="00566F88"/>
    <w:rsid w:val="005739F1"/>
    <w:rsid w:val="00580541"/>
    <w:rsid w:val="00585E57"/>
    <w:rsid w:val="00587630"/>
    <w:rsid w:val="00596A6B"/>
    <w:rsid w:val="005A2891"/>
    <w:rsid w:val="005A2ED3"/>
    <w:rsid w:val="005A4FFF"/>
    <w:rsid w:val="005A59A0"/>
    <w:rsid w:val="005A5AE5"/>
    <w:rsid w:val="005A6829"/>
    <w:rsid w:val="005A711C"/>
    <w:rsid w:val="005B1407"/>
    <w:rsid w:val="005C196C"/>
    <w:rsid w:val="005C2BCF"/>
    <w:rsid w:val="005C309D"/>
    <w:rsid w:val="005C38AE"/>
    <w:rsid w:val="005D2CAA"/>
    <w:rsid w:val="005D4C50"/>
    <w:rsid w:val="005E134A"/>
    <w:rsid w:val="005E7853"/>
    <w:rsid w:val="005F3FB1"/>
    <w:rsid w:val="0060305B"/>
    <w:rsid w:val="006052F8"/>
    <w:rsid w:val="0060748F"/>
    <w:rsid w:val="00616CAC"/>
    <w:rsid w:val="00616EE4"/>
    <w:rsid w:val="00622EFD"/>
    <w:rsid w:val="00627222"/>
    <w:rsid w:val="00627C45"/>
    <w:rsid w:val="0063534D"/>
    <w:rsid w:val="006376CB"/>
    <w:rsid w:val="0064241B"/>
    <w:rsid w:val="00647643"/>
    <w:rsid w:val="00662AC1"/>
    <w:rsid w:val="00666D32"/>
    <w:rsid w:val="006817DE"/>
    <w:rsid w:val="00683F33"/>
    <w:rsid w:val="0068672C"/>
    <w:rsid w:val="00686BAE"/>
    <w:rsid w:val="00693B16"/>
    <w:rsid w:val="00695BCA"/>
    <w:rsid w:val="006A33D2"/>
    <w:rsid w:val="006A62EE"/>
    <w:rsid w:val="006A659A"/>
    <w:rsid w:val="006A7154"/>
    <w:rsid w:val="006B55E4"/>
    <w:rsid w:val="006D3A9E"/>
    <w:rsid w:val="006D3D94"/>
    <w:rsid w:val="006E19CB"/>
    <w:rsid w:val="006E2C4F"/>
    <w:rsid w:val="006E2EF7"/>
    <w:rsid w:val="006E7799"/>
    <w:rsid w:val="006F1DF6"/>
    <w:rsid w:val="006F395F"/>
    <w:rsid w:val="006F69F9"/>
    <w:rsid w:val="006F774C"/>
    <w:rsid w:val="00701EBE"/>
    <w:rsid w:val="00702BEC"/>
    <w:rsid w:val="00710C13"/>
    <w:rsid w:val="00733A15"/>
    <w:rsid w:val="00733B12"/>
    <w:rsid w:val="00743B18"/>
    <w:rsid w:val="00746690"/>
    <w:rsid w:val="007479ED"/>
    <w:rsid w:val="00753FCB"/>
    <w:rsid w:val="007545C3"/>
    <w:rsid w:val="00765B5A"/>
    <w:rsid w:val="00786866"/>
    <w:rsid w:val="007926CF"/>
    <w:rsid w:val="00794CE1"/>
    <w:rsid w:val="00794EBE"/>
    <w:rsid w:val="007B2770"/>
    <w:rsid w:val="007B6CCA"/>
    <w:rsid w:val="007C049D"/>
    <w:rsid w:val="007C0C94"/>
    <w:rsid w:val="007C4979"/>
    <w:rsid w:val="007D40A6"/>
    <w:rsid w:val="007E0C8D"/>
    <w:rsid w:val="007E5358"/>
    <w:rsid w:val="007E5A45"/>
    <w:rsid w:val="007E5AF3"/>
    <w:rsid w:val="007F6A97"/>
    <w:rsid w:val="00805685"/>
    <w:rsid w:val="0081001F"/>
    <w:rsid w:val="00815FA6"/>
    <w:rsid w:val="008236D5"/>
    <w:rsid w:val="008257B9"/>
    <w:rsid w:val="008303E7"/>
    <w:rsid w:val="00832D8E"/>
    <w:rsid w:val="00833D6D"/>
    <w:rsid w:val="00836860"/>
    <w:rsid w:val="00836962"/>
    <w:rsid w:val="00842CDB"/>
    <w:rsid w:val="008521A8"/>
    <w:rsid w:val="0085344D"/>
    <w:rsid w:val="0085360C"/>
    <w:rsid w:val="008567AE"/>
    <w:rsid w:val="008736CB"/>
    <w:rsid w:val="0088071C"/>
    <w:rsid w:val="00884EAB"/>
    <w:rsid w:val="00887BCF"/>
    <w:rsid w:val="00892384"/>
    <w:rsid w:val="00892913"/>
    <w:rsid w:val="008A57E5"/>
    <w:rsid w:val="008A6793"/>
    <w:rsid w:val="008A6B18"/>
    <w:rsid w:val="008A7147"/>
    <w:rsid w:val="008A7AD1"/>
    <w:rsid w:val="008A7CA1"/>
    <w:rsid w:val="008B15DC"/>
    <w:rsid w:val="008B2E86"/>
    <w:rsid w:val="008B338B"/>
    <w:rsid w:val="008C2C75"/>
    <w:rsid w:val="008C31C0"/>
    <w:rsid w:val="008C51AD"/>
    <w:rsid w:val="008C7B6B"/>
    <w:rsid w:val="008D0F3D"/>
    <w:rsid w:val="008D159B"/>
    <w:rsid w:val="008D15F4"/>
    <w:rsid w:val="008D3D25"/>
    <w:rsid w:val="008D687C"/>
    <w:rsid w:val="008E66D7"/>
    <w:rsid w:val="008F35E5"/>
    <w:rsid w:val="008F3E9D"/>
    <w:rsid w:val="008F77FD"/>
    <w:rsid w:val="009009BB"/>
    <w:rsid w:val="00904B21"/>
    <w:rsid w:val="009149EF"/>
    <w:rsid w:val="00915A9B"/>
    <w:rsid w:val="00931F85"/>
    <w:rsid w:val="009408D8"/>
    <w:rsid w:val="00942D0D"/>
    <w:rsid w:val="00943E0C"/>
    <w:rsid w:val="00946608"/>
    <w:rsid w:val="009548EA"/>
    <w:rsid w:val="00955CC4"/>
    <w:rsid w:val="009601EB"/>
    <w:rsid w:val="00963509"/>
    <w:rsid w:val="00963C08"/>
    <w:rsid w:val="00965555"/>
    <w:rsid w:val="0097151C"/>
    <w:rsid w:val="00975241"/>
    <w:rsid w:val="009805E2"/>
    <w:rsid w:val="00985B32"/>
    <w:rsid w:val="009876B4"/>
    <w:rsid w:val="00987B2B"/>
    <w:rsid w:val="00987F33"/>
    <w:rsid w:val="009914DA"/>
    <w:rsid w:val="009A2E3B"/>
    <w:rsid w:val="009A35DC"/>
    <w:rsid w:val="009A5F93"/>
    <w:rsid w:val="009A68FB"/>
    <w:rsid w:val="009B58F5"/>
    <w:rsid w:val="009B7AE0"/>
    <w:rsid w:val="009C0F32"/>
    <w:rsid w:val="009C1E43"/>
    <w:rsid w:val="009C58A8"/>
    <w:rsid w:val="009D416F"/>
    <w:rsid w:val="009D4CC8"/>
    <w:rsid w:val="009D70CD"/>
    <w:rsid w:val="009E6C35"/>
    <w:rsid w:val="009F6648"/>
    <w:rsid w:val="00A005C8"/>
    <w:rsid w:val="00A012FD"/>
    <w:rsid w:val="00A028CC"/>
    <w:rsid w:val="00A02F13"/>
    <w:rsid w:val="00A04171"/>
    <w:rsid w:val="00A05150"/>
    <w:rsid w:val="00A15940"/>
    <w:rsid w:val="00A31640"/>
    <w:rsid w:val="00A36382"/>
    <w:rsid w:val="00A36838"/>
    <w:rsid w:val="00A42B6C"/>
    <w:rsid w:val="00A44A5F"/>
    <w:rsid w:val="00A46906"/>
    <w:rsid w:val="00A531CC"/>
    <w:rsid w:val="00A541E2"/>
    <w:rsid w:val="00A549B0"/>
    <w:rsid w:val="00A54C4F"/>
    <w:rsid w:val="00A7140A"/>
    <w:rsid w:val="00A75716"/>
    <w:rsid w:val="00A92AAA"/>
    <w:rsid w:val="00A959BC"/>
    <w:rsid w:val="00A96C20"/>
    <w:rsid w:val="00AA0E14"/>
    <w:rsid w:val="00AA235B"/>
    <w:rsid w:val="00AA3AD4"/>
    <w:rsid w:val="00AA5C49"/>
    <w:rsid w:val="00AA7983"/>
    <w:rsid w:val="00AB1A1A"/>
    <w:rsid w:val="00AB1FC8"/>
    <w:rsid w:val="00AB28D9"/>
    <w:rsid w:val="00AB7D45"/>
    <w:rsid w:val="00AC1405"/>
    <w:rsid w:val="00AC2F18"/>
    <w:rsid w:val="00AD287A"/>
    <w:rsid w:val="00AD3280"/>
    <w:rsid w:val="00AD328E"/>
    <w:rsid w:val="00AE15DE"/>
    <w:rsid w:val="00AE35D4"/>
    <w:rsid w:val="00AE4149"/>
    <w:rsid w:val="00AF3465"/>
    <w:rsid w:val="00B03987"/>
    <w:rsid w:val="00B064C5"/>
    <w:rsid w:val="00B07247"/>
    <w:rsid w:val="00B20794"/>
    <w:rsid w:val="00B20C66"/>
    <w:rsid w:val="00B20CB4"/>
    <w:rsid w:val="00B336B6"/>
    <w:rsid w:val="00B47E50"/>
    <w:rsid w:val="00B60F6D"/>
    <w:rsid w:val="00B62A8E"/>
    <w:rsid w:val="00B63EDE"/>
    <w:rsid w:val="00B669AD"/>
    <w:rsid w:val="00B7083C"/>
    <w:rsid w:val="00B71516"/>
    <w:rsid w:val="00B75CC2"/>
    <w:rsid w:val="00B8120F"/>
    <w:rsid w:val="00B86408"/>
    <w:rsid w:val="00B979E4"/>
    <w:rsid w:val="00BA1586"/>
    <w:rsid w:val="00BA4F43"/>
    <w:rsid w:val="00BA77C1"/>
    <w:rsid w:val="00BB4206"/>
    <w:rsid w:val="00BB56E0"/>
    <w:rsid w:val="00BC7053"/>
    <w:rsid w:val="00BC78BC"/>
    <w:rsid w:val="00BD2D24"/>
    <w:rsid w:val="00BD4653"/>
    <w:rsid w:val="00BD680E"/>
    <w:rsid w:val="00BE252A"/>
    <w:rsid w:val="00BE4CA9"/>
    <w:rsid w:val="00BE572B"/>
    <w:rsid w:val="00BE6285"/>
    <w:rsid w:val="00BE717B"/>
    <w:rsid w:val="00BF0711"/>
    <w:rsid w:val="00BF304D"/>
    <w:rsid w:val="00BF3130"/>
    <w:rsid w:val="00BF534D"/>
    <w:rsid w:val="00C05817"/>
    <w:rsid w:val="00C06C9F"/>
    <w:rsid w:val="00C12CF1"/>
    <w:rsid w:val="00C165ED"/>
    <w:rsid w:val="00C203E8"/>
    <w:rsid w:val="00C21CBF"/>
    <w:rsid w:val="00C24289"/>
    <w:rsid w:val="00C32B3B"/>
    <w:rsid w:val="00C36C4B"/>
    <w:rsid w:val="00C37616"/>
    <w:rsid w:val="00C4249F"/>
    <w:rsid w:val="00C43862"/>
    <w:rsid w:val="00C47482"/>
    <w:rsid w:val="00C5613C"/>
    <w:rsid w:val="00C56B29"/>
    <w:rsid w:val="00C706DA"/>
    <w:rsid w:val="00C706E8"/>
    <w:rsid w:val="00C744BA"/>
    <w:rsid w:val="00C7676C"/>
    <w:rsid w:val="00C82B20"/>
    <w:rsid w:val="00C833E6"/>
    <w:rsid w:val="00C8527A"/>
    <w:rsid w:val="00C867E1"/>
    <w:rsid w:val="00C95618"/>
    <w:rsid w:val="00CA4C9E"/>
    <w:rsid w:val="00CA53A3"/>
    <w:rsid w:val="00CA6F33"/>
    <w:rsid w:val="00CB455B"/>
    <w:rsid w:val="00CC5797"/>
    <w:rsid w:val="00CC65AC"/>
    <w:rsid w:val="00CC7508"/>
    <w:rsid w:val="00CD0228"/>
    <w:rsid w:val="00CD214B"/>
    <w:rsid w:val="00CD31E1"/>
    <w:rsid w:val="00CD531E"/>
    <w:rsid w:val="00CE0B99"/>
    <w:rsid w:val="00CE12EB"/>
    <w:rsid w:val="00CE1C4E"/>
    <w:rsid w:val="00D01312"/>
    <w:rsid w:val="00D034F8"/>
    <w:rsid w:val="00D048DB"/>
    <w:rsid w:val="00D1049A"/>
    <w:rsid w:val="00D16936"/>
    <w:rsid w:val="00D16B6A"/>
    <w:rsid w:val="00D20FF3"/>
    <w:rsid w:val="00D347B4"/>
    <w:rsid w:val="00D40DB8"/>
    <w:rsid w:val="00D4228A"/>
    <w:rsid w:val="00D4441D"/>
    <w:rsid w:val="00D456D8"/>
    <w:rsid w:val="00D47A5B"/>
    <w:rsid w:val="00D47ACD"/>
    <w:rsid w:val="00D52728"/>
    <w:rsid w:val="00D567A9"/>
    <w:rsid w:val="00D57D23"/>
    <w:rsid w:val="00D61E44"/>
    <w:rsid w:val="00D62353"/>
    <w:rsid w:val="00D6415C"/>
    <w:rsid w:val="00D651F2"/>
    <w:rsid w:val="00D71225"/>
    <w:rsid w:val="00D73855"/>
    <w:rsid w:val="00D7541D"/>
    <w:rsid w:val="00D81E50"/>
    <w:rsid w:val="00D929B0"/>
    <w:rsid w:val="00D93660"/>
    <w:rsid w:val="00DB1829"/>
    <w:rsid w:val="00DC7081"/>
    <w:rsid w:val="00DC73A5"/>
    <w:rsid w:val="00DD28A0"/>
    <w:rsid w:val="00DD3ECD"/>
    <w:rsid w:val="00DD5B48"/>
    <w:rsid w:val="00DE39A7"/>
    <w:rsid w:val="00DE5EAC"/>
    <w:rsid w:val="00DE6986"/>
    <w:rsid w:val="00DE69DE"/>
    <w:rsid w:val="00DF2FD0"/>
    <w:rsid w:val="00E005F0"/>
    <w:rsid w:val="00E019E6"/>
    <w:rsid w:val="00E02781"/>
    <w:rsid w:val="00E035DC"/>
    <w:rsid w:val="00E04881"/>
    <w:rsid w:val="00E20270"/>
    <w:rsid w:val="00E235E4"/>
    <w:rsid w:val="00E249BF"/>
    <w:rsid w:val="00E26A8A"/>
    <w:rsid w:val="00E317FF"/>
    <w:rsid w:val="00E3459A"/>
    <w:rsid w:val="00E35A4C"/>
    <w:rsid w:val="00E37EE1"/>
    <w:rsid w:val="00E42530"/>
    <w:rsid w:val="00E553CA"/>
    <w:rsid w:val="00E55E19"/>
    <w:rsid w:val="00E566EB"/>
    <w:rsid w:val="00E57358"/>
    <w:rsid w:val="00E60EEB"/>
    <w:rsid w:val="00E71D25"/>
    <w:rsid w:val="00E81DFC"/>
    <w:rsid w:val="00E874E3"/>
    <w:rsid w:val="00EB09FA"/>
    <w:rsid w:val="00EB3174"/>
    <w:rsid w:val="00EB3E61"/>
    <w:rsid w:val="00EB4B44"/>
    <w:rsid w:val="00EB5506"/>
    <w:rsid w:val="00EB76FC"/>
    <w:rsid w:val="00EC2880"/>
    <w:rsid w:val="00EC5043"/>
    <w:rsid w:val="00EE3BAA"/>
    <w:rsid w:val="00EE3E74"/>
    <w:rsid w:val="00EE5377"/>
    <w:rsid w:val="00F036E9"/>
    <w:rsid w:val="00F14997"/>
    <w:rsid w:val="00F152A9"/>
    <w:rsid w:val="00F175EB"/>
    <w:rsid w:val="00F35AB4"/>
    <w:rsid w:val="00F40A42"/>
    <w:rsid w:val="00F41387"/>
    <w:rsid w:val="00F51A78"/>
    <w:rsid w:val="00F54A0D"/>
    <w:rsid w:val="00F54D3E"/>
    <w:rsid w:val="00F55BCC"/>
    <w:rsid w:val="00F64C25"/>
    <w:rsid w:val="00F6527B"/>
    <w:rsid w:val="00F676BD"/>
    <w:rsid w:val="00F72506"/>
    <w:rsid w:val="00F77831"/>
    <w:rsid w:val="00F83718"/>
    <w:rsid w:val="00F878A3"/>
    <w:rsid w:val="00F94960"/>
    <w:rsid w:val="00F94BD6"/>
    <w:rsid w:val="00F95892"/>
    <w:rsid w:val="00F96F4B"/>
    <w:rsid w:val="00FA0FF8"/>
    <w:rsid w:val="00FA164C"/>
    <w:rsid w:val="00FB16D4"/>
    <w:rsid w:val="00FB2530"/>
    <w:rsid w:val="00FB305B"/>
    <w:rsid w:val="00FB3698"/>
    <w:rsid w:val="00FB4519"/>
    <w:rsid w:val="00FC02B0"/>
    <w:rsid w:val="00FC0750"/>
    <w:rsid w:val="00FC25F6"/>
    <w:rsid w:val="00FC39AA"/>
    <w:rsid w:val="00FD64E5"/>
    <w:rsid w:val="00FE0FEB"/>
    <w:rsid w:val="00FF18CB"/>
    <w:rsid w:val="00FF46F3"/>
    <w:rsid w:val="00FF5CA1"/>
    <w:rsid w:val="00FF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936"/>
    <w:rPr>
      <w:rFonts w:ascii="Arial" w:hAnsi="Arial"/>
      <w:sz w:val="24"/>
    </w:rPr>
  </w:style>
  <w:style w:type="paragraph" w:styleId="Heading1">
    <w:name w:val="heading 1"/>
    <w:basedOn w:val="Normal"/>
    <w:next w:val="Normal"/>
    <w:link w:val="Heading1Char"/>
    <w:qFormat/>
    <w:pPr>
      <w:keepNext/>
      <w:tabs>
        <w:tab w:val="center"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b/>
      <w:caps/>
      <w:u w:val="single"/>
    </w:rPr>
  </w:style>
  <w:style w:type="paragraph" w:styleId="Heading2">
    <w:name w:val="heading 2"/>
    <w:basedOn w:val="Normal"/>
    <w:next w:val="Normal"/>
    <w:qFormat/>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outlineLvl w:val="1"/>
    </w:pPr>
  </w:style>
  <w:style w:type="paragraph" w:styleId="Heading3">
    <w:name w:val="heading 3"/>
    <w:basedOn w:val="Normal"/>
    <w:next w:val="Normal"/>
    <w:qFormat/>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2"/>
    </w:pPr>
    <w:rPr>
      <w:b/>
      <w:u w:val="single"/>
    </w:rPr>
  </w:style>
  <w:style w:type="paragraph" w:styleId="Heading4">
    <w:name w:val="heading 4"/>
    <w:basedOn w:val="Normal"/>
    <w:qFormat/>
    <w:pPr>
      <w:ind w:left="360"/>
      <w:outlineLvl w:val="3"/>
    </w:pPr>
    <w:rPr>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decimal" w:pos="8820"/>
      </w:tabs>
    </w:pPr>
    <w:rPr>
      <w:snapToGrid w:val="0"/>
      <w:lang w:val="x-none" w:eastAsia="x-none"/>
    </w:r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BodyTextIndent">
    <w:name w:val="Body Text Indent"/>
    <w:basedOn w:val="Normal"/>
    <w:pPr>
      <w:tabs>
        <w:tab w:val="left" w:pos="-1440"/>
        <w:tab w:val="left" w:pos="-720"/>
        <w:tab w:val="left" w:pos="1"/>
        <w:tab w:val="left" w:pos="684"/>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7" w:hanging="136"/>
      <w:jc w:val="both"/>
    </w:pPr>
  </w:style>
  <w:style w:type="paragraph" w:styleId="BodyTextIndent2">
    <w:name w:val="Body Text Indent 2"/>
    <w:basedOn w:val="Normal"/>
    <w:pPr>
      <w:tabs>
        <w:tab w:val="left" w:pos="-1440"/>
        <w:tab w:val="left" w:pos="-720"/>
        <w:tab w:val="left" w:pos="1"/>
        <w:tab w:val="left" w:pos="684"/>
        <w:tab w:val="left" w:pos="8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1" w:hanging="130"/>
      <w:jc w:val="both"/>
    </w:p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tabs>
        <w:tab w:val="left" w:pos="-1440"/>
        <w:tab w:val="left" w:pos="-72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2160"/>
    </w:pPr>
  </w:style>
  <w:style w:type="paragraph" w:customStyle="1" w:styleId="RFPHeading">
    <w:name w:val="RFP Heading"/>
    <w:basedOn w:val="Normal"/>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style>
  <w:style w:type="paragraph" w:styleId="BodyText">
    <w:name w:val="Body Text"/>
    <w:basedOn w:val="Normal"/>
    <w:link w:val="BodyTextChar"/>
    <w:pPr>
      <w:widowControl w:val="0"/>
      <w:numPr>
        <w:ilvl w:val="12"/>
      </w:numPr>
      <w:jc w:val="both"/>
    </w:pPr>
    <w:rPr>
      <w:snapToGrid w:val="0"/>
    </w:rPr>
  </w:style>
  <w:style w:type="character" w:styleId="Hyperlink">
    <w:name w:val="Hyperlink"/>
    <w:uiPriority w:val="99"/>
    <w:rPr>
      <w:color w:val="0000FF"/>
      <w:u w:val="single"/>
    </w:rPr>
  </w:style>
  <w:style w:type="paragraph" w:styleId="TOC1">
    <w:name w:val="toc 1"/>
    <w:basedOn w:val="Normal"/>
    <w:next w:val="Normal"/>
    <w:autoRedefine/>
    <w:uiPriority w:val="39"/>
    <w:rsid w:val="00C32B3B"/>
    <w:pPr>
      <w:tabs>
        <w:tab w:val="right" w:leader="dot" w:pos="9350"/>
      </w:tabs>
      <w:spacing w:line="480" w:lineRule="auto"/>
    </w:pPr>
    <w:rPr>
      <w:b/>
      <w:caps/>
      <w:noProof/>
      <w:color w:val="000000"/>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FollowedHyperlink">
    <w:name w:val="FollowedHyperlink"/>
    <w:rPr>
      <w:color w:val="800080"/>
      <w:u w:val="single"/>
    </w:rPr>
  </w:style>
  <w:style w:type="paragraph" w:customStyle="1" w:styleId="Level1">
    <w:name w:val="Level 1"/>
    <w:basedOn w:val="Normal"/>
    <w:rsid w:val="000857F5"/>
    <w:pPr>
      <w:widowControl w:val="0"/>
      <w:numPr>
        <w:numId w:val="1"/>
      </w:numPr>
      <w:ind w:left="720" w:right="90" w:hanging="720"/>
      <w:outlineLvl w:val="0"/>
    </w:pPr>
    <w:rPr>
      <w:snapToGrid w:val="0"/>
    </w:rPr>
  </w:style>
  <w:style w:type="paragraph" w:styleId="BodyText2">
    <w:name w:val="Body Text 2"/>
    <w:basedOn w:val="Normal"/>
    <w:link w:val="BodyText2Char"/>
    <w:rsid w:val="00965555"/>
    <w:pPr>
      <w:spacing w:after="120" w:line="480" w:lineRule="auto"/>
    </w:pPr>
  </w:style>
  <w:style w:type="paragraph" w:styleId="Caption">
    <w:name w:val="caption"/>
    <w:basedOn w:val="Normal"/>
    <w:next w:val="Normal"/>
    <w:qFormat/>
    <w:rsid w:val="00965555"/>
    <w:rPr>
      <w:rFonts w:ascii="Times New Roman" w:hAnsi="Times New Roman"/>
      <w:b/>
      <w:bCs/>
      <w:szCs w:val="24"/>
    </w:rPr>
  </w:style>
  <w:style w:type="character" w:customStyle="1" w:styleId="Heading1Char">
    <w:name w:val="Heading 1 Char"/>
    <w:link w:val="Heading1"/>
    <w:rsid w:val="00965555"/>
    <w:rPr>
      <w:rFonts w:ascii="Arial" w:hAnsi="Arial"/>
      <w:b/>
      <w:caps/>
      <w:sz w:val="24"/>
      <w:u w:val="single"/>
      <w:lang w:val="en-US" w:eastAsia="en-US" w:bidi="ar-SA"/>
    </w:rPr>
  </w:style>
  <w:style w:type="character" w:customStyle="1" w:styleId="BodyTextChar">
    <w:name w:val="Body Text Char"/>
    <w:link w:val="BodyText"/>
    <w:rsid w:val="00BA4F43"/>
    <w:rPr>
      <w:rFonts w:ascii="Arial" w:hAnsi="Arial"/>
      <w:snapToGrid w:val="0"/>
      <w:sz w:val="24"/>
      <w:lang w:val="en-US" w:eastAsia="en-US" w:bidi="ar-SA"/>
    </w:rPr>
  </w:style>
  <w:style w:type="paragraph" w:styleId="BodyText3">
    <w:name w:val="Body Text 3"/>
    <w:basedOn w:val="Normal"/>
    <w:rsid w:val="00BA4F43"/>
    <w:pPr>
      <w:jc w:val="center"/>
    </w:pPr>
    <w:rPr>
      <w:sz w:val="14"/>
      <w:szCs w:val="16"/>
    </w:rPr>
  </w:style>
  <w:style w:type="paragraph" w:customStyle="1" w:styleId="Checkbox">
    <w:name w:val="Checkbox"/>
    <w:basedOn w:val="Normal"/>
    <w:next w:val="Normal"/>
    <w:link w:val="CheckboxChar"/>
    <w:rsid w:val="00BA4F43"/>
    <w:pPr>
      <w:jc w:val="center"/>
    </w:pPr>
    <w:rPr>
      <w:sz w:val="19"/>
      <w:szCs w:val="19"/>
    </w:rPr>
  </w:style>
  <w:style w:type="paragraph" w:customStyle="1" w:styleId="FieldText">
    <w:name w:val="Field Text"/>
    <w:basedOn w:val="BodyText"/>
    <w:link w:val="FieldTextChar"/>
    <w:rsid w:val="00BA4F43"/>
    <w:pPr>
      <w:widowControl/>
      <w:numPr>
        <w:ilvl w:val="0"/>
      </w:numPr>
      <w:jc w:val="left"/>
    </w:pPr>
    <w:rPr>
      <w:b/>
    </w:rPr>
  </w:style>
  <w:style w:type="character" w:customStyle="1" w:styleId="FieldTextChar">
    <w:name w:val="Field Text Char"/>
    <w:link w:val="FieldText"/>
    <w:rsid w:val="00BA4F43"/>
    <w:rPr>
      <w:rFonts w:ascii="Arial" w:hAnsi="Arial"/>
      <w:b/>
      <w:snapToGrid w:val="0"/>
      <w:sz w:val="24"/>
      <w:lang w:val="en-US" w:eastAsia="en-US" w:bidi="ar-SA"/>
    </w:rPr>
  </w:style>
  <w:style w:type="character" w:customStyle="1" w:styleId="CheckboxChar">
    <w:name w:val="Checkbox Char"/>
    <w:link w:val="Checkbox"/>
    <w:rsid w:val="00BA4F43"/>
    <w:rPr>
      <w:rFonts w:ascii="Arial" w:hAnsi="Arial"/>
      <w:sz w:val="19"/>
      <w:szCs w:val="19"/>
      <w:lang w:val="en-US" w:eastAsia="en-US" w:bidi="ar-SA"/>
    </w:rPr>
  </w:style>
  <w:style w:type="character" w:customStyle="1" w:styleId="BodyText2Char">
    <w:name w:val="Body Text 2 Char"/>
    <w:link w:val="BodyText2"/>
    <w:rsid w:val="00BA4F43"/>
    <w:rPr>
      <w:rFonts w:ascii="Arial" w:hAnsi="Arial"/>
      <w:sz w:val="24"/>
      <w:lang w:val="en-US" w:eastAsia="en-US" w:bidi="ar-SA"/>
    </w:rPr>
  </w:style>
  <w:style w:type="table" w:styleId="TableGrid">
    <w:name w:val="Table Grid"/>
    <w:basedOn w:val="TableNormal"/>
    <w:rsid w:val="00BA4F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7676C"/>
    <w:rPr>
      <w:rFonts w:ascii="Tahoma" w:hAnsi="Tahoma" w:cs="Tahoma"/>
      <w:sz w:val="16"/>
      <w:szCs w:val="16"/>
    </w:rPr>
  </w:style>
  <w:style w:type="paragraph" w:styleId="NormalWeb">
    <w:name w:val="Normal (Web)"/>
    <w:basedOn w:val="Normal"/>
    <w:uiPriority w:val="99"/>
    <w:rsid w:val="00743B18"/>
    <w:pPr>
      <w:spacing w:before="100" w:beforeAutospacing="1" w:after="100" w:afterAutospacing="1"/>
    </w:pPr>
    <w:rPr>
      <w:rFonts w:ascii="Times New Roman" w:hAnsi="Times New Roman"/>
      <w:szCs w:val="24"/>
    </w:rPr>
  </w:style>
  <w:style w:type="paragraph" w:customStyle="1" w:styleId="body">
    <w:name w:val="body"/>
    <w:basedOn w:val="Normal"/>
    <w:rsid w:val="00587630"/>
    <w:pPr>
      <w:spacing w:before="100" w:beforeAutospacing="1" w:after="100" w:afterAutospacing="1" w:line="420" w:lineRule="auto"/>
    </w:pPr>
    <w:rPr>
      <w:rFonts w:ascii="Verdana" w:hAnsi="Verdana"/>
      <w:color w:val="000000"/>
      <w:sz w:val="17"/>
      <w:szCs w:val="17"/>
    </w:rPr>
  </w:style>
  <w:style w:type="character" w:customStyle="1" w:styleId="bodhead1">
    <w:name w:val="bodhead1"/>
    <w:rsid w:val="00587630"/>
    <w:rPr>
      <w:rFonts w:ascii="Verdana" w:hAnsi="Verdana" w:hint="default"/>
      <w:b/>
      <w:bCs/>
      <w:color w:val="660000"/>
      <w:sz w:val="21"/>
      <w:szCs w:val="21"/>
    </w:rPr>
  </w:style>
  <w:style w:type="character" w:customStyle="1" w:styleId="body1">
    <w:name w:val="body1"/>
    <w:rsid w:val="00587630"/>
    <w:rPr>
      <w:rFonts w:ascii="Verdana" w:hAnsi="Verdana" w:hint="default"/>
      <w:b w:val="0"/>
      <w:bCs w:val="0"/>
      <w:color w:val="000000"/>
      <w:sz w:val="17"/>
      <w:szCs w:val="17"/>
    </w:rPr>
  </w:style>
  <w:style w:type="character" w:styleId="Strong">
    <w:name w:val="Strong"/>
    <w:uiPriority w:val="22"/>
    <w:qFormat/>
    <w:rsid w:val="00587630"/>
    <w:rPr>
      <w:b/>
      <w:bCs/>
    </w:rPr>
  </w:style>
  <w:style w:type="paragraph" w:styleId="ListParagraph">
    <w:name w:val="List Paragraph"/>
    <w:basedOn w:val="Normal"/>
    <w:uiPriority w:val="34"/>
    <w:qFormat/>
    <w:rsid w:val="00FB16D4"/>
    <w:pPr>
      <w:ind w:left="720"/>
    </w:pPr>
  </w:style>
  <w:style w:type="character" w:customStyle="1" w:styleId="FooterChar">
    <w:name w:val="Footer Char"/>
    <w:link w:val="Footer"/>
    <w:uiPriority w:val="99"/>
    <w:rsid w:val="000939BF"/>
    <w:rPr>
      <w:rFonts w:ascii="Arial" w:hAnsi="Arial"/>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936"/>
    <w:rPr>
      <w:rFonts w:ascii="Arial" w:hAnsi="Arial"/>
      <w:sz w:val="24"/>
    </w:rPr>
  </w:style>
  <w:style w:type="paragraph" w:styleId="Heading1">
    <w:name w:val="heading 1"/>
    <w:basedOn w:val="Normal"/>
    <w:next w:val="Normal"/>
    <w:link w:val="Heading1Char"/>
    <w:qFormat/>
    <w:pPr>
      <w:keepNext/>
      <w:tabs>
        <w:tab w:val="center"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b/>
      <w:caps/>
      <w:u w:val="single"/>
    </w:rPr>
  </w:style>
  <w:style w:type="paragraph" w:styleId="Heading2">
    <w:name w:val="heading 2"/>
    <w:basedOn w:val="Normal"/>
    <w:next w:val="Normal"/>
    <w:qFormat/>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0"/>
      <w:outlineLvl w:val="1"/>
    </w:pPr>
  </w:style>
  <w:style w:type="paragraph" w:styleId="Heading3">
    <w:name w:val="heading 3"/>
    <w:basedOn w:val="Normal"/>
    <w:next w:val="Normal"/>
    <w:qFormat/>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2"/>
    </w:pPr>
    <w:rPr>
      <w:b/>
      <w:u w:val="single"/>
    </w:rPr>
  </w:style>
  <w:style w:type="paragraph" w:styleId="Heading4">
    <w:name w:val="heading 4"/>
    <w:basedOn w:val="Normal"/>
    <w:qFormat/>
    <w:pPr>
      <w:ind w:left="360"/>
      <w:outlineLvl w:val="3"/>
    </w:pPr>
    <w:rPr>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decimal" w:pos="8820"/>
      </w:tabs>
    </w:pPr>
    <w:rPr>
      <w:snapToGrid w:val="0"/>
      <w:lang w:val="x-none" w:eastAsia="x-none"/>
    </w:r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BodyTextIndent">
    <w:name w:val="Body Text Indent"/>
    <w:basedOn w:val="Normal"/>
    <w:pPr>
      <w:tabs>
        <w:tab w:val="left" w:pos="-1440"/>
        <w:tab w:val="left" w:pos="-720"/>
        <w:tab w:val="left" w:pos="1"/>
        <w:tab w:val="left" w:pos="684"/>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7" w:hanging="136"/>
      <w:jc w:val="both"/>
    </w:pPr>
  </w:style>
  <w:style w:type="paragraph" w:styleId="BodyTextIndent2">
    <w:name w:val="Body Text Indent 2"/>
    <w:basedOn w:val="Normal"/>
    <w:pPr>
      <w:tabs>
        <w:tab w:val="left" w:pos="-1440"/>
        <w:tab w:val="left" w:pos="-720"/>
        <w:tab w:val="left" w:pos="1"/>
        <w:tab w:val="left" w:pos="684"/>
        <w:tab w:val="left" w:pos="8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21" w:hanging="130"/>
      <w:jc w:val="both"/>
    </w:p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tabs>
        <w:tab w:val="left" w:pos="-1440"/>
        <w:tab w:val="left" w:pos="-720"/>
        <w:tab w:val="left" w:pos="720"/>
        <w:tab w:val="left" w:pos="144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2160"/>
    </w:pPr>
  </w:style>
  <w:style w:type="paragraph" w:customStyle="1" w:styleId="RFPHeading">
    <w:name w:val="RFP Heading"/>
    <w:basedOn w:val="Normal"/>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style>
  <w:style w:type="paragraph" w:styleId="BodyText">
    <w:name w:val="Body Text"/>
    <w:basedOn w:val="Normal"/>
    <w:link w:val="BodyTextChar"/>
    <w:pPr>
      <w:widowControl w:val="0"/>
      <w:numPr>
        <w:ilvl w:val="12"/>
      </w:numPr>
      <w:jc w:val="both"/>
    </w:pPr>
    <w:rPr>
      <w:snapToGrid w:val="0"/>
    </w:rPr>
  </w:style>
  <w:style w:type="character" w:styleId="Hyperlink">
    <w:name w:val="Hyperlink"/>
    <w:uiPriority w:val="99"/>
    <w:rPr>
      <w:color w:val="0000FF"/>
      <w:u w:val="single"/>
    </w:rPr>
  </w:style>
  <w:style w:type="paragraph" w:styleId="TOC1">
    <w:name w:val="toc 1"/>
    <w:basedOn w:val="Normal"/>
    <w:next w:val="Normal"/>
    <w:autoRedefine/>
    <w:uiPriority w:val="39"/>
    <w:rsid w:val="00C32B3B"/>
    <w:pPr>
      <w:tabs>
        <w:tab w:val="right" w:leader="dot" w:pos="9350"/>
      </w:tabs>
      <w:spacing w:line="480" w:lineRule="auto"/>
    </w:pPr>
    <w:rPr>
      <w:b/>
      <w:caps/>
      <w:noProof/>
      <w:color w:val="000000"/>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FollowedHyperlink">
    <w:name w:val="FollowedHyperlink"/>
    <w:rPr>
      <w:color w:val="800080"/>
      <w:u w:val="single"/>
    </w:rPr>
  </w:style>
  <w:style w:type="paragraph" w:customStyle="1" w:styleId="Level1">
    <w:name w:val="Level 1"/>
    <w:basedOn w:val="Normal"/>
    <w:rsid w:val="000857F5"/>
    <w:pPr>
      <w:widowControl w:val="0"/>
      <w:numPr>
        <w:numId w:val="1"/>
      </w:numPr>
      <w:ind w:left="720" w:right="90" w:hanging="720"/>
      <w:outlineLvl w:val="0"/>
    </w:pPr>
    <w:rPr>
      <w:snapToGrid w:val="0"/>
    </w:rPr>
  </w:style>
  <w:style w:type="paragraph" w:styleId="BodyText2">
    <w:name w:val="Body Text 2"/>
    <w:basedOn w:val="Normal"/>
    <w:link w:val="BodyText2Char"/>
    <w:rsid w:val="00965555"/>
    <w:pPr>
      <w:spacing w:after="120" w:line="480" w:lineRule="auto"/>
    </w:pPr>
  </w:style>
  <w:style w:type="paragraph" w:styleId="Caption">
    <w:name w:val="caption"/>
    <w:basedOn w:val="Normal"/>
    <w:next w:val="Normal"/>
    <w:qFormat/>
    <w:rsid w:val="00965555"/>
    <w:rPr>
      <w:rFonts w:ascii="Times New Roman" w:hAnsi="Times New Roman"/>
      <w:b/>
      <w:bCs/>
      <w:szCs w:val="24"/>
    </w:rPr>
  </w:style>
  <w:style w:type="character" w:customStyle="1" w:styleId="Heading1Char">
    <w:name w:val="Heading 1 Char"/>
    <w:link w:val="Heading1"/>
    <w:rsid w:val="00965555"/>
    <w:rPr>
      <w:rFonts w:ascii="Arial" w:hAnsi="Arial"/>
      <w:b/>
      <w:caps/>
      <w:sz w:val="24"/>
      <w:u w:val="single"/>
      <w:lang w:val="en-US" w:eastAsia="en-US" w:bidi="ar-SA"/>
    </w:rPr>
  </w:style>
  <w:style w:type="character" w:customStyle="1" w:styleId="BodyTextChar">
    <w:name w:val="Body Text Char"/>
    <w:link w:val="BodyText"/>
    <w:rsid w:val="00BA4F43"/>
    <w:rPr>
      <w:rFonts w:ascii="Arial" w:hAnsi="Arial"/>
      <w:snapToGrid w:val="0"/>
      <w:sz w:val="24"/>
      <w:lang w:val="en-US" w:eastAsia="en-US" w:bidi="ar-SA"/>
    </w:rPr>
  </w:style>
  <w:style w:type="paragraph" w:styleId="BodyText3">
    <w:name w:val="Body Text 3"/>
    <w:basedOn w:val="Normal"/>
    <w:rsid w:val="00BA4F43"/>
    <w:pPr>
      <w:jc w:val="center"/>
    </w:pPr>
    <w:rPr>
      <w:sz w:val="14"/>
      <w:szCs w:val="16"/>
    </w:rPr>
  </w:style>
  <w:style w:type="paragraph" w:customStyle="1" w:styleId="Checkbox">
    <w:name w:val="Checkbox"/>
    <w:basedOn w:val="Normal"/>
    <w:next w:val="Normal"/>
    <w:link w:val="CheckboxChar"/>
    <w:rsid w:val="00BA4F43"/>
    <w:pPr>
      <w:jc w:val="center"/>
    </w:pPr>
    <w:rPr>
      <w:sz w:val="19"/>
      <w:szCs w:val="19"/>
    </w:rPr>
  </w:style>
  <w:style w:type="paragraph" w:customStyle="1" w:styleId="FieldText">
    <w:name w:val="Field Text"/>
    <w:basedOn w:val="BodyText"/>
    <w:link w:val="FieldTextChar"/>
    <w:rsid w:val="00BA4F43"/>
    <w:pPr>
      <w:widowControl/>
      <w:numPr>
        <w:ilvl w:val="0"/>
      </w:numPr>
      <w:jc w:val="left"/>
    </w:pPr>
    <w:rPr>
      <w:b/>
    </w:rPr>
  </w:style>
  <w:style w:type="character" w:customStyle="1" w:styleId="FieldTextChar">
    <w:name w:val="Field Text Char"/>
    <w:link w:val="FieldText"/>
    <w:rsid w:val="00BA4F43"/>
    <w:rPr>
      <w:rFonts w:ascii="Arial" w:hAnsi="Arial"/>
      <w:b/>
      <w:snapToGrid w:val="0"/>
      <w:sz w:val="24"/>
      <w:lang w:val="en-US" w:eastAsia="en-US" w:bidi="ar-SA"/>
    </w:rPr>
  </w:style>
  <w:style w:type="character" w:customStyle="1" w:styleId="CheckboxChar">
    <w:name w:val="Checkbox Char"/>
    <w:link w:val="Checkbox"/>
    <w:rsid w:val="00BA4F43"/>
    <w:rPr>
      <w:rFonts w:ascii="Arial" w:hAnsi="Arial"/>
      <w:sz w:val="19"/>
      <w:szCs w:val="19"/>
      <w:lang w:val="en-US" w:eastAsia="en-US" w:bidi="ar-SA"/>
    </w:rPr>
  </w:style>
  <w:style w:type="character" w:customStyle="1" w:styleId="BodyText2Char">
    <w:name w:val="Body Text 2 Char"/>
    <w:link w:val="BodyText2"/>
    <w:rsid w:val="00BA4F43"/>
    <w:rPr>
      <w:rFonts w:ascii="Arial" w:hAnsi="Arial"/>
      <w:sz w:val="24"/>
      <w:lang w:val="en-US" w:eastAsia="en-US" w:bidi="ar-SA"/>
    </w:rPr>
  </w:style>
  <w:style w:type="table" w:styleId="TableGrid">
    <w:name w:val="Table Grid"/>
    <w:basedOn w:val="TableNormal"/>
    <w:rsid w:val="00BA4F4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7676C"/>
    <w:rPr>
      <w:rFonts w:ascii="Tahoma" w:hAnsi="Tahoma" w:cs="Tahoma"/>
      <w:sz w:val="16"/>
      <w:szCs w:val="16"/>
    </w:rPr>
  </w:style>
  <w:style w:type="paragraph" w:styleId="NormalWeb">
    <w:name w:val="Normal (Web)"/>
    <w:basedOn w:val="Normal"/>
    <w:uiPriority w:val="99"/>
    <w:rsid w:val="00743B18"/>
    <w:pPr>
      <w:spacing w:before="100" w:beforeAutospacing="1" w:after="100" w:afterAutospacing="1"/>
    </w:pPr>
    <w:rPr>
      <w:rFonts w:ascii="Times New Roman" w:hAnsi="Times New Roman"/>
      <w:szCs w:val="24"/>
    </w:rPr>
  </w:style>
  <w:style w:type="paragraph" w:customStyle="1" w:styleId="body">
    <w:name w:val="body"/>
    <w:basedOn w:val="Normal"/>
    <w:rsid w:val="00587630"/>
    <w:pPr>
      <w:spacing w:before="100" w:beforeAutospacing="1" w:after="100" w:afterAutospacing="1" w:line="420" w:lineRule="auto"/>
    </w:pPr>
    <w:rPr>
      <w:rFonts w:ascii="Verdana" w:hAnsi="Verdana"/>
      <w:color w:val="000000"/>
      <w:sz w:val="17"/>
      <w:szCs w:val="17"/>
    </w:rPr>
  </w:style>
  <w:style w:type="character" w:customStyle="1" w:styleId="bodhead1">
    <w:name w:val="bodhead1"/>
    <w:rsid w:val="00587630"/>
    <w:rPr>
      <w:rFonts w:ascii="Verdana" w:hAnsi="Verdana" w:hint="default"/>
      <w:b/>
      <w:bCs/>
      <w:color w:val="660000"/>
      <w:sz w:val="21"/>
      <w:szCs w:val="21"/>
    </w:rPr>
  </w:style>
  <w:style w:type="character" w:customStyle="1" w:styleId="body1">
    <w:name w:val="body1"/>
    <w:rsid w:val="00587630"/>
    <w:rPr>
      <w:rFonts w:ascii="Verdana" w:hAnsi="Verdana" w:hint="default"/>
      <w:b w:val="0"/>
      <w:bCs w:val="0"/>
      <w:color w:val="000000"/>
      <w:sz w:val="17"/>
      <w:szCs w:val="17"/>
    </w:rPr>
  </w:style>
  <w:style w:type="character" w:styleId="Strong">
    <w:name w:val="Strong"/>
    <w:uiPriority w:val="22"/>
    <w:qFormat/>
    <w:rsid w:val="00587630"/>
    <w:rPr>
      <w:b/>
      <w:bCs/>
    </w:rPr>
  </w:style>
  <w:style w:type="paragraph" w:styleId="ListParagraph">
    <w:name w:val="List Paragraph"/>
    <w:basedOn w:val="Normal"/>
    <w:uiPriority w:val="34"/>
    <w:qFormat/>
    <w:rsid w:val="00FB16D4"/>
    <w:pPr>
      <w:ind w:left="720"/>
    </w:pPr>
  </w:style>
  <w:style w:type="character" w:customStyle="1" w:styleId="FooterChar">
    <w:name w:val="Footer Char"/>
    <w:link w:val="Footer"/>
    <w:uiPriority w:val="99"/>
    <w:rsid w:val="000939BF"/>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7478">
      <w:bodyDiv w:val="1"/>
      <w:marLeft w:val="0"/>
      <w:marRight w:val="0"/>
      <w:marTop w:val="0"/>
      <w:marBottom w:val="0"/>
      <w:divBdr>
        <w:top w:val="none" w:sz="0" w:space="0" w:color="auto"/>
        <w:left w:val="none" w:sz="0" w:space="0" w:color="auto"/>
        <w:bottom w:val="none" w:sz="0" w:space="0" w:color="auto"/>
        <w:right w:val="none" w:sz="0" w:space="0" w:color="auto"/>
      </w:divBdr>
    </w:div>
    <w:div w:id="92210031">
      <w:bodyDiv w:val="1"/>
      <w:marLeft w:val="0"/>
      <w:marRight w:val="0"/>
      <w:marTop w:val="0"/>
      <w:marBottom w:val="0"/>
      <w:divBdr>
        <w:top w:val="none" w:sz="0" w:space="0" w:color="auto"/>
        <w:left w:val="none" w:sz="0" w:space="0" w:color="auto"/>
        <w:bottom w:val="none" w:sz="0" w:space="0" w:color="auto"/>
        <w:right w:val="none" w:sz="0" w:space="0" w:color="auto"/>
      </w:divBdr>
    </w:div>
    <w:div w:id="101875477">
      <w:bodyDiv w:val="1"/>
      <w:marLeft w:val="0"/>
      <w:marRight w:val="0"/>
      <w:marTop w:val="0"/>
      <w:marBottom w:val="0"/>
      <w:divBdr>
        <w:top w:val="none" w:sz="0" w:space="0" w:color="auto"/>
        <w:left w:val="none" w:sz="0" w:space="0" w:color="auto"/>
        <w:bottom w:val="none" w:sz="0" w:space="0" w:color="auto"/>
        <w:right w:val="none" w:sz="0" w:space="0" w:color="auto"/>
      </w:divBdr>
    </w:div>
    <w:div w:id="255138295">
      <w:bodyDiv w:val="1"/>
      <w:marLeft w:val="0"/>
      <w:marRight w:val="0"/>
      <w:marTop w:val="0"/>
      <w:marBottom w:val="0"/>
      <w:divBdr>
        <w:top w:val="none" w:sz="0" w:space="0" w:color="auto"/>
        <w:left w:val="none" w:sz="0" w:space="0" w:color="auto"/>
        <w:bottom w:val="none" w:sz="0" w:space="0" w:color="auto"/>
        <w:right w:val="none" w:sz="0" w:space="0" w:color="auto"/>
      </w:divBdr>
    </w:div>
    <w:div w:id="455679458">
      <w:bodyDiv w:val="1"/>
      <w:marLeft w:val="0"/>
      <w:marRight w:val="0"/>
      <w:marTop w:val="0"/>
      <w:marBottom w:val="0"/>
      <w:divBdr>
        <w:top w:val="none" w:sz="0" w:space="0" w:color="auto"/>
        <w:left w:val="none" w:sz="0" w:space="0" w:color="auto"/>
        <w:bottom w:val="none" w:sz="0" w:space="0" w:color="auto"/>
        <w:right w:val="none" w:sz="0" w:space="0" w:color="auto"/>
      </w:divBdr>
    </w:div>
    <w:div w:id="486212192">
      <w:bodyDiv w:val="1"/>
      <w:marLeft w:val="0"/>
      <w:marRight w:val="0"/>
      <w:marTop w:val="0"/>
      <w:marBottom w:val="0"/>
      <w:divBdr>
        <w:top w:val="none" w:sz="0" w:space="0" w:color="auto"/>
        <w:left w:val="none" w:sz="0" w:space="0" w:color="auto"/>
        <w:bottom w:val="none" w:sz="0" w:space="0" w:color="auto"/>
        <w:right w:val="none" w:sz="0" w:space="0" w:color="auto"/>
      </w:divBdr>
    </w:div>
    <w:div w:id="535434641">
      <w:bodyDiv w:val="1"/>
      <w:marLeft w:val="0"/>
      <w:marRight w:val="0"/>
      <w:marTop w:val="0"/>
      <w:marBottom w:val="0"/>
      <w:divBdr>
        <w:top w:val="none" w:sz="0" w:space="0" w:color="auto"/>
        <w:left w:val="none" w:sz="0" w:space="0" w:color="auto"/>
        <w:bottom w:val="none" w:sz="0" w:space="0" w:color="auto"/>
        <w:right w:val="none" w:sz="0" w:space="0" w:color="auto"/>
      </w:divBdr>
    </w:div>
    <w:div w:id="748163515">
      <w:bodyDiv w:val="1"/>
      <w:marLeft w:val="0"/>
      <w:marRight w:val="0"/>
      <w:marTop w:val="0"/>
      <w:marBottom w:val="0"/>
      <w:divBdr>
        <w:top w:val="none" w:sz="0" w:space="0" w:color="auto"/>
        <w:left w:val="none" w:sz="0" w:space="0" w:color="auto"/>
        <w:bottom w:val="none" w:sz="0" w:space="0" w:color="auto"/>
        <w:right w:val="none" w:sz="0" w:space="0" w:color="auto"/>
      </w:divBdr>
    </w:div>
    <w:div w:id="813984722">
      <w:bodyDiv w:val="1"/>
      <w:marLeft w:val="0"/>
      <w:marRight w:val="0"/>
      <w:marTop w:val="0"/>
      <w:marBottom w:val="0"/>
      <w:divBdr>
        <w:top w:val="none" w:sz="0" w:space="0" w:color="auto"/>
        <w:left w:val="none" w:sz="0" w:space="0" w:color="auto"/>
        <w:bottom w:val="none" w:sz="0" w:space="0" w:color="auto"/>
        <w:right w:val="none" w:sz="0" w:space="0" w:color="auto"/>
      </w:divBdr>
    </w:div>
    <w:div w:id="877859571">
      <w:bodyDiv w:val="1"/>
      <w:marLeft w:val="0"/>
      <w:marRight w:val="0"/>
      <w:marTop w:val="0"/>
      <w:marBottom w:val="0"/>
      <w:divBdr>
        <w:top w:val="none" w:sz="0" w:space="0" w:color="auto"/>
        <w:left w:val="none" w:sz="0" w:space="0" w:color="auto"/>
        <w:bottom w:val="none" w:sz="0" w:space="0" w:color="auto"/>
        <w:right w:val="none" w:sz="0" w:space="0" w:color="auto"/>
      </w:divBdr>
    </w:div>
    <w:div w:id="927273442">
      <w:bodyDiv w:val="1"/>
      <w:marLeft w:val="0"/>
      <w:marRight w:val="0"/>
      <w:marTop w:val="0"/>
      <w:marBottom w:val="0"/>
      <w:divBdr>
        <w:top w:val="none" w:sz="0" w:space="0" w:color="auto"/>
        <w:left w:val="none" w:sz="0" w:space="0" w:color="auto"/>
        <w:bottom w:val="none" w:sz="0" w:space="0" w:color="auto"/>
        <w:right w:val="none" w:sz="0" w:space="0" w:color="auto"/>
      </w:divBdr>
    </w:div>
    <w:div w:id="966475971">
      <w:bodyDiv w:val="1"/>
      <w:marLeft w:val="0"/>
      <w:marRight w:val="0"/>
      <w:marTop w:val="0"/>
      <w:marBottom w:val="0"/>
      <w:divBdr>
        <w:top w:val="none" w:sz="0" w:space="0" w:color="auto"/>
        <w:left w:val="none" w:sz="0" w:space="0" w:color="auto"/>
        <w:bottom w:val="none" w:sz="0" w:space="0" w:color="auto"/>
        <w:right w:val="none" w:sz="0" w:space="0" w:color="auto"/>
      </w:divBdr>
    </w:div>
    <w:div w:id="1233153254">
      <w:bodyDiv w:val="1"/>
      <w:marLeft w:val="0"/>
      <w:marRight w:val="0"/>
      <w:marTop w:val="0"/>
      <w:marBottom w:val="0"/>
      <w:divBdr>
        <w:top w:val="none" w:sz="0" w:space="0" w:color="auto"/>
        <w:left w:val="none" w:sz="0" w:space="0" w:color="auto"/>
        <w:bottom w:val="none" w:sz="0" w:space="0" w:color="auto"/>
        <w:right w:val="none" w:sz="0" w:space="0" w:color="auto"/>
      </w:divBdr>
    </w:div>
    <w:div w:id="1255897983">
      <w:bodyDiv w:val="1"/>
      <w:marLeft w:val="0"/>
      <w:marRight w:val="0"/>
      <w:marTop w:val="0"/>
      <w:marBottom w:val="0"/>
      <w:divBdr>
        <w:top w:val="none" w:sz="0" w:space="0" w:color="auto"/>
        <w:left w:val="none" w:sz="0" w:space="0" w:color="auto"/>
        <w:bottom w:val="none" w:sz="0" w:space="0" w:color="auto"/>
        <w:right w:val="none" w:sz="0" w:space="0" w:color="auto"/>
      </w:divBdr>
    </w:div>
    <w:div w:id="1466509207">
      <w:bodyDiv w:val="1"/>
      <w:marLeft w:val="0"/>
      <w:marRight w:val="0"/>
      <w:marTop w:val="0"/>
      <w:marBottom w:val="0"/>
      <w:divBdr>
        <w:top w:val="none" w:sz="0" w:space="0" w:color="auto"/>
        <w:left w:val="none" w:sz="0" w:space="0" w:color="auto"/>
        <w:bottom w:val="none" w:sz="0" w:space="0" w:color="auto"/>
        <w:right w:val="none" w:sz="0" w:space="0" w:color="auto"/>
      </w:divBdr>
    </w:div>
    <w:div w:id="1466510386">
      <w:bodyDiv w:val="1"/>
      <w:marLeft w:val="0"/>
      <w:marRight w:val="0"/>
      <w:marTop w:val="0"/>
      <w:marBottom w:val="0"/>
      <w:divBdr>
        <w:top w:val="none" w:sz="0" w:space="0" w:color="auto"/>
        <w:left w:val="none" w:sz="0" w:space="0" w:color="auto"/>
        <w:bottom w:val="none" w:sz="0" w:space="0" w:color="auto"/>
        <w:right w:val="none" w:sz="0" w:space="0" w:color="auto"/>
      </w:divBdr>
    </w:div>
    <w:div w:id="1581014146">
      <w:bodyDiv w:val="1"/>
      <w:marLeft w:val="0"/>
      <w:marRight w:val="0"/>
      <w:marTop w:val="0"/>
      <w:marBottom w:val="0"/>
      <w:divBdr>
        <w:top w:val="none" w:sz="0" w:space="0" w:color="auto"/>
        <w:left w:val="none" w:sz="0" w:space="0" w:color="auto"/>
        <w:bottom w:val="none" w:sz="0" w:space="0" w:color="auto"/>
        <w:right w:val="none" w:sz="0" w:space="0" w:color="auto"/>
      </w:divBdr>
    </w:div>
    <w:div w:id="1593052444">
      <w:bodyDiv w:val="1"/>
      <w:marLeft w:val="0"/>
      <w:marRight w:val="0"/>
      <w:marTop w:val="0"/>
      <w:marBottom w:val="0"/>
      <w:divBdr>
        <w:top w:val="none" w:sz="0" w:space="0" w:color="auto"/>
        <w:left w:val="none" w:sz="0" w:space="0" w:color="auto"/>
        <w:bottom w:val="none" w:sz="0" w:space="0" w:color="auto"/>
        <w:right w:val="none" w:sz="0" w:space="0" w:color="auto"/>
      </w:divBdr>
    </w:div>
    <w:div w:id="1623268428">
      <w:bodyDiv w:val="1"/>
      <w:marLeft w:val="0"/>
      <w:marRight w:val="0"/>
      <w:marTop w:val="0"/>
      <w:marBottom w:val="0"/>
      <w:divBdr>
        <w:top w:val="none" w:sz="0" w:space="0" w:color="auto"/>
        <w:left w:val="none" w:sz="0" w:space="0" w:color="auto"/>
        <w:bottom w:val="none" w:sz="0" w:space="0" w:color="auto"/>
        <w:right w:val="none" w:sz="0" w:space="0" w:color="auto"/>
      </w:divBdr>
    </w:div>
    <w:div w:id="1811173152">
      <w:bodyDiv w:val="1"/>
      <w:marLeft w:val="0"/>
      <w:marRight w:val="0"/>
      <w:marTop w:val="0"/>
      <w:marBottom w:val="0"/>
      <w:divBdr>
        <w:top w:val="none" w:sz="0" w:space="0" w:color="auto"/>
        <w:left w:val="none" w:sz="0" w:space="0" w:color="auto"/>
        <w:bottom w:val="none" w:sz="0" w:space="0" w:color="auto"/>
        <w:right w:val="none" w:sz="0" w:space="0" w:color="auto"/>
      </w:divBdr>
    </w:div>
    <w:div w:id="1817137143">
      <w:bodyDiv w:val="1"/>
      <w:marLeft w:val="0"/>
      <w:marRight w:val="0"/>
      <w:marTop w:val="0"/>
      <w:marBottom w:val="0"/>
      <w:divBdr>
        <w:top w:val="none" w:sz="0" w:space="0" w:color="auto"/>
        <w:left w:val="none" w:sz="0" w:space="0" w:color="auto"/>
        <w:bottom w:val="none" w:sz="0" w:space="0" w:color="auto"/>
        <w:right w:val="none" w:sz="0" w:space="0" w:color="auto"/>
      </w:divBdr>
    </w:div>
    <w:div w:id="1977029098">
      <w:bodyDiv w:val="1"/>
      <w:marLeft w:val="0"/>
      <w:marRight w:val="0"/>
      <w:marTop w:val="0"/>
      <w:marBottom w:val="0"/>
      <w:divBdr>
        <w:top w:val="none" w:sz="0" w:space="0" w:color="auto"/>
        <w:left w:val="none" w:sz="0" w:space="0" w:color="auto"/>
        <w:bottom w:val="none" w:sz="0" w:space="0" w:color="auto"/>
        <w:right w:val="none" w:sz="0" w:space="0" w:color="auto"/>
      </w:divBdr>
    </w:div>
    <w:div w:id="1998262689">
      <w:bodyDiv w:val="1"/>
      <w:marLeft w:val="0"/>
      <w:marRight w:val="0"/>
      <w:marTop w:val="0"/>
      <w:marBottom w:val="0"/>
      <w:divBdr>
        <w:top w:val="none" w:sz="0" w:space="0" w:color="auto"/>
        <w:left w:val="none" w:sz="0" w:space="0" w:color="auto"/>
        <w:bottom w:val="none" w:sz="0" w:space="0" w:color="auto"/>
        <w:right w:val="none" w:sz="0" w:space="0" w:color="auto"/>
      </w:divBdr>
    </w:div>
    <w:div w:id="2034574798">
      <w:bodyDiv w:val="1"/>
      <w:marLeft w:val="0"/>
      <w:marRight w:val="0"/>
      <w:marTop w:val="0"/>
      <w:marBottom w:val="0"/>
      <w:divBdr>
        <w:top w:val="none" w:sz="0" w:space="0" w:color="auto"/>
        <w:left w:val="none" w:sz="0" w:space="0" w:color="auto"/>
        <w:bottom w:val="none" w:sz="0" w:space="0" w:color="auto"/>
        <w:right w:val="none" w:sz="0" w:space="0" w:color="auto"/>
      </w:divBdr>
    </w:div>
    <w:div w:id="2076659445">
      <w:bodyDiv w:val="1"/>
      <w:marLeft w:val="0"/>
      <w:marRight w:val="0"/>
      <w:marTop w:val="0"/>
      <w:marBottom w:val="0"/>
      <w:divBdr>
        <w:top w:val="none" w:sz="0" w:space="0" w:color="auto"/>
        <w:left w:val="none" w:sz="0" w:space="0" w:color="auto"/>
        <w:bottom w:val="none" w:sz="0" w:space="0" w:color="auto"/>
        <w:right w:val="none" w:sz="0" w:space="0" w:color="auto"/>
      </w:divBdr>
    </w:div>
    <w:div w:id="2091535655">
      <w:bodyDiv w:val="1"/>
      <w:marLeft w:val="0"/>
      <w:marRight w:val="0"/>
      <w:marTop w:val="0"/>
      <w:marBottom w:val="0"/>
      <w:divBdr>
        <w:top w:val="none" w:sz="0" w:space="0" w:color="auto"/>
        <w:left w:val="none" w:sz="0" w:space="0" w:color="auto"/>
        <w:bottom w:val="none" w:sz="0" w:space="0" w:color="auto"/>
        <w:right w:val="none" w:sz="0" w:space="0" w:color="auto"/>
      </w:divBdr>
    </w:div>
    <w:div w:id="210437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asu.edu/alumni/" TargetMode="External"/><Relationship Id="rId26" Type="http://schemas.openxmlformats.org/officeDocument/2006/relationships/hyperlink" Target="http://www.abor.asu.edu/1_the_regents/policymanual/chap3/chapter_III.htm" TargetMode="External"/><Relationship Id="rId3" Type="http://schemas.openxmlformats.org/officeDocument/2006/relationships/styles" Target="styles.xml"/><Relationship Id="rId21" Type="http://schemas.openxmlformats.org/officeDocument/2006/relationships/hyperlink" Target="http://www.azpbs.org"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su.edu/alumni/magazine/images/asumag_rates.pdf" TargetMode="External"/><Relationship Id="rId25" Type="http://schemas.openxmlformats.org/officeDocument/2006/relationships/hyperlink" Target="http://www.azleg.state.az.us/FormatDocument.asp?inDoc=/ars/12/01518.htm&amp;Title=12&amp;DocType=ARS" TargetMode="External"/><Relationship Id="rId33" Type="http://schemas.openxmlformats.org/officeDocument/2006/relationships/hyperlink" Target="http://www.sba.gov/size" TargetMode="External"/><Relationship Id="rId2" Type="http://schemas.openxmlformats.org/officeDocument/2006/relationships/numbering" Target="numbering.xml"/><Relationship Id="rId16" Type="http://schemas.openxmlformats.org/officeDocument/2006/relationships/hyperlink" Target="http://www.asu.edu/alumni/magazine/images/asumag_rates.pdf" TargetMode="External"/><Relationship Id="rId20" Type="http://schemas.openxmlformats.org/officeDocument/2006/relationships/hyperlink" Target="mailto:steven.hank@asu.edu" TargetMode="External"/><Relationship Id="rId29" Type="http://schemas.openxmlformats.org/officeDocument/2006/relationships/hyperlink" Target="http://www.asu.edu/aad/manuals/dps/dps201-0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sundevils.com" TargetMode="External"/><Relationship Id="rId24" Type="http://schemas.openxmlformats.org/officeDocument/2006/relationships/hyperlink" Target="http://www.azleg.state.az.us/FormatDocument.asp?inDoc=/ars/12/00133.htm&amp;Title=12&amp;DocType=ARS" TargetMode="External"/><Relationship Id="rId32" Type="http://schemas.openxmlformats.org/officeDocument/2006/relationships/hyperlink" Target="http://www.irs.gov/pub/irs-pdf/fw8ben.pdf" TargetMode="External"/><Relationship Id="rId5" Type="http://schemas.openxmlformats.org/officeDocument/2006/relationships/settings" Target="settings.xml"/><Relationship Id="rId15" Type="http://schemas.openxmlformats.org/officeDocument/2006/relationships/hyperlink" Target="http://www.epeat.net" TargetMode="External"/><Relationship Id="rId23" Type="http://schemas.openxmlformats.org/officeDocument/2006/relationships/hyperlink" Target="http://www.azleg.state.az.us/FormatDocument.asp?inDoc=/ars/38/00511.htm&amp;Title=38&amp;DocType=ARS" TargetMode="External"/><Relationship Id="rId28" Type="http://schemas.openxmlformats.org/officeDocument/2006/relationships/hyperlink" Target="http://www.azleg.state.az.us/FormatDocument.asp?inDoc=/ars/12/00781.htm&amp;Title=12&amp;DocType=ARS" TargetMode="External"/><Relationship Id="rId10" Type="http://schemas.openxmlformats.org/officeDocument/2006/relationships/hyperlink" Target="http://www.asu.edu" TargetMode="External"/><Relationship Id="rId19" Type="http://schemas.openxmlformats.org/officeDocument/2006/relationships/hyperlink" Target="mailto:rhonda.mcclintock@asu.edu" TargetMode="External"/><Relationship Id="rId31" Type="http://schemas.openxmlformats.org/officeDocument/2006/relationships/hyperlink" Target="http://epls.arnet.gov"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kevin.hall@asu.edu" TargetMode="External"/><Relationship Id="rId22" Type="http://schemas.openxmlformats.org/officeDocument/2006/relationships/hyperlink" Target="mailto:mpuzzi@asu.edu" TargetMode="External"/><Relationship Id="rId27" Type="http://schemas.openxmlformats.org/officeDocument/2006/relationships/hyperlink" Target="http://www.azleg.state.az.us/FormatDocument.asp?inDoc=/ars/35/00214.htm&amp;Title=35&amp;DocType=ARS" TargetMode="External"/><Relationship Id="rId30" Type="http://schemas.openxmlformats.org/officeDocument/2006/relationships/hyperlink" Target="http://cfo.asu.edu/purchasing-form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9F854-5981-46D8-8B0C-2C0256C6B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15317</Words>
  <Characters>87307</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102420</CharactersWithSpaces>
  <SharedDoc>false</SharedDoc>
  <HLinks>
    <vt:vector size="192" baseType="variant">
      <vt:variant>
        <vt:i4>2162741</vt:i4>
      </vt:variant>
      <vt:variant>
        <vt:i4>316</vt:i4>
      </vt:variant>
      <vt:variant>
        <vt:i4>0</vt:i4>
      </vt:variant>
      <vt:variant>
        <vt:i4>5</vt:i4>
      </vt:variant>
      <vt:variant>
        <vt:lpwstr>http://www.sba.gov/size</vt:lpwstr>
      </vt:variant>
      <vt:variant>
        <vt:lpwstr/>
      </vt:variant>
      <vt:variant>
        <vt:i4>5177353</vt:i4>
      </vt:variant>
      <vt:variant>
        <vt:i4>226</vt:i4>
      </vt:variant>
      <vt:variant>
        <vt:i4>0</vt:i4>
      </vt:variant>
      <vt:variant>
        <vt:i4>5</vt:i4>
      </vt:variant>
      <vt:variant>
        <vt:lpwstr>http://www.irs.gov/pub/irs-pdf/fw8ben.pdf</vt:lpwstr>
      </vt:variant>
      <vt:variant>
        <vt:lpwstr/>
      </vt:variant>
      <vt:variant>
        <vt:i4>7667808</vt:i4>
      </vt:variant>
      <vt:variant>
        <vt:i4>129</vt:i4>
      </vt:variant>
      <vt:variant>
        <vt:i4>0</vt:i4>
      </vt:variant>
      <vt:variant>
        <vt:i4>5</vt:i4>
      </vt:variant>
      <vt:variant>
        <vt:lpwstr>http://epls.arnet.gov/</vt:lpwstr>
      </vt:variant>
      <vt:variant>
        <vt:lpwstr/>
      </vt:variant>
      <vt:variant>
        <vt:i4>8060986</vt:i4>
      </vt:variant>
      <vt:variant>
        <vt:i4>126</vt:i4>
      </vt:variant>
      <vt:variant>
        <vt:i4>0</vt:i4>
      </vt:variant>
      <vt:variant>
        <vt:i4>5</vt:i4>
      </vt:variant>
      <vt:variant>
        <vt:lpwstr>http://cfo.asu.edu/purchasing-forms</vt:lpwstr>
      </vt:variant>
      <vt:variant>
        <vt:lpwstr/>
      </vt:variant>
      <vt:variant>
        <vt:i4>1441817</vt:i4>
      </vt:variant>
      <vt:variant>
        <vt:i4>123</vt:i4>
      </vt:variant>
      <vt:variant>
        <vt:i4>0</vt:i4>
      </vt:variant>
      <vt:variant>
        <vt:i4>5</vt:i4>
      </vt:variant>
      <vt:variant>
        <vt:lpwstr>http://www.asu.edu/aad/manuals/dps/dps201-05.html</vt:lpwstr>
      </vt:variant>
      <vt:variant>
        <vt:lpwstr/>
      </vt:variant>
      <vt:variant>
        <vt:i4>6160456</vt:i4>
      </vt:variant>
      <vt:variant>
        <vt:i4>120</vt:i4>
      </vt:variant>
      <vt:variant>
        <vt:i4>0</vt:i4>
      </vt:variant>
      <vt:variant>
        <vt:i4>5</vt:i4>
      </vt:variant>
      <vt:variant>
        <vt:lpwstr>http://www.azleg.state.az.us/FormatDocument.asp?inDoc=/ars/12/00781.htm&amp;Title=12&amp;DocType=ARS</vt:lpwstr>
      </vt:variant>
      <vt:variant>
        <vt:lpwstr/>
      </vt:variant>
      <vt:variant>
        <vt:i4>5374029</vt:i4>
      </vt:variant>
      <vt:variant>
        <vt:i4>117</vt:i4>
      </vt:variant>
      <vt:variant>
        <vt:i4>0</vt:i4>
      </vt:variant>
      <vt:variant>
        <vt:i4>5</vt:i4>
      </vt:variant>
      <vt:variant>
        <vt:lpwstr>http://www.azleg.state.az.us/FormatDocument.asp?inDoc=/ars/35/00214.htm&amp;Title=35&amp;DocType=ARS</vt:lpwstr>
      </vt:variant>
      <vt:variant>
        <vt:lpwstr/>
      </vt:variant>
      <vt:variant>
        <vt:i4>262259</vt:i4>
      </vt:variant>
      <vt:variant>
        <vt:i4>114</vt:i4>
      </vt:variant>
      <vt:variant>
        <vt:i4>0</vt:i4>
      </vt:variant>
      <vt:variant>
        <vt:i4>5</vt:i4>
      </vt:variant>
      <vt:variant>
        <vt:lpwstr>http://www.abor.asu.edu/1_the_regents/policymanual/chap3/chapter_III.htm</vt:lpwstr>
      </vt:variant>
      <vt:variant>
        <vt:lpwstr>3-809</vt:lpwstr>
      </vt:variant>
      <vt:variant>
        <vt:i4>5636163</vt:i4>
      </vt:variant>
      <vt:variant>
        <vt:i4>111</vt:i4>
      </vt:variant>
      <vt:variant>
        <vt:i4>0</vt:i4>
      </vt:variant>
      <vt:variant>
        <vt:i4>5</vt:i4>
      </vt:variant>
      <vt:variant>
        <vt:lpwstr>http://www.azleg.state.az.us/FormatDocument.asp?inDoc=/ars/12/01518.htm&amp;Title=12&amp;DocType=ARS</vt:lpwstr>
      </vt:variant>
      <vt:variant>
        <vt:lpwstr/>
      </vt:variant>
      <vt:variant>
        <vt:i4>5570636</vt:i4>
      </vt:variant>
      <vt:variant>
        <vt:i4>108</vt:i4>
      </vt:variant>
      <vt:variant>
        <vt:i4>0</vt:i4>
      </vt:variant>
      <vt:variant>
        <vt:i4>5</vt:i4>
      </vt:variant>
      <vt:variant>
        <vt:lpwstr>http://www.azleg.state.az.us/FormatDocument.asp?inDoc=/ars/12/00133.htm&amp;Title=12&amp;DocType=ARS</vt:lpwstr>
      </vt:variant>
      <vt:variant>
        <vt:lpwstr/>
      </vt:variant>
      <vt:variant>
        <vt:i4>6225986</vt:i4>
      </vt:variant>
      <vt:variant>
        <vt:i4>105</vt:i4>
      </vt:variant>
      <vt:variant>
        <vt:i4>0</vt:i4>
      </vt:variant>
      <vt:variant>
        <vt:i4>5</vt:i4>
      </vt:variant>
      <vt:variant>
        <vt:lpwstr>http://www.azleg.state.az.us/FormatDocument.asp?inDoc=/ars/38/00511.htm&amp;Title=38&amp;DocType=ARS</vt:lpwstr>
      </vt:variant>
      <vt:variant>
        <vt:lpwstr/>
      </vt:variant>
      <vt:variant>
        <vt:i4>7929944</vt:i4>
      </vt:variant>
      <vt:variant>
        <vt:i4>102</vt:i4>
      </vt:variant>
      <vt:variant>
        <vt:i4>0</vt:i4>
      </vt:variant>
      <vt:variant>
        <vt:i4>5</vt:i4>
      </vt:variant>
      <vt:variant>
        <vt:lpwstr>mailto:mpuzzi@asu.edu</vt:lpwstr>
      </vt:variant>
      <vt:variant>
        <vt:lpwstr/>
      </vt:variant>
      <vt:variant>
        <vt:i4>4259860</vt:i4>
      </vt:variant>
      <vt:variant>
        <vt:i4>99</vt:i4>
      </vt:variant>
      <vt:variant>
        <vt:i4>0</vt:i4>
      </vt:variant>
      <vt:variant>
        <vt:i4>5</vt:i4>
      </vt:variant>
      <vt:variant>
        <vt:lpwstr>http://www.azpbs.org/</vt:lpwstr>
      </vt:variant>
      <vt:variant>
        <vt:lpwstr/>
      </vt:variant>
      <vt:variant>
        <vt:i4>3211353</vt:i4>
      </vt:variant>
      <vt:variant>
        <vt:i4>96</vt:i4>
      </vt:variant>
      <vt:variant>
        <vt:i4>0</vt:i4>
      </vt:variant>
      <vt:variant>
        <vt:i4>5</vt:i4>
      </vt:variant>
      <vt:variant>
        <vt:lpwstr>mailto:steven.hank@asu.edu</vt:lpwstr>
      </vt:variant>
      <vt:variant>
        <vt:lpwstr/>
      </vt:variant>
      <vt:variant>
        <vt:i4>5505060</vt:i4>
      </vt:variant>
      <vt:variant>
        <vt:i4>93</vt:i4>
      </vt:variant>
      <vt:variant>
        <vt:i4>0</vt:i4>
      </vt:variant>
      <vt:variant>
        <vt:i4>5</vt:i4>
      </vt:variant>
      <vt:variant>
        <vt:lpwstr>mailto:rhonda.mcclintock@asu.edu</vt:lpwstr>
      </vt:variant>
      <vt:variant>
        <vt:lpwstr/>
      </vt:variant>
      <vt:variant>
        <vt:i4>7995438</vt:i4>
      </vt:variant>
      <vt:variant>
        <vt:i4>90</vt:i4>
      </vt:variant>
      <vt:variant>
        <vt:i4>0</vt:i4>
      </vt:variant>
      <vt:variant>
        <vt:i4>5</vt:i4>
      </vt:variant>
      <vt:variant>
        <vt:lpwstr>http://www.asu.edu/alumni/</vt:lpwstr>
      </vt:variant>
      <vt:variant>
        <vt:lpwstr/>
      </vt:variant>
      <vt:variant>
        <vt:i4>3014658</vt:i4>
      </vt:variant>
      <vt:variant>
        <vt:i4>87</vt:i4>
      </vt:variant>
      <vt:variant>
        <vt:i4>0</vt:i4>
      </vt:variant>
      <vt:variant>
        <vt:i4>5</vt:i4>
      </vt:variant>
      <vt:variant>
        <vt:lpwstr>http://www.asu.edu/alumni/magazine/images/asumag_rates.pdf</vt:lpwstr>
      </vt:variant>
      <vt:variant>
        <vt:lpwstr/>
      </vt:variant>
      <vt:variant>
        <vt:i4>3014658</vt:i4>
      </vt:variant>
      <vt:variant>
        <vt:i4>84</vt:i4>
      </vt:variant>
      <vt:variant>
        <vt:i4>0</vt:i4>
      </vt:variant>
      <vt:variant>
        <vt:i4>5</vt:i4>
      </vt:variant>
      <vt:variant>
        <vt:lpwstr>http://www.asu.edu/alumni/magazine/images/asumag_rates.pdf</vt:lpwstr>
      </vt:variant>
      <vt:variant>
        <vt:lpwstr/>
      </vt:variant>
      <vt:variant>
        <vt:i4>4521994</vt:i4>
      </vt:variant>
      <vt:variant>
        <vt:i4>81</vt:i4>
      </vt:variant>
      <vt:variant>
        <vt:i4>0</vt:i4>
      </vt:variant>
      <vt:variant>
        <vt:i4>5</vt:i4>
      </vt:variant>
      <vt:variant>
        <vt:lpwstr>http://www.epeat.net/</vt:lpwstr>
      </vt:variant>
      <vt:variant>
        <vt:lpwstr/>
      </vt:variant>
      <vt:variant>
        <vt:i4>1048625</vt:i4>
      </vt:variant>
      <vt:variant>
        <vt:i4>74</vt:i4>
      </vt:variant>
      <vt:variant>
        <vt:i4>0</vt:i4>
      </vt:variant>
      <vt:variant>
        <vt:i4>5</vt:i4>
      </vt:variant>
      <vt:variant>
        <vt:lpwstr/>
      </vt:variant>
      <vt:variant>
        <vt:lpwstr>_Toc327132661</vt:lpwstr>
      </vt:variant>
      <vt:variant>
        <vt:i4>1048625</vt:i4>
      </vt:variant>
      <vt:variant>
        <vt:i4>68</vt:i4>
      </vt:variant>
      <vt:variant>
        <vt:i4>0</vt:i4>
      </vt:variant>
      <vt:variant>
        <vt:i4>5</vt:i4>
      </vt:variant>
      <vt:variant>
        <vt:lpwstr/>
      </vt:variant>
      <vt:variant>
        <vt:lpwstr>_Toc327132660</vt:lpwstr>
      </vt:variant>
      <vt:variant>
        <vt:i4>1245233</vt:i4>
      </vt:variant>
      <vt:variant>
        <vt:i4>62</vt:i4>
      </vt:variant>
      <vt:variant>
        <vt:i4>0</vt:i4>
      </vt:variant>
      <vt:variant>
        <vt:i4>5</vt:i4>
      </vt:variant>
      <vt:variant>
        <vt:lpwstr/>
      </vt:variant>
      <vt:variant>
        <vt:lpwstr>_Toc327132659</vt:lpwstr>
      </vt:variant>
      <vt:variant>
        <vt:i4>1245233</vt:i4>
      </vt:variant>
      <vt:variant>
        <vt:i4>56</vt:i4>
      </vt:variant>
      <vt:variant>
        <vt:i4>0</vt:i4>
      </vt:variant>
      <vt:variant>
        <vt:i4>5</vt:i4>
      </vt:variant>
      <vt:variant>
        <vt:lpwstr/>
      </vt:variant>
      <vt:variant>
        <vt:lpwstr>_Toc327132658</vt:lpwstr>
      </vt:variant>
      <vt:variant>
        <vt:i4>1245233</vt:i4>
      </vt:variant>
      <vt:variant>
        <vt:i4>50</vt:i4>
      </vt:variant>
      <vt:variant>
        <vt:i4>0</vt:i4>
      </vt:variant>
      <vt:variant>
        <vt:i4>5</vt:i4>
      </vt:variant>
      <vt:variant>
        <vt:lpwstr/>
      </vt:variant>
      <vt:variant>
        <vt:lpwstr>_Toc327132657</vt:lpwstr>
      </vt:variant>
      <vt:variant>
        <vt:i4>1245233</vt:i4>
      </vt:variant>
      <vt:variant>
        <vt:i4>44</vt:i4>
      </vt:variant>
      <vt:variant>
        <vt:i4>0</vt:i4>
      </vt:variant>
      <vt:variant>
        <vt:i4>5</vt:i4>
      </vt:variant>
      <vt:variant>
        <vt:lpwstr/>
      </vt:variant>
      <vt:variant>
        <vt:lpwstr>_Toc327132656</vt:lpwstr>
      </vt:variant>
      <vt:variant>
        <vt:i4>1245233</vt:i4>
      </vt:variant>
      <vt:variant>
        <vt:i4>38</vt:i4>
      </vt:variant>
      <vt:variant>
        <vt:i4>0</vt:i4>
      </vt:variant>
      <vt:variant>
        <vt:i4>5</vt:i4>
      </vt:variant>
      <vt:variant>
        <vt:lpwstr/>
      </vt:variant>
      <vt:variant>
        <vt:lpwstr>_Toc327132655</vt:lpwstr>
      </vt:variant>
      <vt:variant>
        <vt:i4>1245233</vt:i4>
      </vt:variant>
      <vt:variant>
        <vt:i4>32</vt:i4>
      </vt:variant>
      <vt:variant>
        <vt:i4>0</vt:i4>
      </vt:variant>
      <vt:variant>
        <vt:i4>5</vt:i4>
      </vt:variant>
      <vt:variant>
        <vt:lpwstr/>
      </vt:variant>
      <vt:variant>
        <vt:lpwstr>_Toc327132654</vt:lpwstr>
      </vt:variant>
      <vt:variant>
        <vt:i4>1245233</vt:i4>
      </vt:variant>
      <vt:variant>
        <vt:i4>26</vt:i4>
      </vt:variant>
      <vt:variant>
        <vt:i4>0</vt:i4>
      </vt:variant>
      <vt:variant>
        <vt:i4>5</vt:i4>
      </vt:variant>
      <vt:variant>
        <vt:lpwstr/>
      </vt:variant>
      <vt:variant>
        <vt:lpwstr>_Toc327132653</vt:lpwstr>
      </vt:variant>
      <vt:variant>
        <vt:i4>1245233</vt:i4>
      </vt:variant>
      <vt:variant>
        <vt:i4>20</vt:i4>
      </vt:variant>
      <vt:variant>
        <vt:i4>0</vt:i4>
      </vt:variant>
      <vt:variant>
        <vt:i4>5</vt:i4>
      </vt:variant>
      <vt:variant>
        <vt:lpwstr/>
      </vt:variant>
      <vt:variant>
        <vt:lpwstr>_Toc327132652</vt:lpwstr>
      </vt:variant>
      <vt:variant>
        <vt:i4>1245233</vt:i4>
      </vt:variant>
      <vt:variant>
        <vt:i4>14</vt:i4>
      </vt:variant>
      <vt:variant>
        <vt:i4>0</vt:i4>
      </vt:variant>
      <vt:variant>
        <vt:i4>5</vt:i4>
      </vt:variant>
      <vt:variant>
        <vt:lpwstr/>
      </vt:variant>
      <vt:variant>
        <vt:lpwstr>_Toc327132651</vt:lpwstr>
      </vt:variant>
      <vt:variant>
        <vt:i4>1245233</vt:i4>
      </vt:variant>
      <vt:variant>
        <vt:i4>8</vt:i4>
      </vt:variant>
      <vt:variant>
        <vt:i4>0</vt:i4>
      </vt:variant>
      <vt:variant>
        <vt:i4>5</vt:i4>
      </vt:variant>
      <vt:variant>
        <vt:lpwstr/>
      </vt:variant>
      <vt:variant>
        <vt:lpwstr>_Toc327132650</vt:lpwstr>
      </vt:variant>
      <vt:variant>
        <vt:i4>1179697</vt:i4>
      </vt:variant>
      <vt:variant>
        <vt:i4>2</vt:i4>
      </vt:variant>
      <vt:variant>
        <vt:i4>0</vt:i4>
      </vt:variant>
      <vt:variant>
        <vt:i4>5</vt:i4>
      </vt:variant>
      <vt:variant>
        <vt:lpwstr/>
      </vt:variant>
      <vt:variant>
        <vt:lpwstr>_Toc327132649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Purchasing and Business Svcs</dc:creator>
  <cp:lastModifiedBy>Kevin Hall</cp:lastModifiedBy>
  <cp:revision>4</cp:revision>
  <cp:lastPrinted>2009-03-11T17:10:00Z</cp:lastPrinted>
  <dcterms:created xsi:type="dcterms:W3CDTF">2013-06-07T17:54:00Z</dcterms:created>
  <dcterms:modified xsi:type="dcterms:W3CDTF">2013-06-07T17:59:00Z</dcterms:modified>
</cp:coreProperties>
</file>

<file path=docProps/custom.xml><?xml version="1.0" encoding="utf-8"?>
<Properties xmlns="http://schemas.openxmlformats.org/officeDocument/2006/custom-properties" xmlns:vt="http://schemas.openxmlformats.org/officeDocument/2006/docPropsVTypes"/>
</file>